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4" w:rsidRPr="00BC3B6E" w:rsidRDefault="00C011B4" w:rsidP="00C011B4">
      <w:pPr>
        <w:rPr>
          <w:rFonts w:ascii="Tahoma" w:hAnsi="Tahoma" w:cs="Tahoma"/>
          <w:b/>
          <w:color w:val="FF0000"/>
          <w:sz w:val="32"/>
          <w:szCs w:val="32"/>
        </w:rPr>
      </w:pPr>
      <w:r w:rsidRPr="00BC3B6E">
        <w:rPr>
          <w:rFonts w:ascii="Tahoma" w:hAnsi="Tahoma" w:cs="Tahoma"/>
          <w:b/>
          <w:color w:val="FF0000"/>
          <w:sz w:val="32"/>
          <w:szCs w:val="32"/>
        </w:rPr>
        <w:t>Регистрация полезной модели 2000</w:t>
      </w:r>
    </w:p>
    <w:p w:rsidR="00C011B4" w:rsidRDefault="00C011B4" w:rsidP="00C011B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Предлагаем проведение </w:t>
      </w:r>
      <w:r w:rsidRPr="00F72303">
        <w:rPr>
          <w:rFonts w:ascii="Tahoma" w:hAnsi="Tahoma" w:cs="Tahoma"/>
          <w:b/>
          <w:sz w:val="32"/>
          <w:szCs w:val="32"/>
        </w:rPr>
        <w:t>регистрации полезных моделей</w:t>
      </w:r>
      <w:r>
        <w:rPr>
          <w:rFonts w:ascii="Tahoma" w:hAnsi="Tahoma" w:cs="Tahoma"/>
          <w:sz w:val="32"/>
          <w:szCs w:val="32"/>
        </w:rPr>
        <w:t xml:space="preserve"> в уральской столице в оптимальные сроки.</w:t>
      </w:r>
    </w:p>
    <w:p w:rsidR="00C011B4" w:rsidRDefault="00C011B4" w:rsidP="00C011B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Желающему воспользоваться такой услугой, важно понимать, что для предоставления им исключительного права пользования полезной моделью (далее в тексте ПМ) ее нужно запатентовать. После прохождения процедуры регистрации выдается охранный документ – патент. По сути, это удостоверение, подтверждающее авторство, приоритет и исключительность права.</w:t>
      </w:r>
    </w:p>
    <w:p w:rsidR="00C011B4" w:rsidRPr="00F72303" w:rsidRDefault="00C011B4" w:rsidP="00C011B4">
      <w:pPr>
        <w:rPr>
          <w:rFonts w:ascii="Tahoma" w:hAnsi="Tahoma" w:cs="Tahoma"/>
          <w:color w:val="FF0000"/>
          <w:sz w:val="32"/>
          <w:szCs w:val="32"/>
        </w:rPr>
      </w:pPr>
      <w:r w:rsidRPr="00F72303">
        <w:rPr>
          <w:rFonts w:ascii="Tahoma" w:hAnsi="Tahoma" w:cs="Tahoma"/>
          <w:color w:val="FF0000"/>
          <w:sz w:val="32"/>
          <w:szCs w:val="32"/>
        </w:rPr>
        <w:t>Чем грозит не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F72303">
        <w:rPr>
          <w:rFonts w:ascii="Tahoma" w:hAnsi="Tahoma" w:cs="Tahoma"/>
          <w:color w:val="FF0000"/>
          <w:sz w:val="32"/>
          <w:szCs w:val="32"/>
        </w:rPr>
        <w:t>пров</w:t>
      </w:r>
      <w:r>
        <w:rPr>
          <w:rFonts w:ascii="Tahoma" w:hAnsi="Tahoma" w:cs="Tahoma"/>
          <w:color w:val="FF0000"/>
          <w:sz w:val="32"/>
          <w:szCs w:val="32"/>
        </w:rPr>
        <w:t>ед</w:t>
      </w:r>
      <w:r w:rsidRPr="00F72303">
        <w:rPr>
          <w:rFonts w:ascii="Tahoma" w:hAnsi="Tahoma" w:cs="Tahoma"/>
          <w:color w:val="FF0000"/>
          <w:sz w:val="32"/>
          <w:szCs w:val="32"/>
        </w:rPr>
        <w:t>енное патентование ПМ и для чего оно нужно?</w:t>
      </w:r>
    </w:p>
    <w:p w:rsidR="00C011B4" w:rsidRPr="00F72303" w:rsidRDefault="00C011B4" w:rsidP="00C011B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>Регистрация ПМ позволит обезопасить от воровства ваше решение, документально закрепить за вами авторство и возможность получения дохода с использованием полезной модели.</w:t>
      </w:r>
    </w:p>
    <w:p w:rsidR="00C011B4" w:rsidRPr="00F72303" w:rsidRDefault="00C011B4" w:rsidP="00C011B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 xml:space="preserve">Обладатели такого патента получают исключительные права и могут противодействовать </w:t>
      </w:r>
      <w:r>
        <w:rPr>
          <w:rFonts w:ascii="Tahoma" w:hAnsi="Tahoma" w:cs="Tahoma"/>
          <w:sz w:val="32"/>
          <w:szCs w:val="32"/>
        </w:rPr>
        <w:t>незаконным и несогласованным</w:t>
      </w:r>
      <w:r w:rsidRPr="00F72303">
        <w:rPr>
          <w:rFonts w:ascii="Tahoma" w:hAnsi="Tahoma" w:cs="Tahoma"/>
          <w:sz w:val="32"/>
          <w:szCs w:val="32"/>
        </w:rPr>
        <w:t xml:space="preserve"> действиям в отношении к их ПМ. </w:t>
      </w:r>
    </w:p>
    <w:p w:rsidR="00C011B4" w:rsidRPr="00F72303" w:rsidRDefault="00C011B4" w:rsidP="00C011B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>Обладание исключите</w:t>
      </w:r>
      <w:r>
        <w:rPr>
          <w:rFonts w:ascii="Tahoma" w:hAnsi="Tahoma" w:cs="Tahoma"/>
          <w:sz w:val="32"/>
          <w:szCs w:val="32"/>
        </w:rPr>
        <w:t>ль</w:t>
      </w:r>
      <w:r w:rsidRPr="00F72303">
        <w:rPr>
          <w:rFonts w:ascii="Tahoma" w:hAnsi="Tahoma" w:cs="Tahoma"/>
          <w:sz w:val="32"/>
          <w:szCs w:val="32"/>
        </w:rPr>
        <w:t>ным правом на ПМ подтверждает право интеллектуальной собственности.</w:t>
      </w:r>
    </w:p>
    <w:p w:rsidR="00C011B4" w:rsidRPr="00F72303" w:rsidRDefault="00C011B4" w:rsidP="00C011B4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>Что касается вопроса получения дохода с помощью ПМ, то на рынке могут оказаться лица или организации</w:t>
      </w:r>
      <w:r>
        <w:rPr>
          <w:rFonts w:ascii="Tahoma" w:hAnsi="Tahoma" w:cs="Tahoma"/>
          <w:sz w:val="32"/>
          <w:szCs w:val="32"/>
        </w:rPr>
        <w:t>,</w:t>
      </w:r>
      <w:r w:rsidRPr="00F72303">
        <w:rPr>
          <w:rFonts w:ascii="Tahoma" w:hAnsi="Tahoma" w:cs="Tahoma"/>
          <w:sz w:val="32"/>
          <w:szCs w:val="32"/>
        </w:rPr>
        <w:t xml:space="preserve"> заинтер</w:t>
      </w:r>
      <w:r>
        <w:rPr>
          <w:rFonts w:ascii="Tahoma" w:hAnsi="Tahoma" w:cs="Tahoma"/>
          <w:sz w:val="32"/>
          <w:szCs w:val="32"/>
        </w:rPr>
        <w:t>есованные в ее испол</w:t>
      </w:r>
      <w:r w:rsidRPr="00F72303">
        <w:rPr>
          <w:rFonts w:ascii="Tahoma" w:hAnsi="Tahoma" w:cs="Tahoma"/>
          <w:sz w:val="32"/>
          <w:szCs w:val="32"/>
        </w:rPr>
        <w:t>ьзовании.</w:t>
      </w:r>
      <w:r>
        <w:rPr>
          <w:rFonts w:ascii="Tahoma" w:hAnsi="Tahoma" w:cs="Tahoma"/>
          <w:sz w:val="32"/>
          <w:szCs w:val="32"/>
        </w:rPr>
        <w:t xml:space="preserve"> При этом правооблада</w:t>
      </w:r>
      <w:r w:rsidRPr="00F72303">
        <w:rPr>
          <w:rFonts w:ascii="Tahoma" w:hAnsi="Tahoma" w:cs="Tahoma"/>
          <w:sz w:val="32"/>
          <w:szCs w:val="32"/>
        </w:rPr>
        <w:t>тель может уступить свое право на по</w:t>
      </w:r>
      <w:r>
        <w:rPr>
          <w:rFonts w:ascii="Tahoma" w:hAnsi="Tahoma" w:cs="Tahoma"/>
          <w:sz w:val="32"/>
          <w:szCs w:val="32"/>
        </w:rPr>
        <w:t xml:space="preserve">лезную модель путем заключения </w:t>
      </w:r>
      <w:r w:rsidRPr="00F72303">
        <w:rPr>
          <w:rFonts w:ascii="Tahoma" w:hAnsi="Tahoma" w:cs="Tahoma"/>
          <w:sz w:val="32"/>
          <w:szCs w:val="32"/>
        </w:rPr>
        <w:t>лицензионно</w:t>
      </w:r>
      <w:r>
        <w:rPr>
          <w:rFonts w:ascii="Tahoma" w:hAnsi="Tahoma" w:cs="Tahoma"/>
          <w:sz w:val="32"/>
          <w:szCs w:val="32"/>
        </w:rPr>
        <w:t>го</w:t>
      </w:r>
      <w:r w:rsidRPr="00F7230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</w:t>
      </w:r>
      <w:r w:rsidRPr="00F72303">
        <w:rPr>
          <w:rFonts w:ascii="Tahoma" w:hAnsi="Tahoma" w:cs="Tahoma"/>
          <w:sz w:val="32"/>
          <w:szCs w:val="32"/>
        </w:rPr>
        <w:t>ли концессионного догов</w:t>
      </w:r>
      <w:r>
        <w:rPr>
          <w:rFonts w:ascii="Tahoma" w:hAnsi="Tahoma" w:cs="Tahoma"/>
          <w:sz w:val="32"/>
          <w:szCs w:val="32"/>
        </w:rPr>
        <w:t>о</w:t>
      </w:r>
      <w:r w:rsidRPr="00F72303">
        <w:rPr>
          <w:rFonts w:ascii="Tahoma" w:hAnsi="Tahoma" w:cs="Tahoma"/>
          <w:sz w:val="32"/>
          <w:szCs w:val="32"/>
        </w:rPr>
        <w:t>ра или же отчуждения права. Все эти договора должны в обязат</w:t>
      </w:r>
      <w:r>
        <w:rPr>
          <w:rFonts w:ascii="Tahoma" w:hAnsi="Tahoma" w:cs="Tahoma"/>
          <w:sz w:val="32"/>
          <w:szCs w:val="32"/>
        </w:rPr>
        <w:t>ель</w:t>
      </w:r>
      <w:r w:rsidRPr="00F72303">
        <w:rPr>
          <w:rFonts w:ascii="Tahoma" w:hAnsi="Tahoma" w:cs="Tahoma"/>
          <w:sz w:val="32"/>
          <w:szCs w:val="32"/>
        </w:rPr>
        <w:t>ном порядке регистрироваться в российском патентном ведомстве. Впрочем, как и само патентование ПМ.</w:t>
      </w:r>
    </w:p>
    <w:p w:rsidR="00C011B4" w:rsidRDefault="00C011B4" w:rsidP="00C011B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 Регистрация ПМ в России. Интересные нюансы:</w:t>
      </w:r>
    </w:p>
    <w:p w:rsidR="00C011B4" w:rsidRPr="00F72303" w:rsidRDefault="00C011B4" w:rsidP="00C011B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Действует</w:t>
      </w:r>
      <w:r w:rsidRPr="00F72303">
        <w:rPr>
          <w:rFonts w:ascii="Tahoma" w:hAnsi="Tahoma" w:cs="Tahoma"/>
          <w:sz w:val="32"/>
          <w:szCs w:val="32"/>
        </w:rPr>
        <w:t xml:space="preserve"> пат</w:t>
      </w:r>
      <w:r>
        <w:rPr>
          <w:rFonts w:ascii="Tahoma" w:hAnsi="Tahoma" w:cs="Tahoma"/>
          <w:sz w:val="32"/>
          <w:szCs w:val="32"/>
        </w:rPr>
        <w:t>ент</w:t>
      </w:r>
      <w:r w:rsidRPr="00F7230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на ПМ </w:t>
      </w:r>
      <w:r w:rsidRPr="00F72303">
        <w:rPr>
          <w:rFonts w:ascii="Tahoma" w:hAnsi="Tahoma" w:cs="Tahoma"/>
          <w:sz w:val="32"/>
          <w:szCs w:val="32"/>
        </w:rPr>
        <w:t>10 лет</w:t>
      </w:r>
      <w:r>
        <w:rPr>
          <w:rFonts w:ascii="Tahoma" w:hAnsi="Tahoma" w:cs="Tahoma"/>
          <w:sz w:val="32"/>
          <w:szCs w:val="32"/>
        </w:rPr>
        <w:t>.</w:t>
      </w:r>
      <w:r w:rsidRPr="00F7230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Отсутствующее патентование для такой модели не обеспечивает ей правов</w:t>
      </w:r>
      <w:r w:rsidRPr="00F72303">
        <w:rPr>
          <w:rFonts w:ascii="Tahoma" w:hAnsi="Tahoma" w:cs="Tahoma"/>
          <w:sz w:val="32"/>
          <w:szCs w:val="32"/>
        </w:rPr>
        <w:t>ую охрану.</w:t>
      </w:r>
    </w:p>
    <w:p w:rsidR="00C011B4" w:rsidRPr="00F72303" w:rsidRDefault="00C011B4" w:rsidP="00C011B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>В сложившихся российских условиях патентование ПМ обходится примерно в два раза дешевле, чем регистрация изобретения, что связано с величинами государственных пошлин за эти два вида патентования. Кстати, при патентовании ПМ их уплата также обязательна.</w:t>
      </w:r>
    </w:p>
    <w:p w:rsidR="00C011B4" w:rsidRPr="00F72303" w:rsidRDefault="00C011B4" w:rsidP="00C011B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72303">
        <w:rPr>
          <w:rFonts w:ascii="Tahoma" w:hAnsi="Tahoma" w:cs="Tahoma"/>
          <w:sz w:val="32"/>
          <w:szCs w:val="32"/>
        </w:rPr>
        <w:t>Желающим провести регистрацию ПМ стоит знать, что стран с такой возможностью</w:t>
      </w:r>
      <w:r>
        <w:rPr>
          <w:rFonts w:ascii="Tahoma" w:hAnsi="Tahoma" w:cs="Tahoma"/>
          <w:sz w:val="32"/>
          <w:szCs w:val="32"/>
        </w:rPr>
        <w:t xml:space="preserve"> примерно </w:t>
      </w:r>
      <w:r w:rsidRPr="00F72303">
        <w:rPr>
          <w:rFonts w:ascii="Tahoma" w:hAnsi="Tahoma" w:cs="Tahoma"/>
          <w:sz w:val="32"/>
          <w:szCs w:val="32"/>
        </w:rPr>
        <w:t>в три раза меньше, чем стран</w:t>
      </w:r>
      <w:r>
        <w:rPr>
          <w:rFonts w:ascii="Tahoma" w:hAnsi="Tahoma" w:cs="Tahoma"/>
          <w:sz w:val="32"/>
          <w:szCs w:val="32"/>
        </w:rPr>
        <w:t>,</w:t>
      </w:r>
      <w:r w:rsidRPr="00F72303">
        <w:rPr>
          <w:rFonts w:ascii="Tahoma" w:hAnsi="Tahoma" w:cs="Tahoma"/>
          <w:sz w:val="32"/>
          <w:szCs w:val="32"/>
        </w:rPr>
        <w:t xml:space="preserve"> с возможностью регистрации изобретения. В нашей ст</w:t>
      </w:r>
      <w:r>
        <w:rPr>
          <w:rFonts w:ascii="Tahoma" w:hAnsi="Tahoma" w:cs="Tahoma"/>
          <w:sz w:val="32"/>
          <w:szCs w:val="32"/>
        </w:rPr>
        <w:t>р</w:t>
      </w:r>
      <w:r w:rsidRPr="00F72303">
        <w:rPr>
          <w:rFonts w:ascii="Tahoma" w:hAnsi="Tahoma" w:cs="Tahoma"/>
          <w:sz w:val="32"/>
          <w:szCs w:val="32"/>
        </w:rPr>
        <w:t>ане возможны оба варианта такого патентования.</w:t>
      </w:r>
    </w:p>
    <w:p w:rsidR="00C011B4" w:rsidRPr="00F72303" w:rsidRDefault="00C011B4" w:rsidP="00C011B4">
      <w:pPr>
        <w:rPr>
          <w:rFonts w:ascii="Tahoma" w:hAnsi="Tahoma" w:cs="Tahoma"/>
          <w:i/>
          <w:sz w:val="32"/>
          <w:szCs w:val="32"/>
        </w:rPr>
      </w:pPr>
      <w:r w:rsidRPr="00F72303">
        <w:rPr>
          <w:rFonts w:ascii="Tahoma" w:hAnsi="Tahoma" w:cs="Tahoma"/>
          <w:i/>
          <w:sz w:val="32"/>
          <w:szCs w:val="32"/>
        </w:rPr>
        <w:t xml:space="preserve">В умелых руках </w:t>
      </w:r>
      <w:r w:rsidRPr="00F72303">
        <w:rPr>
          <w:rFonts w:ascii="Tahoma" w:hAnsi="Tahoma" w:cs="Tahoma"/>
          <w:b/>
          <w:i/>
          <w:sz w:val="32"/>
          <w:szCs w:val="32"/>
        </w:rPr>
        <w:t>запатентованная полезная модель</w:t>
      </w:r>
      <w:r w:rsidRPr="00F72303">
        <w:rPr>
          <w:rFonts w:ascii="Tahoma" w:hAnsi="Tahoma" w:cs="Tahoma"/>
          <w:i/>
          <w:sz w:val="32"/>
          <w:szCs w:val="32"/>
        </w:rPr>
        <w:t xml:space="preserve"> может стать результативным оружием для вашего бизнеса.</w:t>
      </w:r>
      <w:r>
        <w:rPr>
          <w:rFonts w:ascii="Tahoma" w:hAnsi="Tahoma" w:cs="Tahoma"/>
          <w:i/>
          <w:sz w:val="32"/>
          <w:szCs w:val="32"/>
        </w:rPr>
        <w:t xml:space="preserve"> С ее помощью возможны</w:t>
      </w:r>
      <w:r w:rsidRPr="00F72303">
        <w:rPr>
          <w:rFonts w:ascii="Tahoma" w:hAnsi="Tahoma" w:cs="Tahoma"/>
          <w:i/>
          <w:sz w:val="32"/>
          <w:szCs w:val="32"/>
        </w:rPr>
        <w:t xml:space="preserve"> препятствия росту бизнеса конкурентов, их дискредитация, манипуляция ценами на рынке, блокирование отдельных областей для разработок.</w:t>
      </w:r>
    </w:p>
    <w:p w:rsidR="00C011B4" w:rsidRDefault="00C011B4" w:rsidP="00C011B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Нашей компании удается проводить процедуру патентования ПМ в оптимальные сроки, избавляя клиентов от необходимости самостоятельно подготавливать пакет необходимых документов, тратить свое время и ресурсы. Опытные специалисты, использующие авторские наработки и алгоритмы взаимодействия с контролирующими государственными инстанциями гарантируют высокое качество услуги по приемлемым тарифам.</w:t>
      </w:r>
    </w:p>
    <w:p w:rsidR="00DA5114" w:rsidRDefault="00DA5114"/>
    <w:sectPr w:rsidR="00DA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3BC4"/>
    <w:multiLevelType w:val="hybridMultilevel"/>
    <w:tmpl w:val="04FA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82F58"/>
    <w:multiLevelType w:val="hybridMultilevel"/>
    <w:tmpl w:val="08B4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1B4"/>
    <w:rsid w:val="00C011B4"/>
    <w:rsid w:val="00D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2018-10-03T17:18:00Z</dcterms:created>
  <dcterms:modified xsi:type="dcterms:W3CDTF">2018-10-03T17:18:00Z</dcterms:modified>
</cp:coreProperties>
</file>