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54" w:rsidRPr="00472E54" w:rsidRDefault="00472E54" w:rsidP="00472E54">
      <w:pPr>
        <w:jc w:val="right"/>
      </w:pPr>
      <w:r>
        <w:rPr>
          <w:lang w:val="en-US"/>
        </w:rPr>
        <w:t>M</w:t>
      </w:r>
      <w:r>
        <w:rPr>
          <w:lang w:val="en-US"/>
        </w:rPr>
        <w:t>ay</w:t>
      </w:r>
      <w:r>
        <w:t xml:space="preserve">, </w:t>
      </w:r>
      <w:r w:rsidRPr="00472E54">
        <w:t>3</w:t>
      </w:r>
    </w:p>
    <w:p w:rsidR="00472E54" w:rsidRDefault="00472E54" w:rsidP="00472E54">
      <w:pPr>
        <w:jc w:val="right"/>
      </w:pPr>
      <w:r>
        <w:t>УВТ-12</w:t>
      </w:r>
    </w:p>
    <w:p w:rsidR="00472E54" w:rsidRDefault="00472E54" w:rsidP="00472E54">
      <w:pPr>
        <w:jc w:val="right"/>
      </w:pPr>
      <w:r>
        <w:t>Алексей Архипов</w:t>
      </w:r>
    </w:p>
    <w:p w:rsidR="006C7665" w:rsidRDefault="00472E54" w:rsidP="00472E54">
      <w:pPr>
        <w:jc w:val="center"/>
        <w:rPr>
          <w:b/>
        </w:rPr>
      </w:pPr>
      <w:r>
        <w:rPr>
          <w:b/>
        </w:rPr>
        <w:t>6. Ф</w:t>
      </w:r>
      <w:r w:rsidRPr="00472E54">
        <w:rPr>
          <w:b/>
        </w:rPr>
        <w:t>рахтовый рынок</w:t>
      </w:r>
    </w:p>
    <w:p w:rsidR="00472E54" w:rsidRDefault="00472E54" w:rsidP="00472E54">
      <w:r>
        <w:tab/>
      </w:r>
      <w:r w:rsidR="00BA2A8C">
        <w:t>Фрахтовый р</w:t>
      </w:r>
      <w:r w:rsidR="002A5519" w:rsidRPr="002A5519">
        <w:t>ынок не является единым рынком</w:t>
      </w:r>
      <w:r w:rsidR="00A73198">
        <w:t xml:space="preserve"> с одинаковой тенденцией развития</w:t>
      </w:r>
      <w:r w:rsidR="002A5519" w:rsidRPr="002A5519">
        <w:t>. Он состоит скорее из ряда различных частей рынков, которые не обязательно зависят друг от друга</w:t>
      </w:r>
      <w:r w:rsidR="00A73198">
        <w:t xml:space="preserve"> и </w:t>
      </w:r>
      <w:r w:rsidR="00BA2A8C">
        <w:t>часто могут развиваться несимметрично друг другу</w:t>
      </w:r>
      <w:proofErr w:type="gramStart"/>
      <w:r w:rsidR="00BA2A8C">
        <w:t>.</w:t>
      </w:r>
      <w:proofErr w:type="gramEnd"/>
      <w:r w:rsidR="00BA2A8C">
        <w:t xml:space="preserve"> Фрахтовый рынок </w:t>
      </w:r>
      <w:r w:rsidR="002A5519" w:rsidRPr="002A5519">
        <w:t xml:space="preserve">не имеет однородной связи с конкретным географическим районом, а скорее связан с судами, которые могут перевозить </w:t>
      </w:r>
      <w:r w:rsidR="00BA2A8C">
        <w:t>однотипные</w:t>
      </w:r>
      <w:r w:rsidR="002A5519" w:rsidRPr="002A5519">
        <w:t xml:space="preserve"> виды грузов.</w:t>
      </w:r>
    </w:p>
    <w:p w:rsidR="009B4CD1" w:rsidRDefault="00BA2A8C" w:rsidP="00472E54">
      <w:r>
        <w:tab/>
      </w:r>
      <w:r w:rsidR="00CE7CE7" w:rsidRPr="00CE7CE7">
        <w:t xml:space="preserve">Текущая тенденция или состояние рынка определяется балансом между спросом и предложением различных видов судоходных услуг. </w:t>
      </w:r>
      <w:r w:rsidR="00881348">
        <w:t xml:space="preserve">Показателем состояния рынка является уровень грузоперевозок, </w:t>
      </w:r>
      <w:r w:rsidR="00881348" w:rsidRPr="00881348">
        <w:t xml:space="preserve">который </w:t>
      </w:r>
      <w:proofErr w:type="gramStart"/>
      <w:r w:rsidR="00881348" w:rsidRPr="00881348">
        <w:t xml:space="preserve">может </w:t>
      </w:r>
      <w:r w:rsidR="00B23ACC">
        <w:t>достичь</w:t>
      </w:r>
      <w:proofErr w:type="gramEnd"/>
      <w:r w:rsidR="00881348" w:rsidRPr="00881348">
        <w:t xml:space="preserve"> определённый тип судна в различных стандартных сделках.</w:t>
      </w:r>
      <w:r w:rsidR="00B23ACC">
        <w:t xml:space="preserve"> </w:t>
      </w:r>
      <w:r w:rsidR="009733AC">
        <w:t>Фрахтовый р</w:t>
      </w:r>
      <w:r w:rsidR="009733AC" w:rsidRPr="009733AC">
        <w:t xml:space="preserve">ынок, конечно, зависит от состояния мирового рынка, но </w:t>
      </w:r>
      <w:r w:rsidR="009733AC">
        <w:t>в некоторых ситуациях</w:t>
      </w:r>
      <w:r w:rsidR="009733AC" w:rsidRPr="009733AC">
        <w:t xml:space="preserve"> </w:t>
      </w:r>
      <w:r w:rsidR="009733AC">
        <w:t>больше</w:t>
      </w:r>
      <w:r w:rsidR="009733AC" w:rsidRPr="009733AC">
        <w:t xml:space="preserve"> зависит от </w:t>
      </w:r>
      <w:r w:rsidR="009733AC">
        <w:t>таких нештатных ситуаций</w:t>
      </w:r>
      <w:r w:rsidR="009733AC" w:rsidRPr="009733AC">
        <w:t>, как войн</w:t>
      </w:r>
      <w:r w:rsidR="009733AC">
        <w:t>ы</w:t>
      </w:r>
      <w:r w:rsidR="009733AC" w:rsidRPr="009733AC">
        <w:t xml:space="preserve">, повсеместные забастовки, неурожай, </w:t>
      </w:r>
      <w:r w:rsidR="009733AC">
        <w:t>скованные льдом</w:t>
      </w:r>
      <w:r w:rsidR="009733AC" w:rsidRPr="009733AC">
        <w:t xml:space="preserve"> воды, и т. д.</w:t>
      </w:r>
      <w:r w:rsidR="009733AC">
        <w:t xml:space="preserve"> </w:t>
      </w:r>
      <w:r w:rsidR="00B04DB5" w:rsidRPr="00B04DB5">
        <w:t xml:space="preserve">Другим важным фактором, влияющим на </w:t>
      </w:r>
      <w:r w:rsidR="00B04DB5">
        <w:t xml:space="preserve">фрахтовый </w:t>
      </w:r>
      <w:r w:rsidR="00B04DB5" w:rsidRPr="00B04DB5">
        <w:t xml:space="preserve">рынок, является предоставление судостроительным заводам государственных субсидий. </w:t>
      </w:r>
      <w:r w:rsidR="00C86994" w:rsidRPr="00C86994">
        <w:t xml:space="preserve">Само собой разумеется, что существует взаимосвязь между новым строительным рынком, рынком вторичного тоннажа и уровнем грузоперевозок, хотя они и не синхронизированы в деталях. Это также означает, что, </w:t>
      </w:r>
      <w:r w:rsidR="00C86994" w:rsidRPr="00C86994">
        <w:t>слом влияет на</w:t>
      </w:r>
      <w:r w:rsidR="009B4CD1" w:rsidRPr="009B4CD1">
        <w:t xml:space="preserve"> </w:t>
      </w:r>
      <w:r w:rsidR="009B4CD1">
        <w:t xml:space="preserve">фрахтовый </w:t>
      </w:r>
      <w:r w:rsidR="00C86994" w:rsidRPr="00C86994">
        <w:t>рынок</w:t>
      </w:r>
      <w:r w:rsidR="00C86994" w:rsidRPr="00C86994">
        <w:t xml:space="preserve">, </w:t>
      </w:r>
      <w:r w:rsidR="009B4CD1" w:rsidRPr="00C86994">
        <w:t xml:space="preserve">также </w:t>
      </w:r>
      <w:r w:rsidR="00C86994" w:rsidRPr="00C86994">
        <w:t xml:space="preserve">как и </w:t>
      </w:r>
      <w:r w:rsidR="00C86994">
        <w:t>на</w:t>
      </w:r>
      <w:r w:rsidR="00C86994" w:rsidRPr="00C86994">
        <w:t xml:space="preserve"> новое здание.</w:t>
      </w:r>
    </w:p>
    <w:p w:rsidR="00B23ACC" w:rsidRDefault="009B4CD1" w:rsidP="00472E54">
      <w:r>
        <w:tab/>
        <w:t>Связь</w:t>
      </w:r>
      <w:r w:rsidRPr="009B4CD1">
        <w:t xml:space="preserve"> между различными рынками может быть более</w:t>
      </w:r>
      <w:r>
        <w:t>-</w:t>
      </w:r>
      <w:r w:rsidRPr="009B4CD1">
        <w:t>менее обширн</w:t>
      </w:r>
      <w:r>
        <w:t xml:space="preserve">ой. </w:t>
      </w:r>
      <w:r w:rsidR="00950805" w:rsidRPr="00950805">
        <w:t xml:space="preserve">Это зависит от типа и размера судов, </w:t>
      </w:r>
      <w:r w:rsidR="00950805">
        <w:t>задействованных</w:t>
      </w:r>
      <w:r w:rsidR="00950805" w:rsidRPr="00950805">
        <w:t xml:space="preserve"> товаров и в определённой степени от расстояния транспортировки</w:t>
      </w:r>
      <w:r w:rsidR="00950805">
        <w:t xml:space="preserve">. </w:t>
      </w:r>
      <w:r w:rsidR="00665636" w:rsidRPr="00665636">
        <w:t xml:space="preserve">Однако каждый </w:t>
      </w:r>
      <w:r w:rsidR="00665636">
        <w:t>фрахтовый</w:t>
      </w:r>
      <w:r w:rsidR="00665636" w:rsidRPr="00665636">
        <w:t xml:space="preserve"> рынок имеет различные заинтересованные стороны и, таким образом, часто имеет отдельные сети информаци</w:t>
      </w:r>
      <w:r w:rsidR="00665636">
        <w:t>и</w:t>
      </w:r>
      <w:r w:rsidR="00665636" w:rsidRPr="00665636">
        <w:t xml:space="preserve"> и информационны</w:t>
      </w:r>
      <w:r w:rsidR="00665636">
        <w:t>е</w:t>
      </w:r>
      <w:r w:rsidR="00665636" w:rsidRPr="00665636">
        <w:t xml:space="preserve"> канал</w:t>
      </w:r>
      <w:r w:rsidR="00665636">
        <w:t>ы</w:t>
      </w:r>
      <w:r w:rsidR="00665636" w:rsidRPr="00665636">
        <w:t>.</w:t>
      </w:r>
    </w:p>
    <w:p w:rsidR="00665636" w:rsidRDefault="00665636" w:rsidP="00472E54">
      <w:r>
        <w:tab/>
      </w:r>
      <w:r w:rsidR="00AC3C77" w:rsidRPr="00AC3C77">
        <w:t xml:space="preserve">Базовое разделение на основные </w:t>
      </w:r>
      <w:r w:rsidR="00AC3C77">
        <w:t xml:space="preserve">фрахтовые </w:t>
      </w:r>
      <w:r w:rsidR="00AC3C77" w:rsidRPr="00AC3C77">
        <w:t>рынки может быть следующим:</w:t>
      </w:r>
    </w:p>
    <w:p w:rsidR="00AC3C77" w:rsidRPr="00AC3C77" w:rsidRDefault="00AC3C77" w:rsidP="00AC3C77">
      <w:r w:rsidRPr="00AC3C77">
        <w:t>- рынок сухих грузов;</w:t>
      </w:r>
    </w:p>
    <w:p w:rsidR="00AC3C77" w:rsidRPr="00AC3C77" w:rsidRDefault="00AC3C77" w:rsidP="00AC3C77">
      <w:r w:rsidRPr="00AC3C77">
        <w:t>- рынок пассажирских перевозок;</w:t>
      </w:r>
    </w:p>
    <w:p w:rsidR="00AC3C77" w:rsidRPr="00AC3C77" w:rsidRDefault="00AC3C77" w:rsidP="00AC3C77">
      <w:pPr>
        <w:rPr>
          <w:lang w:val="en-US"/>
        </w:rPr>
      </w:pPr>
      <w:r w:rsidRPr="00AC3C77">
        <w:rPr>
          <w:lang w:val="en-US"/>
        </w:rPr>
        <w:t xml:space="preserve">- </w:t>
      </w:r>
      <w:proofErr w:type="gramStart"/>
      <w:r w:rsidRPr="00AC3C77">
        <w:rPr>
          <w:lang w:val="en-US"/>
        </w:rPr>
        <w:t>рынок</w:t>
      </w:r>
      <w:proofErr w:type="gramEnd"/>
      <w:r w:rsidRPr="00AC3C77">
        <w:rPr>
          <w:lang w:val="en-US"/>
        </w:rPr>
        <w:t xml:space="preserve"> танкеров;</w:t>
      </w:r>
    </w:p>
    <w:p w:rsidR="00AC3C77" w:rsidRPr="00AC3C77" w:rsidRDefault="00AC3C77" w:rsidP="00AC3C77">
      <w:pPr>
        <w:rPr>
          <w:lang w:val="en-US"/>
        </w:rPr>
      </w:pPr>
      <w:r w:rsidRPr="00AC3C77">
        <w:rPr>
          <w:lang w:val="en-US"/>
        </w:rPr>
        <w:t xml:space="preserve">- </w:t>
      </w:r>
      <w:proofErr w:type="gramStart"/>
      <w:r w:rsidRPr="00AC3C77">
        <w:rPr>
          <w:lang w:val="en-US"/>
        </w:rPr>
        <w:t>рынок</w:t>
      </w:r>
      <w:proofErr w:type="gramEnd"/>
      <w:r w:rsidRPr="00AC3C77">
        <w:rPr>
          <w:lang w:val="en-US"/>
        </w:rPr>
        <w:t xml:space="preserve"> рефрижераторов;</w:t>
      </w:r>
    </w:p>
    <w:p w:rsidR="00AC3C77" w:rsidRPr="00AC3C77" w:rsidRDefault="00AC3C77" w:rsidP="00AC3C77">
      <w:pPr>
        <w:rPr>
          <w:lang w:val="en-US"/>
        </w:rPr>
      </w:pPr>
      <w:r w:rsidRPr="00AC3C77">
        <w:rPr>
          <w:lang w:val="en-US"/>
        </w:rPr>
        <w:t xml:space="preserve">- </w:t>
      </w:r>
      <w:proofErr w:type="gramStart"/>
      <w:r w:rsidRPr="00AC3C77">
        <w:rPr>
          <w:lang w:val="en-US"/>
        </w:rPr>
        <w:t>рынок</w:t>
      </w:r>
      <w:bookmarkStart w:id="0" w:name="_GoBack"/>
      <w:bookmarkEnd w:id="0"/>
      <w:proofErr w:type="gramEnd"/>
      <w:r w:rsidRPr="00AC3C77">
        <w:rPr>
          <w:lang w:val="en-US"/>
        </w:rPr>
        <w:t xml:space="preserve"> автомобильных перевозчиков.</w:t>
      </w:r>
    </w:p>
    <w:p w:rsidR="009B4CD1" w:rsidRPr="009B4CD1" w:rsidRDefault="009B4CD1" w:rsidP="00472E54">
      <w:r w:rsidRPr="009B4CD1">
        <w:tab/>
      </w:r>
    </w:p>
    <w:p w:rsidR="00BA2A8C" w:rsidRPr="002A5519" w:rsidRDefault="00BA2A8C" w:rsidP="00472E54">
      <w:r>
        <w:tab/>
      </w:r>
      <w:r>
        <w:tab/>
      </w:r>
    </w:p>
    <w:p w:rsidR="00B23ACC" w:rsidRPr="009B4CD1" w:rsidRDefault="00B23ACC"/>
    <w:sectPr w:rsidR="00B23ACC" w:rsidRPr="009B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E4"/>
    <w:rsid w:val="002736C5"/>
    <w:rsid w:val="002A5519"/>
    <w:rsid w:val="00472E54"/>
    <w:rsid w:val="00665636"/>
    <w:rsid w:val="006B36B8"/>
    <w:rsid w:val="006C7665"/>
    <w:rsid w:val="00881348"/>
    <w:rsid w:val="00950805"/>
    <w:rsid w:val="009733AC"/>
    <w:rsid w:val="009B4CD1"/>
    <w:rsid w:val="00A73198"/>
    <w:rsid w:val="00AC3C77"/>
    <w:rsid w:val="00B04DB5"/>
    <w:rsid w:val="00B23ACC"/>
    <w:rsid w:val="00BA2A8C"/>
    <w:rsid w:val="00C86994"/>
    <w:rsid w:val="00CE7CE7"/>
    <w:rsid w:val="00E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2018-05-01T21:58:00Z</dcterms:created>
  <dcterms:modified xsi:type="dcterms:W3CDTF">2018-05-02T00:49:00Z</dcterms:modified>
</cp:coreProperties>
</file>