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FB" w:rsidRPr="003C3B20" w:rsidRDefault="00D06169" w:rsidP="002F1E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470535</wp:posOffset>
            </wp:positionV>
            <wp:extent cx="5940425" cy="2122805"/>
            <wp:effectExtent l="0" t="0" r="3175" b="0"/>
            <wp:wrapTight wrapText="bothSides">
              <wp:wrapPolygon edited="0">
                <wp:start x="0" y="0"/>
                <wp:lineTo x="0" y="21322"/>
                <wp:lineTo x="21542" y="21322"/>
                <wp:lineTo x="21542" y="0"/>
                <wp:lineTo x="0" y="0"/>
              </wp:wrapPolygon>
            </wp:wrapTight>
            <wp:docPr id="2" name="Рисунок 2" descr="Картинки по запросу пояс астероидов вокруг солнечной систем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пояс астероидов вокруг солнечной систем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EFB" w:rsidRPr="003C3B20">
        <w:rPr>
          <w:rFonts w:ascii="Times New Roman" w:hAnsi="Times New Roman" w:cs="Times New Roman"/>
          <w:b/>
          <w:sz w:val="28"/>
          <w:szCs w:val="28"/>
        </w:rPr>
        <w:t>Как возникли астероиды?</w:t>
      </w:r>
    </w:p>
    <w:p w:rsidR="001A25BE" w:rsidRDefault="001A25BE" w:rsidP="00150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астероиды были обнаружены в ходе поисков гипотетической планеты. Ученые, опираясь на закон Бодэ (сейчас его признали ошибочным)</w:t>
      </w:r>
      <w:r w:rsidR="00B27F00">
        <w:rPr>
          <w:rFonts w:ascii="Times New Roman" w:hAnsi="Times New Roman" w:cs="Times New Roman"/>
          <w:sz w:val="28"/>
          <w:szCs w:val="28"/>
        </w:rPr>
        <w:t xml:space="preserve"> искали планету между Марсом и Юпитером. Оказалось, что на месте предполагаемой планеты находится скопление множества объектов - пояс астероидов. Было решено считать, что это остатки той самой планеты, к которую ученые назвали Фаэтон, в честь сына бога Солнца Гелиоса. </w:t>
      </w:r>
      <w:r w:rsidR="00470BD3">
        <w:rPr>
          <w:rFonts w:ascii="Times New Roman" w:hAnsi="Times New Roman" w:cs="Times New Roman"/>
          <w:sz w:val="28"/>
          <w:szCs w:val="28"/>
        </w:rPr>
        <w:t xml:space="preserve">Однако обнаружилось, что эта гипотеза не подтверждается ни одним моделирующим расчетом. </w:t>
      </w:r>
    </w:p>
    <w:p w:rsidR="008E15E1" w:rsidRDefault="000A07A3" w:rsidP="00150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астероидов относится к </w:t>
      </w:r>
      <w:r w:rsidR="000E0E23">
        <w:rPr>
          <w:rFonts w:ascii="Times New Roman" w:hAnsi="Times New Roman" w:cs="Times New Roman"/>
          <w:sz w:val="28"/>
          <w:szCs w:val="28"/>
        </w:rPr>
        <w:t xml:space="preserve">образованию </w:t>
      </w:r>
      <w:r>
        <w:rPr>
          <w:rFonts w:ascii="Times New Roman" w:hAnsi="Times New Roman" w:cs="Times New Roman"/>
          <w:sz w:val="28"/>
          <w:szCs w:val="28"/>
        </w:rPr>
        <w:t xml:space="preserve">всей Солнечной системы. Она </w:t>
      </w:r>
      <w:r w:rsidR="002F1EFB" w:rsidRPr="003C3B20">
        <w:rPr>
          <w:rFonts w:ascii="Times New Roman" w:hAnsi="Times New Roman" w:cs="Times New Roman"/>
          <w:sz w:val="28"/>
          <w:szCs w:val="28"/>
        </w:rPr>
        <w:t xml:space="preserve">медленно конденсировалась в туманности, </w:t>
      </w:r>
      <w:r>
        <w:rPr>
          <w:rFonts w:ascii="Times New Roman" w:hAnsi="Times New Roman" w:cs="Times New Roman"/>
          <w:sz w:val="28"/>
          <w:szCs w:val="28"/>
        </w:rPr>
        <w:t>состоящей</w:t>
      </w:r>
      <w:r w:rsidR="002F1EFB" w:rsidRPr="003C3B20">
        <w:rPr>
          <w:rFonts w:ascii="Times New Roman" w:hAnsi="Times New Roman" w:cs="Times New Roman"/>
          <w:sz w:val="28"/>
          <w:szCs w:val="28"/>
        </w:rPr>
        <w:t xml:space="preserve"> из газа и </w:t>
      </w:r>
      <w:r>
        <w:rPr>
          <w:rFonts w:ascii="Times New Roman" w:hAnsi="Times New Roman" w:cs="Times New Roman"/>
          <w:sz w:val="28"/>
          <w:szCs w:val="28"/>
        </w:rPr>
        <w:t>пыли</w:t>
      </w:r>
      <w:r w:rsidR="002F1EFB" w:rsidRPr="003C3B20">
        <w:rPr>
          <w:rFonts w:ascii="Times New Roman" w:hAnsi="Times New Roman" w:cs="Times New Roman"/>
          <w:sz w:val="28"/>
          <w:szCs w:val="28"/>
        </w:rPr>
        <w:t>. Благодаря силе гравитации из этой туманности с</w:t>
      </w:r>
      <w:r>
        <w:rPr>
          <w:rFonts w:ascii="Times New Roman" w:hAnsi="Times New Roman" w:cs="Times New Roman"/>
          <w:sz w:val="28"/>
          <w:szCs w:val="28"/>
        </w:rPr>
        <w:t xml:space="preserve">формировались </w:t>
      </w:r>
      <w:r w:rsidR="002F1EFB" w:rsidRPr="003C3B20">
        <w:rPr>
          <w:rFonts w:ascii="Times New Roman" w:hAnsi="Times New Roman" w:cs="Times New Roman"/>
          <w:sz w:val="28"/>
          <w:szCs w:val="28"/>
        </w:rPr>
        <w:t>планеты. Большая ее часть превратилась в Юпитер, а мелкие остатки стали кометами и астероидами – маленькими каменными фрагментами в Солнечной системе.</w:t>
      </w:r>
    </w:p>
    <w:p w:rsidR="003C3B20" w:rsidRDefault="003C3B20" w:rsidP="00150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</w:t>
      </w:r>
      <w:r w:rsidR="00B300DE">
        <w:rPr>
          <w:rFonts w:ascii="Times New Roman" w:hAnsi="Times New Roman" w:cs="Times New Roman"/>
          <w:sz w:val="28"/>
          <w:szCs w:val="28"/>
        </w:rPr>
        <w:t xml:space="preserve"> этого процесс</w:t>
      </w:r>
      <w:r>
        <w:rPr>
          <w:rFonts w:ascii="Times New Roman" w:hAnsi="Times New Roman" w:cs="Times New Roman"/>
          <w:sz w:val="28"/>
          <w:szCs w:val="28"/>
        </w:rPr>
        <w:t xml:space="preserve"> образовывались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протопланеты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которых налипал слой пыли. Так, например, образовался астероид Лютеция. </w:t>
      </w:r>
      <w:r w:rsidR="00B300DE">
        <w:rPr>
          <w:rFonts w:ascii="Times New Roman" w:hAnsi="Times New Roman" w:cs="Times New Roman"/>
          <w:sz w:val="28"/>
          <w:szCs w:val="28"/>
        </w:rPr>
        <w:t>По мере нарастания массы будущего астероида, увеличивалась сила притяжения и сила сжатия внутри него. Нагрев вещества и его пл</w:t>
      </w:r>
      <w:r w:rsidR="000A07A3">
        <w:rPr>
          <w:rFonts w:ascii="Times New Roman" w:hAnsi="Times New Roman" w:cs="Times New Roman"/>
          <w:sz w:val="28"/>
          <w:szCs w:val="28"/>
        </w:rPr>
        <w:t xml:space="preserve">авление приводило к расслоению </w:t>
      </w:r>
      <w:r w:rsidR="00B300DE">
        <w:rPr>
          <w:rFonts w:ascii="Times New Roman" w:hAnsi="Times New Roman" w:cs="Times New Roman"/>
          <w:sz w:val="28"/>
          <w:szCs w:val="28"/>
        </w:rPr>
        <w:t xml:space="preserve">и образованию сферический формы. </w:t>
      </w:r>
      <w:r w:rsidR="000A07A3">
        <w:rPr>
          <w:rFonts w:ascii="Times New Roman" w:hAnsi="Times New Roman" w:cs="Times New Roman"/>
          <w:sz w:val="28"/>
          <w:szCs w:val="28"/>
        </w:rPr>
        <w:t xml:space="preserve">В то время газовые </w:t>
      </w:r>
      <w:r w:rsidR="00D06169">
        <w:rPr>
          <w:rFonts w:ascii="Helvetica" w:hAnsi="Helvetica"/>
          <w:b/>
          <w:bCs/>
          <w:noProof/>
          <w:color w:val="717171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838200</wp:posOffset>
            </wp:positionV>
            <wp:extent cx="5372100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1" name="Рисунок 1" descr="Фото обои планеты, осколки, астероиды, космо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обои планеты, осколки, астероиды, космо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7A3">
        <w:rPr>
          <w:rFonts w:ascii="Times New Roman" w:hAnsi="Times New Roman" w:cs="Times New Roman"/>
          <w:sz w:val="28"/>
          <w:szCs w:val="28"/>
        </w:rPr>
        <w:t xml:space="preserve">планеты-гиганты переместились ближе к Солнцу, что спровоцировало движение мелких планет и образований в Солнечной системе. Главным результатом было то, что со стороны Юпитера некоторые небесные тела были отброшены на окраины системы, а часть отбросило на Солнце. </w:t>
      </w:r>
    </w:p>
    <w:p w:rsidR="001C48DF" w:rsidRDefault="001C48DF" w:rsidP="00150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процесс шел от 4,1 до 3, 8 миллиарда лет тому назад. Ученые назвали его «тяжелой бомбардировкой»</w:t>
      </w:r>
      <w:r w:rsidR="000E0E23">
        <w:rPr>
          <w:rFonts w:ascii="Times New Roman" w:hAnsi="Times New Roman" w:cs="Times New Roman"/>
          <w:sz w:val="28"/>
          <w:szCs w:val="28"/>
        </w:rPr>
        <w:t>, по сходству резу</w:t>
      </w:r>
      <w:bookmarkStart w:id="0" w:name="_GoBack"/>
      <w:bookmarkEnd w:id="0"/>
      <w:r w:rsidR="000E0E23">
        <w:rPr>
          <w:rFonts w:ascii="Times New Roman" w:hAnsi="Times New Roman" w:cs="Times New Roman"/>
          <w:sz w:val="28"/>
          <w:szCs w:val="28"/>
        </w:rPr>
        <w:t xml:space="preserve">льтатов: множество ударов образовали кратеры на Луне и Меркурии. </w:t>
      </w:r>
      <w:r w:rsidR="00D92173">
        <w:rPr>
          <w:rFonts w:ascii="Times New Roman" w:hAnsi="Times New Roman" w:cs="Times New Roman"/>
          <w:sz w:val="28"/>
          <w:szCs w:val="28"/>
        </w:rPr>
        <w:t>Столкновения между Марсом и Юп</w:t>
      </w:r>
      <w:r w:rsidR="001A6ED4">
        <w:rPr>
          <w:rFonts w:ascii="Times New Roman" w:hAnsi="Times New Roman" w:cs="Times New Roman"/>
          <w:sz w:val="28"/>
          <w:szCs w:val="28"/>
        </w:rPr>
        <w:t xml:space="preserve">итером также порождали новые космические объекты. Таким образом, в эволюции главного астероидного пояса важную роль играет Юпитер, гравитационное поле которого распределило небесные тела внутри астероидного пояса, находящегося между Юпитером и Марсом. </w:t>
      </w:r>
    </w:p>
    <w:p w:rsidR="00C61CBE" w:rsidRPr="003C3B20" w:rsidRDefault="00C61CBE" w:rsidP="00150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насчитывается примерно 170 кратеров, образованных падением небесных тел. </w:t>
      </w:r>
      <w:proofErr w:type="gramStart"/>
      <w:r w:rsidR="00CF3029">
        <w:rPr>
          <w:rFonts w:ascii="Times New Roman" w:hAnsi="Times New Roman" w:cs="Times New Roman"/>
          <w:sz w:val="28"/>
          <w:szCs w:val="28"/>
        </w:rPr>
        <w:t>Наибольшее внимание</w:t>
      </w:r>
      <w:proofErr w:type="gramEnd"/>
      <w:r w:rsidR="00CF3029">
        <w:rPr>
          <w:rFonts w:ascii="Times New Roman" w:hAnsi="Times New Roman" w:cs="Times New Roman"/>
          <w:sz w:val="28"/>
          <w:szCs w:val="28"/>
        </w:rPr>
        <w:t xml:space="preserve"> привлекло</w:t>
      </w:r>
      <w:r w:rsidR="002115EB">
        <w:rPr>
          <w:rFonts w:ascii="Times New Roman" w:hAnsi="Times New Roman" w:cs="Times New Roman"/>
          <w:sz w:val="28"/>
          <w:szCs w:val="28"/>
        </w:rPr>
        <w:t xml:space="preserve"> событие 15 февраля 2013 года под Челябинском, когда в атмосферу вошел астероид массой 13 000 тонн. </w:t>
      </w:r>
      <w:r w:rsidR="00CF3029">
        <w:rPr>
          <w:rFonts w:ascii="Times New Roman" w:hAnsi="Times New Roman" w:cs="Times New Roman"/>
          <w:sz w:val="28"/>
          <w:szCs w:val="28"/>
        </w:rPr>
        <w:t>Согласно современным оценкам падение подобного астероида</w:t>
      </w:r>
      <w:r w:rsidR="002423F8">
        <w:rPr>
          <w:rFonts w:ascii="Times New Roman" w:hAnsi="Times New Roman" w:cs="Times New Roman"/>
          <w:sz w:val="28"/>
          <w:szCs w:val="28"/>
        </w:rPr>
        <w:t xml:space="preserve"> во всем мире происходит 1 раз в 100 лет. </w:t>
      </w:r>
    </w:p>
    <w:sectPr w:rsidR="00C61CBE" w:rsidRPr="003C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A"/>
    <w:rsid w:val="000A07A3"/>
    <w:rsid w:val="000E0E23"/>
    <w:rsid w:val="00150115"/>
    <w:rsid w:val="001A25BE"/>
    <w:rsid w:val="001A6ED4"/>
    <w:rsid w:val="001B60B9"/>
    <w:rsid w:val="001C48DF"/>
    <w:rsid w:val="002115EB"/>
    <w:rsid w:val="002423F8"/>
    <w:rsid w:val="002F1EFB"/>
    <w:rsid w:val="00362C77"/>
    <w:rsid w:val="00377B0A"/>
    <w:rsid w:val="00390820"/>
    <w:rsid w:val="003C3B20"/>
    <w:rsid w:val="00470BD3"/>
    <w:rsid w:val="00835888"/>
    <w:rsid w:val="00B27F00"/>
    <w:rsid w:val="00B300DE"/>
    <w:rsid w:val="00C61CBE"/>
    <w:rsid w:val="00CD5B90"/>
    <w:rsid w:val="00CF3029"/>
    <w:rsid w:val="00D06169"/>
    <w:rsid w:val="00D92173"/>
    <w:rsid w:val="00E63053"/>
    <w:rsid w:val="00E77D5A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79ADC-DC98-448C-81A8-1F90F672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dfon.ru/wallpaper/planety-kosmos-oskolki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de/url?sa=i&amp;rct=j&amp;q=&amp;esrc=s&amp;source=images&amp;cd=&amp;cad=rja&amp;uact=8&amp;ved=0ahUKEwj_g6iMwqzUAhWDIpoKHaKrBdQQjRwIBw&amp;url=http://www.contenton.ru/geo-solnechnay-sistema-asteroids/&amp;psig=AFQjCNFgdzi0-A_U76uSC6IFQs95X9lMkA&amp;ust=14969517805306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2017-06-07T19:33:00Z</dcterms:created>
  <dcterms:modified xsi:type="dcterms:W3CDTF">2017-06-07T20:29:00Z</dcterms:modified>
</cp:coreProperties>
</file>