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10" w:rsidRPr="0038486D" w:rsidRDefault="00752510" w:rsidP="0038486D">
      <w:pPr>
        <w:pStyle w:val="1"/>
      </w:pPr>
      <w:r w:rsidRPr="0038486D">
        <w:t>Имеет ли право школа не пускать родителей?</w:t>
      </w:r>
    </w:p>
    <w:p w:rsidR="00752510" w:rsidRPr="0038486D" w:rsidRDefault="00597EE1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взрослому человеку просто так попасть в обыкновенную общеобразователь</w:t>
      </w:r>
      <w:r w:rsidR="009B376A">
        <w:rPr>
          <w:rFonts w:ascii="Times New Roman" w:hAnsi="Times New Roman" w:cs="Times New Roman"/>
          <w:sz w:val="24"/>
          <w:szCs w:val="24"/>
        </w:rPr>
        <w:t>ную школу практически нереально, даже если в этой школе учится один или несколько детей человека. Для того, чтобы «постороннего» (по сути, любого взрослого) пустили в учебное заведение, ему, как минимум, придется предъявить свой паспорт и свидетельство ребенка. Некоторые школы требуют официальное разрешение на вход от учителя и администрации. А некоторые, особо рьяные исполнители закона, ни при каких условиях не пускают родителей на пороги школ. Законно ли это? С чем связано? И можно ли это изменить – читайте в этой статье.</w:t>
      </w:r>
    </w:p>
    <w:p w:rsidR="00752510" w:rsidRPr="0038486D" w:rsidRDefault="00752510" w:rsidP="0038486D">
      <w:pPr>
        <w:pStyle w:val="2"/>
      </w:pPr>
      <w:r w:rsidRPr="0038486D">
        <w:t>Что говорится в законе</w:t>
      </w:r>
    </w:p>
    <w:p w:rsidR="009B376A" w:rsidRDefault="009B376A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школы – учреждения образовательные, они подчиняются закону «Об образовании». И в этом законе, принятом еще в начале 90-х, черным по белому написано, что любой родитель имеет право посещать школу, в которую ходит его чадо, если это, однако, не препятствует образовательному процессу. </w:t>
      </w:r>
    </w:p>
    <w:p w:rsidR="009B376A" w:rsidRDefault="009B376A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последнюю часть формулировки в качестве лазейки и выбрали для себя администрации школ, прописав во внутренних уставах заведений зап</w:t>
      </w:r>
      <w:r w:rsidR="00B541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 на вход в школу родителям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уроков. </w:t>
      </w:r>
      <w:r w:rsidR="00B54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Дескать, наличие взрослых разлагает дисциплину и делает невозможным нормальный образовательный процесс. </w:t>
      </w:r>
    </w:p>
    <w:p w:rsidR="00B54111" w:rsidRDefault="00B54111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Внутреннему же уставу учебного заведения воспитанники школ и, соответственно, их опекуны, должны подчиняться. Вот и выходит очередная правовая коллизия: по общероссийскому закону родителям заходить в школу можно, а по локальным школьным (в большинстве случаев) – нет. </w:t>
      </w:r>
    </w:p>
    <w:p w:rsidR="009B376A" w:rsidRDefault="00B54111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администрациях школ работают более-менее толковые педагоги, они, по крайней мере, прописывают послабление (разрешение на посещение классов) для родителей начального звена, однако в большинстве школ запрет на посещения действует для всех родителей.</w:t>
      </w:r>
    </w:p>
    <w:p w:rsidR="00B54111" w:rsidRPr="00B54111" w:rsidRDefault="00752510" w:rsidP="00B54111">
      <w:pPr>
        <w:pStyle w:val="2"/>
      </w:pPr>
      <w:r w:rsidRPr="0038486D">
        <w:t>Причины, по которым не пускают</w:t>
      </w:r>
    </w:p>
    <w:p w:rsidR="00B54111" w:rsidRDefault="00B54111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прописанные</w:t>
      </w:r>
      <w:r w:rsidR="00DA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на 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</w:t>
      </w:r>
      <w:r w:rsidR="00DA2F6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помехой 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DA2F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«террористической» угрозой. Действительно, после нескольких терактов в общеобразовательных учебных учреждениях, в ходе которых пострадали дети и их педагоги, Правительством было издано распоряжение усилить защитные меры в школах, в том числе сделать ограждения, пропускную систему, систему видеонаблюдения, тревожную кнопку (кнопку связи с полицией), не пускать посторонних на территорию зданий. </w:t>
      </w:r>
    </w:p>
    <w:p w:rsidR="00DA2F67" w:rsidRDefault="00DA2F67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Правда, почему к «посторонним» были отнесены родители учеников, осталось непонятно. Как бы там ни было, пункт «не пускать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посторонних»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 здания школы был внесен в устав большинства школ, и сегодня имеем то, что имеем.   </w:t>
      </w:r>
    </w:p>
    <w:p w:rsidR="00752510" w:rsidRDefault="00752510" w:rsidP="0038486D">
      <w:pPr>
        <w:spacing w:after="0" w:line="240" w:lineRule="auto"/>
        <w:ind w:left="-1134" w:firstLine="993"/>
        <w:jc w:val="both"/>
        <w:rPr>
          <w:rStyle w:val="20"/>
        </w:rPr>
      </w:pPr>
      <w:r w:rsidRPr="0038486D">
        <w:rPr>
          <w:rStyle w:val="20"/>
        </w:rPr>
        <w:t>Права родителей</w:t>
      </w:r>
    </w:p>
    <w:p w:rsidR="00DA2F67" w:rsidRDefault="00DA2F67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упомянутому выше закону «Об образовании», а также Семейному Кодексу Российской Федерации, родители обязаны и имеют преимущественное право в воспитании своего ребенка. В </w:t>
      </w:r>
      <w:r w:rsidR="007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законе также сказано, </w:t>
      </w:r>
      <w:proofErr w:type="gramStart"/>
      <w:r w:rsidR="007077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="007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своих особенностей (в том числе по состоянию здоровья</w:t>
      </w:r>
      <w:r w:rsidR="00707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нуждается в уходе и контакте с родителем, родитель может навещать свое чадо и присутствовать с ним на любом уроке (для этого, правда, он будет должен получить разрешение конкретного учителя-предметника). </w:t>
      </w:r>
    </w:p>
    <w:p w:rsidR="00DA2F67" w:rsidRDefault="00DA2F67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 также гласит, что родитель правомочен следить за тем, в каких условиях пребывает его чадо, и посещать в любое время учебное заведение.</w:t>
      </w:r>
    </w:p>
    <w:p w:rsidR="00DA2F67" w:rsidRDefault="00DA2F67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закон позволяет родителям выбрать для своего малыша приемлемую форму обучения (в том числе семейное обучение)</w:t>
      </w:r>
      <w:r w:rsidR="007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учебное заведение – государственную или частную школу, лицей и т.д.</w:t>
      </w:r>
    </w:p>
    <w:p w:rsidR="007077D4" w:rsidRDefault="007077D4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также правомочны инициировать внесение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внутренние нормативные документы школы и корректировать положения уставов.</w:t>
      </w:r>
    </w:p>
    <w:p w:rsidR="00752510" w:rsidRPr="0038486D" w:rsidRDefault="00752510" w:rsidP="00597EE1">
      <w:pPr>
        <w:pStyle w:val="2"/>
      </w:pPr>
      <w:r w:rsidRPr="0038486D">
        <w:lastRenderedPageBreak/>
        <w:t>Что делать, если отказались пустить в школу</w:t>
      </w:r>
    </w:p>
    <w:p w:rsidR="00752510" w:rsidRDefault="007077D4" w:rsidP="007077D4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родительские комитеты правомочны вносить изменения в школьные уставы, именно это они и должны сделать, если своим большинством не довольны внутренней политикой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в классы. </w:t>
      </w:r>
    </w:p>
    <w:p w:rsidR="007077D4" w:rsidRDefault="007077D4" w:rsidP="007077D4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две третьих родителей поставят свои подписи под заявлением о необходимости менять устав, проигнорировать данный документ руководство школ попросту не сможет (это будет незаконно). Это значит, что рано или поздно - это уже зависит от расторопности администрации учебного учреждения – родители смогут заходить в классы. </w:t>
      </w:r>
    </w:p>
    <w:p w:rsidR="007077D4" w:rsidRDefault="007077D4" w:rsidP="007077D4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выход – принятие совместного решения администрации и родительского комитета по данному вопросу. Так, наиболее удачные, обоюдно оговоренные решения, - пропускать родителей в классы после предъявления удостоверяющих личность доку</w:t>
      </w:r>
      <w:r w:rsidR="00FB4CC9">
        <w:rPr>
          <w:rFonts w:ascii="Times New Roman" w:hAnsi="Times New Roman" w:cs="Times New Roman"/>
          <w:sz w:val="24"/>
          <w:szCs w:val="24"/>
        </w:rPr>
        <w:t>ментов; разрешать родителям первоклассников навещать своих малышей и др.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же, если мирно договориться с руководством школы не получается, есть два выходы – перевести чадо в иное учебное учреждение (или вообще на домашнее обучение) либо жаловаться в Департамент образования, ГОРОНО, РОНО. </w:t>
      </w:r>
    </w:p>
    <w:p w:rsidR="0059651B" w:rsidRPr="0038486D" w:rsidRDefault="00752510" w:rsidP="00597EE1">
      <w:pPr>
        <w:pStyle w:val="2"/>
      </w:pPr>
      <w:r w:rsidRPr="0038486D">
        <w:t>Составление и подача жалобы</w:t>
      </w:r>
    </w:p>
    <w:p w:rsidR="00752510" w:rsidRDefault="00752510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486D">
        <w:rPr>
          <w:rFonts w:ascii="Times New Roman" w:hAnsi="Times New Roman" w:cs="Times New Roman"/>
          <w:sz w:val="24"/>
          <w:szCs w:val="24"/>
        </w:rPr>
        <w:t>Любые документы от родителей или родительского комитета также могут быть поданы через Омбудсмена. В каждой школе есть человек выполняющий обязанности буфера между родителями и любой структурой министерства образования.</w:t>
      </w:r>
      <w:r w:rsidR="00FB4CC9">
        <w:rPr>
          <w:rFonts w:ascii="Times New Roman" w:hAnsi="Times New Roman" w:cs="Times New Roman"/>
          <w:sz w:val="24"/>
          <w:szCs w:val="24"/>
        </w:rPr>
        <w:t xml:space="preserve"> В выше стоящие инстанции жалоба может быть подана родительским комитетом лично либо через своего представителя – так называемого омбудсмена. 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закону, ответ на документ должен последовать из вышестоящей инстанции не позднее, чем через месяц. Если требования родителей будет признаны законными, школа обязана внести изменения в устав.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жалобу родители могут самостоятельно либо прибегнуть к помощи юриста. В любом случае, документ составляется в двух экземплярах и должен включать следующие положения: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оформленную «шапку» (от кого и кому адресовано послание);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«жалоба»;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подробное изложение ситуации и причин того, почему родители собственно жалуются с упоминанием конкретных ситуаций;</w:t>
      </w:r>
    </w:p>
    <w:p w:rsidR="00FB4CC9" w:rsidRDefault="00773738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ссылки на</w:t>
      </w:r>
      <w:r w:rsidR="00FB4CC9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2D33B7">
        <w:rPr>
          <w:rFonts w:ascii="Times New Roman" w:hAnsi="Times New Roman" w:cs="Times New Roman"/>
          <w:sz w:val="24"/>
          <w:szCs w:val="24"/>
        </w:rPr>
        <w:t>законодательства, доказывающие неправомерность действий администрации школы;</w:t>
      </w:r>
    </w:p>
    <w:p w:rsidR="002D33B7" w:rsidRDefault="002D33B7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738">
        <w:rPr>
          <w:rFonts w:ascii="Times New Roman" w:hAnsi="Times New Roman" w:cs="Times New Roman"/>
          <w:sz w:val="24"/>
          <w:szCs w:val="24"/>
        </w:rPr>
        <w:t xml:space="preserve"> четкие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требование родителей и просьба принять меры;</w:t>
      </w:r>
    </w:p>
    <w:p w:rsidR="002D33B7" w:rsidRDefault="002D33B7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подписи членов комитета с расшифровкой.</w:t>
      </w:r>
    </w:p>
    <w:p w:rsidR="00FB4CC9" w:rsidRDefault="00FB4CC9" w:rsidP="0038486D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52510" w:rsidRPr="0038486D" w:rsidRDefault="00752510" w:rsidP="002D33B7">
      <w:pPr>
        <w:spacing w:after="0" w:line="240" w:lineRule="auto"/>
        <w:ind w:left="-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8486D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52510" w:rsidRPr="0038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17"/>
    <w:rsid w:val="002D33B7"/>
    <w:rsid w:val="00315817"/>
    <w:rsid w:val="0038486D"/>
    <w:rsid w:val="0059651B"/>
    <w:rsid w:val="00597EE1"/>
    <w:rsid w:val="007077D4"/>
    <w:rsid w:val="00752510"/>
    <w:rsid w:val="00773738"/>
    <w:rsid w:val="009B376A"/>
    <w:rsid w:val="00B54111"/>
    <w:rsid w:val="00DA2F67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973B"/>
  <w15:chartTrackingRefBased/>
  <w15:docId w15:val="{6AD26FA8-7703-4B87-B2EA-05BB5BE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4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510"/>
    <w:rPr>
      <w:b/>
      <w:bCs/>
    </w:rPr>
  </w:style>
  <w:style w:type="character" w:styleId="a5">
    <w:name w:val="Hyperlink"/>
    <w:basedOn w:val="a0"/>
    <w:uiPriority w:val="99"/>
    <w:semiHidden/>
    <w:unhideWhenUsed/>
    <w:rsid w:val="00752510"/>
    <w:rPr>
      <w:color w:val="0000FF"/>
      <w:u w:val="single"/>
    </w:rPr>
  </w:style>
  <w:style w:type="paragraph" w:customStyle="1" w:styleId="hint">
    <w:name w:val="hint"/>
    <w:basedOn w:val="a"/>
    <w:rsid w:val="0075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48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84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1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32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834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87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82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8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dc:description/>
  <cp:lastModifiedBy>Ирина Петренко</cp:lastModifiedBy>
  <cp:revision>3</cp:revision>
  <dcterms:created xsi:type="dcterms:W3CDTF">2018-10-24T11:25:00Z</dcterms:created>
  <dcterms:modified xsi:type="dcterms:W3CDTF">2018-10-24T12:49:00Z</dcterms:modified>
</cp:coreProperties>
</file>