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2E" w:rsidRDefault="00AB3DFB">
      <w:pPr>
        <w:rPr>
          <w:lang w:val="en-US"/>
        </w:rPr>
      </w:pPr>
      <w:r w:rsidRPr="00AB3DFB">
        <w:rPr>
          <w:lang w:val="en-US"/>
        </w:rPr>
        <w:t>Purine metabolism in the liver produces uric acid. Therefore, purines are among the factors that cause elevated uric acid in the blood. With the consumption of high purine foods, serum uric acid may rise above the normal level. Even though uric acid acts as an antioxidant and has a free-radical scavenging effect, when it accumulates to a high level in the blood it may cause gout and other health problems.</w:t>
      </w:r>
    </w:p>
    <w:p w:rsidR="00AB3DFB" w:rsidRPr="00AB3DFB" w:rsidRDefault="00AB3DFB">
      <w:r>
        <w:rPr>
          <w:lang w:val="en-US"/>
        </w:rPr>
        <w:tab/>
      </w:r>
      <w:r>
        <w:t>В процессе метаболизма пурина в печени образуется мочевая кислота. Поэтому пурины могут быть одной из причин повышения уровня мочевой кислоты в крови. При потреблении продуктов с повышенным содержанием пуринов</w:t>
      </w:r>
      <w:r w:rsidR="00BC1EAE">
        <w:t xml:space="preserve"> уровень мочевой кислоты в сыворотке крови может превысить нормальные показатели. И хотя мочевая кислота выступает в роли антиоксиданта и обладает способностью связывать свободные радикалы, её накоплени</w:t>
      </w:r>
      <w:r w:rsidR="00D71923">
        <w:t>е</w:t>
      </w:r>
      <w:r w:rsidR="00BC1EAE">
        <w:t xml:space="preserve"> </w:t>
      </w:r>
      <w:r w:rsidR="00D71923">
        <w:t>в крови до высоких концентраций может вызвать подагру и ряд других проблем со здоровьем</w:t>
      </w:r>
      <w:bookmarkStart w:id="0" w:name="_GoBack"/>
      <w:bookmarkEnd w:id="0"/>
      <w:r w:rsidR="00D71923">
        <w:t xml:space="preserve">. </w:t>
      </w:r>
    </w:p>
    <w:sectPr w:rsidR="00AB3DFB" w:rsidRPr="00AB3DFB" w:rsidSect="00DD6B50">
      <w:pgSz w:w="11906" w:h="16838" w:code="9"/>
      <w:pgMar w:top="680" w:right="397" w:bottom="794" w:left="680"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FB"/>
    <w:rsid w:val="00416BD5"/>
    <w:rsid w:val="008D652E"/>
    <w:rsid w:val="00AB3DFB"/>
    <w:rsid w:val="00BC1EAE"/>
    <w:rsid w:val="00D71923"/>
    <w:rsid w:val="00DD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136</Words>
  <Characters>777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covert glance</dc:creator>
  <cp:keywords/>
  <dc:description/>
  <cp:lastModifiedBy>covert glance</cp:lastModifiedBy>
  <cp:revision>1</cp:revision>
  <dcterms:created xsi:type="dcterms:W3CDTF">2018-05-29T08:02:00Z</dcterms:created>
  <dcterms:modified xsi:type="dcterms:W3CDTF">2018-05-29T08:16:00Z</dcterms:modified>
</cp:coreProperties>
</file>