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D2" w:rsidRDefault="00BD3D36" w:rsidP="00BD3D36">
      <w:pPr>
        <w:jc w:val="center"/>
        <w:rPr>
          <w:rFonts w:ascii="Times New Roman" w:hAnsi="Times New Roman"/>
          <w:b/>
          <w:sz w:val="32"/>
        </w:rPr>
      </w:pPr>
      <w:r w:rsidRPr="00BD3D36">
        <w:rPr>
          <w:rFonts w:ascii="Times New Roman" w:hAnsi="Times New Roman"/>
          <w:b/>
          <w:sz w:val="32"/>
          <w:lang w:val="en-US"/>
        </w:rPr>
        <w:t>Landing</w:t>
      </w:r>
      <w:r w:rsidRPr="000C4DB3">
        <w:rPr>
          <w:rFonts w:ascii="Times New Roman" w:hAnsi="Times New Roman"/>
          <w:b/>
          <w:sz w:val="32"/>
        </w:rPr>
        <w:t xml:space="preserve"> </w:t>
      </w:r>
      <w:r w:rsidRPr="00BD3D36">
        <w:rPr>
          <w:rFonts w:ascii="Times New Roman" w:hAnsi="Times New Roman"/>
          <w:b/>
          <w:sz w:val="32"/>
          <w:lang w:val="en-US"/>
        </w:rPr>
        <w:t>Page</w:t>
      </w:r>
      <w:r w:rsidRPr="000C4DB3">
        <w:rPr>
          <w:rFonts w:ascii="Times New Roman" w:hAnsi="Times New Roman"/>
          <w:b/>
          <w:sz w:val="32"/>
        </w:rPr>
        <w:t>_</w:t>
      </w:r>
      <w:proofErr w:type="spellStart"/>
      <w:r w:rsidRPr="00BD3D36">
        <w:rPr>
          <w:rFonts w:ascii="Times New Roman" w:hAnsi="Times New Roman"/>
          <w:b/>
          <w:sz w:val="32"/>
          <w:lang w:val="en-US"/>
        </w:rPr>
        <w:t>Liracoin</w:t>
      </w:r>
      <w:proofErr w:type="spellEnd"/>
    </w:p>
    <w:p w:rsidR="00BD3D36" w:rsidRPr="00BD3D36" w:rsidRDefault="00BD3D36" w:rsidP="00BD3D36">
      <w:pPr>
        <w:jc w:val="center"/>
        <w:rPr>
          <w:rFonts w:ascii="Times New Roman" w:hAnsi="Times New Roman"/>
          <w:b/>
          <w:sz w:val="32"/>
        </w:rPr>
      </w:pPr>
    </w:p>
    <w:p w:rsidR="00BD3D36" w:rsidRDefault="00BD3D36" w:rsidP="00BD3D36">
      <w:pPr>
        <w:jc w:val="center"/>
        <w:rPr>
          <w:rFonts w:ascii="Times New Roman" w:hAnsi="Times New Roman"/>
          <w:sz w:val="32"/>
        </w:rPr>
      </w:pPr>
      <w:r w:rsidRPr="00BD3D36">
        <w:rPr>
          <w:rFonts w:ascii="Times New Roman" w:hAnsi="Times New Roman"/>
          <w:sz w:val="32"/>
        </w:rPr>
        <w:t xml:space="preserve">1 </w:t>
      </w:r>
      <w:r>
        <w:rPr>
          <w:rFonts w:ascii="Times New Roman" w:hAnsi="Times New Roman"/>
          <w:sz w:val="32"/>
        </w:rPr>
        <w:t>блок (вступительный)</w:t>
      </w:r>
    </w:p>
    <w:p w:rsidR="00BD3D36" w:rsidRPr="00BD3D36" w:rsidRDefault="00BD3D36" w:rsidP="00BD3D36">
      <w:pPr>
        <w:jc w:val="center"/>
        <w:rPr>
          <w:rFonts w:ascii="Times New Roman" w:hAnsi="Times New Roman"/>
          <w:b/>
          <w:sz w:val="28"/>
        </w:rPr>
      </w:pPr>
      <w:proofErr w:type="spellStart"/>
      <w:proofErr w:type="gramStart"/>
      <w:r w:rsidRPr="00BD3D36">
        <w:rPr>
          <w:rFonts w:ascii="Times New Roman" w:hAnsi="Times New Roman"/>
          <w:b/>
          <w:sz w:val="28"/>
          <w:lang w:val="en-US"/>
        </w:rPr>
        <w:t>Liracoin</w:t>
      </w:r>
      <w:proofErr w:type="spellEnd"/>
      <w:r w:rsidRPr="00BD3D36">
        <w:rPr>
          <w:rFonts w:ascii="Times New Roman" w:hAnsi="Times New Roman"/>
          <w:b/>
          <w:sz w:val="28"/>
        </w:rPr>
        <w:t xml:space="preserve"> – </w:t>
      </w:r>
      <w:proofErr w:type="spellStart"/>
      <w:r w:rsidRPr="00BD3D36">
        <w:rPr>
          <w:rFonts w:ascii="Times New Roman" w:hAnsi="Times New Roman"/>
          <w:b/>
          <w:sz w:val="28"/>
        </w:rPr>
        <w:t>биткоин</w:t>
      </w:r>
      <w:proofErr w:type="spellEnd"/>
      <w:r w:rsidRPr="00BD3D36">
        <w:rPr>
          <w:rFonts w:ascii="Times New Roman" w:hAnsi="Times New Roman"/>
          <w:b/>
          <w:sz w:val="28"/>
        </w:rPr>
        <w:t xml:space="preserve"> нового поколения.</w:t>
      </w:r>
      <w:proofErr w:type="gramEnd"/>
    </w:p>
    <w:p w:rsidR="00BD3D36" w:rsidRDefault="00BD3D36" w:rsidP="00BD3D36">
      <w:pPr>
        <w:jc w:val="center"/>
        <w:rPr>
          <w:rFonts w:ascii="Times New Roman" w:hAnsi="Times New Roman"/>
          <w:sz w:val="28"/>
        </w:rPr>
      </w:pPr>
      <w:r w:rsidRPr="00BD3D36">
        <w:rPr>
          <w:rFonts w:ascii="Times New Roman" w:hAnsi="Times New Roman"/>
          <w:sz w:val="28"/>
        </w:rPr>
        <w:t>3 факта, кот</w:t>
      </w:r>
      <w:r>
        <w:rPr>
          <w:rFonts w:ascii="Times New Roman" w:hAnsi="Times New Roman"/>
          <w:sz w:val="28"/>
        </w:rPr>
        <w:t xml:space="preserve">орые надо знать о </w:t>
      </w:r>
      <w:proofErr w:type="spellStart"/>
      <w:r>
        <w:rPr>
          <w:rFonts w:ascii="Times New Roman" w:hAnsi="Times New Roman"/>
          <w:sz w:val="28"/>
        </w:rPr>
        <w:t>криптовалюте</w:t>
      </w:r>
      <w:proofErr w:type="spellEnd"/>
      <w:r>
        <w:rPr>
          <w:rFonts w:ascii="Times New Roman" w:hAnsi="Times New Roman"/>
          <w:sz w:val="28"/>
        </w:rPr>
        <w:t>:</w:t>
      </w:r>
    </w:p>
    <w:p w:rsidR="00BD3D36" w:rsidRDefault="00BD3D36" w:rsidP="00BC67D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spellStart"/>
      <w:r w:rsidRPr="00BC67D0">
        <w:rPr>
          <w:rFonts w:ascii="Times New Roman" w:hAnsi="Times New Roman"/>
          <w:b/>
          <w:sz w:val="28"/>
        </w:rPr>
        <w:t>Криптовалютные</w:t>
      </w:r>
      <w:proofErr w:type="spellEnd"/>
      <w:r w:rsidRPr="00BC67D0">
        <w:rPr>
          <w:rFonts w:ascii="Times New Roman" w:hAnsi="Times New Roman"/>
          <w:b/>
          <w:sz w:val="28"/>
        </w:rPr>
        <w:t xml:space="preserve"> деньги – Ваши.</w:t>
      </w:r>
      <w:r>
        <w:rPr>
          <w:rFonts w:ascii="Times New Roman" w:hAnsi="Times New Roman"/>
          <w:sz w:val="28"/>
        </w:rPr>
        <w:t xml:space="preserve"> </w:t>
      </w:r>
      <w:r w:rsidR="00BC67D0">
        <w:rPr>
          <w:rFonts w:ascii="Times New Roman" w:hAnsi="Times New Roman"/>
          <w:sz w:val="28"/>
        </w:rPr>
        <w:t>Банки, государство и прочие структуры</w:t>
      </w:r>
      <w:r w:rsidR="00232EBC">
        <w:rPr>
          <w:rFonts w:ascii="Times New Roman" w:hAnsi="Times New Roman"/>
          <w:sz w:val="28"/>
        </w:rPr>
        <w:t xml:space="preserve"> не могут ими завладеть</w:t>
      </w:r>
      <w:r w:rsidR="00A450AA">
        <w:rPr>
          <w:rFonts w:ascii="Times New Roman" w:hAnsi="Times New Roman"/>
          <w:sz w:val="28"/>
        </w:rPr>
        <w:t>.</w:t>
      </w:r>
    </w:p>
    <w:p w:rsidR="00243824" w:rsidRDefault="0022506D" w:rsidP="002438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spellStart"/>
      <w:r w:rsidRPr="0022506D">
        <w:rPr>
          <w:rFonts w:ascii="Times New Roman" w:hAnsi="Times New Roman"/>
          <w:b/>
          <w:sz w:val="28"/>
        </w:rPr>
        <w:t>Криптовалюта</w:t>
      </w:r>
      <w:proofErr w:type="spellEnd"/>
      <w:r w:rsidRPr="0022506D">
        <w:rPr>
          <w:rFonts w:ascii="Times New Roman" w:hAnsi="Times New Roman"/>
          <w:b/>
          <w:sz w:val="28"/>
        </w:rPr>
        <w:t xml:space="preserve"> – безопасна и анонимна</w:t>
      </w:r>
      <w:r>
        <w:rPr>
          <w:rFonts w:ascii="Times New Roman" w:hAnsi="Times New Roman"/>
          <w:sz w:val="28"/>
        </w:rPr>
        <w:t>. Никакого контроля,</w:t>
      </w:r>
      <w:r w:rsidR="00243824">
        <w:rPr>
          <w:rFonts w:ascii="Times New Roman" w:hAnsi="Times New Roman"/>
          <w:sz w:val="28"/>
        </w:rPr>
        <w:t xml:space="preserve"> отчетности, непонятных налогов</w:t>
      </w:r>
      <w:r w:rsidR="00237DD8">
        <w:rPr>
          <w:rFonts w:ascii="Times New Roman" w:hAnsi="Times New Roman"/>
          <w:sz w:val="28"/>
        </w:rPr>
        <w:t>.</w:t>
      </w:r>
    </w:p>
    <w:p w:rsidR="00237DD8" w:rsidRPr="00237DD8" w:rsidRDefault="00FD3615" w:rsidP="002438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spellStart"/>
      <w:r w:rsidRPr="00FD3615">
        <w:rPr>
          <w:rFonts w:ascii="Times New Roman" w:hAnsi="Times New Roman"/>
          <w:b/>
          <w:sz w:val="28"/>
        </w:rPr>
        <w:t>Криптовалюты</w:t>
      </w:r>
      <w:proofErr w:type="spellEnd"/>
      <w:r w:rsidRPr="00FD3615">
        <w:rPr>
          <w:rFonts w:ascii="Times New Roman" w:hAnsi="Times New Roman"/>
          <w:b/>
          <w:sz w:val="28"/>
        </w:rPr>
        <w:t xml:space="preserve"> – доходны</w:t>
      </w:r>
      <w:r>
        <w:rPr>
          <w:rFonts w:ascii="Times New Roman" w:hAnsi="Times New Roman"/>
          <w:sz w:val="28"/>
        </w:rPr>
        <w:t xml:space="preserve">. </w:t>
      </w:r>
      <w:r w:rsidR="008B6EEB">
        <w:rPr>
          <w:rFonts w:ascii="Times New Roman" w:hAnsi="Times New Roman"/>
          <w:sz w:val="28"/>
        </w:rPr>
        <w:t>Доходность известных монет всего за один год – от 800% до 17000%.</w:t>
      </w:r>
    </w:p>
    <w:p w:rsidR="00243824" w:rsidRPr="00243824" w:rsidRDefault="00243824" w:rsidP="00243824">
      <w:pPr>
        <w:jc w:val="center"/>
        <w:rPr>
          <w:rFonts w:ascii="Times New Roman" w:hAnsi="Times New Roman"/>
          <w:sz w:val="28"/>
        </w:rPr>
      </w:pPr>
      <w:r w:rsidRPr="00243824">
        <w:rPr>
          <w:rFonts w:ascii="Times New Roman" w:hAnsi="Times New Roman"/>
          <w:sz w:val="28"/>
        </w:rPr>
        <w:t>Вывод?</w:t>
      </w:r>
    </w:p>
    <w:p w:rsidR="00243824" w:rsidRDefault="00243824" w:rsidP="00243824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243824">
        <w:rPr>
          <w:rFonts w:ascii="Times New Roman" w:hAnsi="Times New Roman"/>
          <w:b/>
          <w:sz w:val="28"/>
        </w:rPr>
        <w:t>Криптовалют</w:t>
      </w:r>
      <w:r w:rsidR="00763ED7">
        <w:rPr>
          <w:rFonts w:ascii="Times New Roman" w:hAnsi="Times New Roman"/>
          <w:b/>
          <w:sz w:val="28"/>
        </w:rPr>
        <w:t>а</w:t>
      </w:r>
      <w:proofErr w:type="spellEnd"/>
      <w:r w:rsidRPr="00243824">
        <w:rPr>
          <w:rFonts w:ascii="Times New Roman" w:hAnsi="Times New Roman"/>
          <w:b/>
          <w:sz w:val="28"/>
        </w:rPr>
        <w:t xml:space="preserve"> = свобода</w:t>
      </w:r>
    </w:p>
    <w:p w:rsidR="008B6EEB" w:rsidRDefault="008B6EEB" w:rsidP="008B6EEB">
      <w:pPr>
        <w:rPr>
          <w:rFonts w:ascii="Times New Roman" w:hAnsi="Times New Roman"/>
          <w:b/>
          <w:sz w:val="28"/>
        </w:rPr>
      </w:pPr>
    </w:p>
    <w:p w:rsidR="008B6EEB" w:rsidRDefault="00C93077" w:rsidP="00C93077">
      <w:pPr>
        <w:jc w:val="center"/>
        <w:rPr>
          <w:rFonts w:ascii="Times New Roman" w:hAnsi="Times New Roman"/>
          <w:sz w:val="32"/>
        </w:rPr>
      </w:pPr>
      <w:r w:rsidRPr="00C93077">
        <w:rPr>
          <w:rFonts w:ascii="Times New Roman" w:hAnsi="Times New Roman"/>
          <w:sz w:val="32"/>
        </w:rPr>
        <w:t xml:space="preserve">2 блок </w:t>
      </w:r>
      <w:r w:rsidR="00881B13">
        <w:rPr>
          <w:rFonts w:ascii="Times New Roman" w:hAnsi="Times New Roman"/>
          <w:sz w:val="32"/>
        </w:rPr>
        <w:t xml:space="preserve">(здесь делаем акцент на том, что </w:t>
      </w:r>
      <w:proofErr w:type="spellStart"/>
      <w:r w:rsidR="00881B13">
        <w:rPr>
          <w:rFonts w:ascii="Times New Roman" w:hAnsi="Times New Roman"/>
          <w:sz w:val="32"/>
        </w:rPr>
        <w:t>криптовалюта</w:t>
      </w:r>
      <w:proofErr w:type="spellEnd"/>
      <w:r w:rsidR="00881B13">
        <w:rPr>
          <w:rFonts w:ascii="Times New Roman" w:hAnsi="Times New Roman"/>
          <w:sz w:val="32"/>
        </w:rPr>
        <w:t xml:space="preserve"> хороший инструмент, но не идеальный)</w:t>
      </w:r>
    </w:p>
    <w:p w:rsidR="00881B13" w:rsidRDefault="009E15B0" w:rsidP="004D610A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Криптовалюта</w:t>
      </w:r>
      <w:proofErr w:type="spellEnd"/>
      <w:r>
        <w:rPr>
          <w:rFonts w:ascii="Times New Roman" w:hAnsi="Times New Roman"/>
          <w:sz w:val="28"/>
        </w:rPr>
        <w:t xml:space="preserve"> – мощный децентрализованный экономический инструмент.</w:t>
      </w:r>
    </w:p>
    <w:p w:rsidR="004D610A" w:rsidRDefault="004D610A" w:rsidP="004D61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Популярность такого инструмента приводит к определенным рискам:</w:t>
      </w:r>
    </w:p>
    <w:p w:rsidR="004D610A" w:rsidRPr="006F4BDE" w:rsidRDefault="006F4BDE" w:rsidP="004D61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информационного поля</w:t>
      </w:r>
      <w:r>
        <w:rPr>
          <w:rFonts w:ascii="Times New Roman" w:hAnsi="Times New Roman"/>
          <w:sz w:val="28"/>
          <w:lang w:val="en-US"/>
        </w:rPr>
        <w:t>;</w:t>
      </w:r>
    </w:p>
    <w:p w:rsidR="006F4BDE" w:rsidRPr="00363035" w:rsidRDefault="006F4BDE" w:rsidP="004D61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Манипулятивные</w:t>
      </w:r>
      <w:proofErr w:type="spellEnd"/>
      <w:r>
        <w:rPr>
          <w:rFonts w:ascii="Times New Roman" w:hAnsi="Times New Roman"/>
          <w:sz w:val="28"/>
        </w:rPr>
        <w:t xml:space="preserve"> действия</w:t>
      </w:r>
      <w:r w:rsidR="00363035">
        <w:rPr>
          <w:rFonts w:ascii="Times New Roman" w:hAnsi="Times New Roman"/>
          <w:sz w:val="28"/>
        </w:rPr>
        <w:t xml:space="preserve"> коммерческих структур</w:t>
      </w:r>
      <w:r w:rsidR="00363035">
        <w:rPr>
          <w:rFonts w:ascii="Times New Roman" w:hAnsi="Times New Roman"/>
          <w:sz w:val="28"/>
          <w:lang w:val="en-US"/>
        </w:rPr>
        <w:t>;</w:t>
      </w:r>
    </w:p>
    <w:p w:rsidR="00363035" w:rsidRPr="003B76F6" w:rsidRDefault="003B76F6" w:rsidP="004D61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взлома программного обеспечения</w:t>
      </w:r>
      <w:r>
        <w:rPr>
          <w:rFonts w:ascii="Times New Roman" w:hAnsi="Times New Roman"/>
          <w:sz w:val="28"/>
          <w:lang w:val="en-US"/>
        </w:rPr>
        <w:t>;</w:t>
      </w:r>
    </w:p>
    <w:p w:rsidR="004E2CF1" w:rsidRDefault="0010118E" w:rsidP="004E2CF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Спекуляции</w:t>
      </w:r>
      <w:r w:rsidR="004E2CF1">
        <w:rPr>
          <w:rFonts w:ascii="Times New Roman" w:hAnsi="Times New Roman"/>
          <w:sz w:val="28"/>
        </w:rPr>
        <w:t>.</w:t>
      </w:r>
    </w:p>
    <w:p w:rsidR="004E2CF1" w:rsidRDefault="00F83660" w:rsidP="00F83660">
      <w:pPr>
        <w:jc w:val="center"/>
        <w:rPr>
          <w:rFonts w:ascii="Times New Roman" w:hAnsi="Times New Roman"/>
          <w:b/>
          <w:sz w:val="28"/>
          <w:lang w:val="en-US"/>
        </w:rPr>
      </w:pPr>
      <w:r w:rsidRPr="00F83660">
        <w:rPr>
          <w:rFonts w:ascii="Times New Roman" w:hAnsi="Times New Roman"/>
          <w:b/>
          <w:sz w:val="28"/>
        </w:rPr>
        <w:t xml:space="preserve">Эффективное решение есть – </w:t>
      </w:r>
      <w:proofErr w:type="spellStart"/>
      <w:r w:rsidRPr="00F83660">
        <w:rPr>
          <w:rFonts w:ascii="Times New Roman" w:hAnsi="Times New Roman"/>
          <w:b/>
          <w:sz w:val="28"/>
          <w:lang w:val="en-US"/>
        </w:rPr>
        <w:t>Liracoin</w:t>
      </w:r>
      <w:proofErr w:type="spellEnd"/>
      <w:r w:rsidRPr="00F83660">
        <w:rPr>
          <w:rFonts w:ascii="Times New Roman" w:hAnsi="Times New Roman"/>
          <w:b/>
          <w:sz w:val="28"/>
          <w:lang w:val="en-US"/>
        </w:rPr>
        <w:t>!</w:t>
      </w:r>
    </w:p>
    <w:p w:rsidR="00F83660" w:rsidRDefault="00F83660" w:rsidP="00F83660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F83660" w:rsidRDefault="00F83660" w:rsidP="00F83660">
      <w:pPr>
        <w:jc w:val="center"/>
        <w:rPr>
          <w:rFonts w:ascii="Times New Roman" w:hAnsi="Times New Roman"/>
          <w:sz w:val="32"/>
        </w:rPr>
      </w:pPr>
      <w:r w:rsidRPr="0012343D">
        <w:rPr>
          <w:rFonts w:ascii="Times New Roman" w:hAnsi="Times New Roman"/>
          <w:sz w:val="32"/>
        </w:rPr>
        <w:t xml:space="preserve">3 </w:t>
      </w:r>
      <w:r w:rsidRPr="00F83660">
        <w:rPr>
          <w:rFonts w:ascii="Times New Roman" w:hAnsi="Times New Roman"/>
          <w:sz w:val="32"/>
        </w:rPr>
        <w:t>блок</w:t>
      </w:r>
      <w:r w:rsidR="007E1F00">
        <w:rPr>
          <w:rFonts w:ascii="Times New Roman" w:hAnsi="Times New Roman"/>
          <w:sz w:val="32"/>
        </w:rPr>
        <w:t xml:space="preserve"> (подведение к заинтересованности)</w:t>
      </w:r>
    </w:p>
    <w:p w:rsidR="007E1F00" w:rsidRDefault="0012343D" w:rsidP="007E1F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такое </w:t>
      </w:r>
      <w:proofErr w:type="spellStart"/>
      <w:r>
        <w:rPr>
          <w:rFonts w:ascii="Times New Roman" w:hAnsi="Times New Roman"/>
          <w:sz w:val="28"/>
          <w:lang w:val="en-US"/>
        </w:rPr>
        <w:t>Liracoin</w:t>
      </w:r>
      <w:proofErr w:type="spellEnd"/>
      <w:r>
        <w:rPr>
          <w:rFonts w:ascii="Times New Roman" w:hAnsi="Times New Roman"/>
          <w:sz w:val="28"/>
        </w:rPr>
        <w:t>?</w:t>
      </w:r>
    </w:p>
    <w:p w:rsidR="0012343D" w:rsidRDefault="0012343D" w:rsidP="00596DBC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Liracoin</w:t>
      </w:r>
      <w:proofErr w:type="spellEnd"/>
      <w:r w:rsidRPr="00596DBC">
        <w:rPr>
          <w:rFonts w:ascii="Times New Roman" w:hAnsi="Times New Roman"/>
          <w:sz w:val="28"/>
        </w:rPr>
        <w:t xml:space="preserve"> </w:t>
      </w:r>
      <w:r w:rsidR="00596DBC" w:rsidRPr="00596DBC">
        <w:rPr>
          <w:rFonts w:ascii="Times New Roman" w:hAnsi="Times New Roman"/>
          <w:sz w:val="28"/>
        </w:rPr>
        <w:t>–</w:t>
      </w:r>
      <w:r w:rsidRPr="00596DBC">
        <w:rPr>
          <w:rFonts w:ascii="Times New Roman" w:hAnsi="Times New Roman"/>
          <w:sz w:val="28"/>
        </w:rPr>
        <w:t xml:space="preserve"> </w:t>
      </w:r>
      <w:r w:rsidR="00596DBC">
        <w:rPr>
          <w:rFonts w:ascii="Times New Roman" w:hAnsi="Times New Roman"/>
          <w:sz w:val="28"/>
        </w:rPr>
        <w:t xml:space="preserve">это единое </w:t>
      </w:r>
      <w:proofErr w:type="spellStart"/>
      <w:r w:rsidR="00596DBC">
        <w:rPr>
          <w:rFonts w:ascii="Times New Roman" w:hAnsi="Times New Roman"/>
          <w:sz w:val="28"/>
        </w:rPr>
        <w:t>криптовалютное</w:t>
      </w:r>
      <w:proofErr w:type="spellEnd"/>
      <w:r w:rsidR="00596DBC">
        <w:rPr>
          <w:rFonts w:ascii="Times New Roman" w:hAnsi="Times New Roman"/>
          <w:sz w:val="28"/>
        </w:rPr>
        <w:t xml:space="preserve"> сообщество, обладающее неоспоримыми преимуществами:</w:t>
      </w:r>
    </w:p>
    <w:p w:rsidR="00596DBC" w:rsidRDefault="00902232" w:rsidP="00006A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Отсутствие внешнего влияния</w:t>
      </w:r>
      <w:r w:rsidR="00260315">
        <w:rPr>
          <w:rFonts w:ascii="Times New Roman" w:hAnsi="Times New Roman"/>
          <w:sz w:val="28"/>
        </w:rPr>
        <w:t>. Сообщество независимо от политических и экономических решений.</w:t>
      </w:r>
    </w:p>
    <w:p w:rsidR="00260315" w:rsidRDefault="00902232" w:rsidP="00006A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Принцип коллективизма</w:t>
      </w:r>
      <w:r>
        <w:rPr>
          <w:rFonts w:ascii="Times New Roman" w:hAnsi="Times New Roman"/>
          <w:sz w:val="28"/>
        </w:rPr>
        <w:t>. Все процессы контролируются внутри сообщества, а не за его пределами.</w:t>
      </w:r>
      <w:r w:rsidR="00146859">
        <w:rPr>
          <w:rFonts w:ascii="Times New Roman" w:hAnsi="Times New Roman"/>
          <w:sz w:val="28"/>
        </w:rPr>
        <w:t xml:space="preserve"> </w:t>
      </w:r>
    </w:p>
    <w:p w:rsidR="00902232" w:rsidRDefault="004D74E4" w:rsidP="00006A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4D74E4">
        <w:rPr>
          <w:rFonts w:ascii="Times New Roman" w:hAnsi="Times New Roman"/>
          <w:b/>
          <w:sz w:val="28"/>
        </w:rPr>
        <w:t>Собственная экономика</w:t>
      </w:r>
      <w:r>
        <w:rPr>
          <w:rFonts w:ascii="Times New Roman" w:hAnsi="Times New Roman"/>
          <w:sz w:val="28"/>
        </w:rPr>
        <w:t xml:space="preserve">. </w:t>
      </w:r>
      <w:r w:rsidR="00E51739">
        <w:rPr>
          <w:rFonts w:ascii="Times New Roman" w:hAnsi="Times New Roman"/>
          <w:sz w:val="28"/>
        </w:rPr>
        <w:t>Возможность реализовывать финансовый потенциал каждого участника и сообщества, в целом.</w:t>
      </w:r>
    </w:p>
    <w:p w:rsidR="00AC2AF8" w:rsidRDefault="00211E89" w:rsidP="00006A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Равноправие</w:t>
      </w:r>
      <w:r>
        <w:rPr>
          <w:rFonts w:ascii="Times New Roman" w:hAnsi="Times New Roman"/>
          <w:sz w:val="28"/>
        </w:rPr>
        <w:t>. Здесь нет социальных прослоек</w:t>
      </w:r>
      <w:r w:rsidR="00FF7ED1">
        <w:rPr>
          <w:rFonts w:ascii="Times New Roman" w:hAnsi="Times New Roman"/>
          <w:sz w:val="28"/>
        </w:rPr>
        <w:t xml:space="preserve">, руководителей, первых лиц. </w:t>
      </w:r>
      <w:r w:rsidR="003E2BF1">
        <w:rPr>
          <w:rFonts w:ascii="Times New Roman" w:hAnsi="Times New Roman"/>
          <w:sz w:val="28"/>
        </w:rPr>
        <w:t>Каждый участник вносит вклад в</w:t>
      </w:r>
      <w:r>
        <w:rPr>
          <w:rFonts w:ascii="Times New Roman" w:hAnsi="Times New Roman"/>
          <w:sz w:val="28"/>
        </w:rPr>
        <w:t xml:space="preserve"> развитие сообщества.</w:t>
      </w:r>
    </w:p>
    <w:p w:rsidR="000C4DB3" w:rsidRDefault="000C4DB3" w:rsidP="000C4DB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C4DB3">
        <w:rPr>
          <w:rFonts w:ascii="Times New Roman" w:hAnsi="Times New Roman"/>
          <w:b/>
          <w:sz w:val="28"/>
        </w:rPr>
        <w:t>Высокий уровень безопасности</w:t>
      </w:r>
      <w:r>
        <w:rPr>
          <w:rFonts w:ascii="Times New Roman" w:hAnsi="Times New Roman"/>
          <w:sz w:val="28"/>
        </w:rPr>
        <w:t xml:space="preserve">. В </w:t>
      </w:r>
      <w:proofErr w:type="spellStart"/>
      <w:r>
        <w:rPr>
          <w:rFonts w:ascii="Times New Roman" w:hAnsi="Times New Roman"/>
          <w:sz w:val="28"/>
          <w:lang w:val="en-US"/>
        </w:rPr>
        <w:t>Liracoin</w:t>
      </w:r>
      <w:proofErr w:type="spellEnd"/>
      <w:r>
        <w:rPr>
          <w:rFonts w:ascii="Times New Roman" w:hAnsi="Times New Roman"/>
          <w:sz w:val="28"/>
        </w:rPr>
        <w:t xml:space="preserve"> используются передовые технологические разработки.</w:t>
      </w:r>
    </w:p>
    <w:p w:rsidR="009B4357" w:rsidRDefault="009B4357" w:rsidP="000C4DB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Равномерное распределение прибыли</w:t>
      </w:r>
      <w:r>
        <w:rPr>
          <w:rFonts w:ascii="Times New Roman" w:hAnsi="Times New Roman"/>
          <w:sz w:val="28"/>
        </w:rPr>
        <w:t xml:space="preserve">. Технология </w:t>
      </w:r>
      <w:r>
        <w:rPr>
          <w:rFonts w:ascii="Times New Roman" w:hAnsi="Times New Roman"/>
          <w:sz w:val="28"/>
          <w:lang w:val="en-US"/>
        </w:rPr>
        <w:t>POS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майнинг</w:t>
      </w:r>
      <w:proofErr w:type="spellEnd"/>
      <w:r>
        <w:rPr>
          <w:rFonts w:ascii="Times New Roman" w:hAnsi="Times New Roman"/>
          <w:sz w:val="28"/>
        </w:rPr>
        <w:t>)</w:t>
      </w:r>
      <w:r w:rsidRPr="009B43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9B43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распределение ресурсов в зависимости от вклада участника.</w:t>
      </w:r>
    </w:p>
    <w:p w:rsidR="009B4357" w:rsidRDefault="009B4357" w:rsidP="009B4357">
      <w:pPr>
        <w:jc w:val="both"/>
        <w:rPr>
          <w:rFonts w:ascii="Times New Roman" w:hAnsi="Times New Roman"/>
          <w:sz w:val="28"/>
        </w:rPr>
      </w:pPr>
    </w:p>
    <w:p w:rsidR="009B4357" w:rsidRDefault="009B4357" w:rsidP="00247C55">
      <w:pPr>
        <w:jc w:val="center"/>
        <w:rPr>
          <w:rFonts w:ascii="Times New Roman" w:hAnsi="Times New Roman"/>
          <w:sz w:val="32"/>
        </w:rPr>
      </w:pPr>
      <w:r w:rsidRPr="00247C55">
        <w:rPr>
          <w:rFonts w:ascii="Times New Roman" w:hAnsi="Times New Roman"/>
          <w:sz w:val="32"/>
        </w:rPr>
        <w:t xml:space="preserve">4 блок </w:t>
      </w:r>
      <w:r w:rsidR="00247C55" w:rsidRPr="00247C55">
        <w:rPr>
          <w:rFonts w:ascii="Times New Roman" w:hAnsi="Times New Roman"/>
          <w:sz w:val="32"/>
        </w:rPr>
        <w:t>(сравнительный)</w:t>
      </w:r>
    </w:p>
    <w:p w:rsidR="00E52A6F" w:rsidRDefault="00FD72E8" w:rsidP="00E52A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Перейдем от слов к делу.</w:t>
      </w:r>
    </w:p>
    <w:p w:rsidR="00247C55" w:rsidRDefault="00CB3996" w:rsidP="00E52A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Сравните принципы </w:t>
      </w:r>
      <w:proofErr w:type="gramStart"/>
      <w:r w:rsidR="00E52A6F">
        <w:rPr>
          <w:rFonts w:ascii="Times New Roman" w:hAnsi="Times New Roman"/>
          <w:sz w:val="28"/>
        </w:rPr>
        <w:t>общеизвестных</w:t>
      </w:r>
      <w:proofErr w:type="gramEnd"/>
      <w:r w:rsidR="00E52A6F">
        <w:rPr>
          <w:rFonts w:ascii="Times New Roman" w:hAnsi="Times New Roman"/>
          <w:sz w:val="28"/>
        </w:rPr>
        <w:t xml:space="preserve"> </w:t>
      </w:r>
      <w:proofErr w:type="spellStart"/>
      <w:r w:rsidR="00E52A6F">
        <w:rPr>
          <w:rFonts w:ascii="Times New Roman" w:hAnsi="Times New Roman"/>
          <w:sz w:val="28"/>
        </w:rPr>
        <w:t>криптовалют</w:t>
      </w:r>
      <w:proofErr w:type="spellEnd"/>
      <w:r w:rsidR="00E52A6F">
        <w:rPr>
          <w:rFonts w:ascii="Times New Roman" w:hAnsi="Times New Roman"/>
          <w:sz w:val="28"/>
        </w:rPr>
        <w:t xml:space="preserve"> и сообщества </w:t>
      </w:r>
      <w:proofErr w:type="spellStart"/>
      <w:r w:rsidR="00E52A6F">
        <w:rPr>
          <w:rFonts w:ascii="Times New Roman" w:hAnsi="Times New Roman"/>
          <w:sz w:val="28"/>
          <w:lang w:val="en-US"/>
        </w:rPr>
        <w:t>Liracoin</w:t>
      </w:r>
      <w:proofErr w:type="spellEnd"/>
      <w:r w:rsidR="00E52A6F">
        <w:rPr>
          <w:rFonts w:ascii="Times New Roman" w:hAnsi="Times New Roman"/>
          <w:sz w:val="28"/>
        </w:rPr>
        <w:t xml:space="preserve"> – выбор очевиден.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2A6F" w:rsidTr="00E52A6F">
        <w:tc>
          <w:tcPr>
            <w:tcW w:w="4785" w:type="dxa"/>
          </w:tcPr>
          <w:p w:rsidR="00E52A6F" w:rsidRDefault="00E52A6F" w:rsidP="00E52A6F">
            <w:pPr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E52A6F">
              <w:rPr>
                <w:rFonts w:ascii="Times New Roman" w:hAnsi="Times New Roman"/>
                <w:b/>
                <w:sz w:val="32"/>
                <w:lang w:val="en-US"/>
              </w:rPr>
              <w:t>Liracoin</w:t>
            </w:r>
            <w:proofErr w:type="spellEnd"/>
          </w:p>
          <w:p w:rsidR="000544A7" w:rsidRPr="000544A7" w:rsidRDefault="000544A7" w:rsidP="00E52A6F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786" w:type="dxa"/>
          </w:tcPr>
          <w:p w:rsidR="00E52A6F" w:rsidRPr="00E52A6F" w:rsidRDefault="00E52A6F" w:rsidP="00E52A6F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E52A6F">
              <w:rPr>
                <w:rFonts w:ascii="Times New Roman" w:hAnsi="Times New Roman"/>
                <w:b/>
                <w:sz w:val="32"/>
              </w:rPr>
              <w:t xml:space="preserve">Остальные </w:t>
            </w:r>
            <w:proofErr w:type="spellStart"/>
            <w:r w:rsidRPr="00E52A6F">
              <w:rPr>
                <w:rFonts w:ascii="Times New Roman" w:hAnsi="Times New Roman"/>
                <w:b/>
                <w:sz w:val="32"/>
              </w:rPr>
              <w:t>криптовалюты</w:t>
            </w:r>
            <w:proofErr w:type="spellEnd"/>
          </w:p>
        </w:tc>
      </w:tr>
      <w:tr w:rsidR="00E52A6F" w:rsidTr="00E52A6F">
        <w:tc>
          <w:tcPr>
            <w:tcW w:w="4785" w:type="dxa"/>
          </w:tcPr>
          <w:p w:rsidR="00E52A6F" w:rsidRDefault="00E52A6F" w:rsidP="00E52A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транзакций – 3 минуты</w:t>
            </w:r>
          </w:p>
          <w:p w:rsidR="000544A7" w:rsidRDefault="000544A7" w:rsidP="00E52A6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E52A6F" w:rsidRDefault="00E52A6F" w:rsidP="008354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Время транзакций – </w:t>
            </w:r>
            <w:r w:rsidR="0083546D">
              <w:rPr>
                <w:rFonts w:ascii="Times New Roman" w:hAnsi="Times New Roman"/>
                <w:sz w:val="28"/>
              </w:rPr>
              <w:t>5-60 минут</w:t>
            </w:r>
          </w:p>
        </w:tc>
      </w:tr>
      <w:tr w:rsidR="00E52A6F" w:rsidTr="00E52A6F">
        <w:tc>
          <w:tcPr>
            <w:tcW w:w="4785" w:type="dxa"/>
          </w:tcPr>
          <w:p w:rsidR="00E52A6F" w:rsidRDefault="0083546D" w:rsidP="008354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Любые финансовые операции без посредников</w:t>
            </w:r>
          </w:p>
          <w:p w:rsidR="000544A7" w:rsidRDefault="000544A7" w:rsidP="0083546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E52A6F" w:rsidRDefault="00315DCD" w:rsidP="00315D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Посредники – от </w:t>
            </w:r>
            <w:proofErr w:type="spellStart"/>
            <w:r>
              <w:rPr>
                <w:rFonts w:ascii="Times New Roman" w:hAnsi="Times New Roman"/>
                <w:sz w:val="28"/>
              </w:rPr>
              <w:t>обменников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 коммерческих структур</w:t>
            </w:r>
          </w:p>
        </w:tc>
      </w:tr>
      <w:tr w:rsidR="00E52A6F" w:rsidTr="00E52A6F">
        <w:tc>
          <w:tcPr>
            <w:tcW w:w="4785" w:type="dxa"/>
          </w:tcPr>
          <w:p w:rsidR="00E52A6F" w:rsidRDefault="009017C7" w:rsidP="00DD481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Продуманный механизм защиты от спекулянтов</w:t>
            </w:r>
          </w:p>
          <w:p w:rsidR="00DD4811" w:rsidRDefault="00DD4811" w:rsidP="00DD481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E52A6F" w:rsidRDefault="0015310A" w:rsidP="001531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Постоянные спекуляции –</w:t>
            </w:r>
            <w:r w:rsidR="00CB3996">
              <w:rPr>
                <w:rFonts w:ascii="Times New Roman" w:hAnsi="Times New Roman"/>
                <w:sz w:val="28"/>
              </w:rPr>
              <w:t xml:space="preserve"> цена монет определяется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 w:rsidR="00CB3996">
              <w:rPr>
                <w:rFonts w:ascii="Times New Roman" w:hAnsi="Times New Roman"/>
                <w:sz w:val="28"/>
              </w:rPr>
              <w:t>акулами</w:t>
            </w:r>
            <w:r>
              <w:rPr>
                <w:rFonts w:ascii="Times New Roman" w:hAnsi="Times New Roman"/>
                <w:sz w:val="28"/>
              </w:rPr>
              <w:t>» рынка.</w:t>
            </w:r>
          </w:p>
        </w:tc>
      </w:tr>
      <w:tr w:rsidR="00E52A6F" w:rsidTr="00E52A6F">
        <w:tc>
          <w:tcPr>
            <w:tcW w:w="4785" w:type="dxa"/>
          </w:tcPr>
          <w:p w:rsidR="00E52A6F" w:rsidRDefault="00052B64" w:rsidP="00A952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Идея</w:t>
            </w:r>
            <w:r w:rsidR="00A9525A">
              <w:rPr>
                <w:rFonts w:ascii="Times New Roman" w:hAnsi="Times New Roman"/>
                <w:sz w:val="28"/>
              </w:rPr>
              <w:t xml:space="preserve"> </w:t>
            </w:r>
            <w:r w:rsidR="00A9525A">
              <w:rPr>
                <w:rFonts w:ascii="Times New Roman" w:hAnsi="Times New Roman"/>
                <w:sz w:val="28"/>
                <w:lang w:val="en-US"/>
              </w:rPr>
              <w:t>DAO</w:t>
            </w:r>
            <w:r w:rsidR="00A9525A" w:rsidRPr="00A9525A">
              <w:rPr>
                <w:rFonts w:ascii="Times New Roman" w:hAnsi="Times New Roman"/>
                <w:sz w:val="28"/>
              </w:rPr>
              <w:t xml:space="preserve"> – </w:t>
            </w:r>
            <w:r w:rsidR="00A9525A">
              <w:rPr>
                <w:rFonts w:ascii="Times New Roman" w:hAnsi="Times New Roman"/>
                <w:sz w:val="28"/>
              </w:rPr>
              <w:t xml:space="preserve">максимальная </w:t>
            </w:r>
            <w:r w:rsidR="009A376E">
              <w:rPr>
                <w:rFonts w:ascii="Times New Roman" w:hAnsi="Times New Roman"/>
                <w:sz w:val="28"/>
              </w:rPr>
              <w:t xml:space="preserve">конфиденциальность, </w:t>
            </w:r>
            <w:r w:rsidR="00A9525A">
              <w:rPr>
                <w:rFonts w:ascii="Times New Roman" w:hAnsi="Times New Roman"/>
                <w:sz w:val="28"/>
              </w:rPr>
              <w:t>отсутствие контроля с внешней стороны</w:t>
            </w:r>
            <w:r w:rsidR="009A376E">
              <w:rPr>
                <w:rFonts w:ascii="Times New Roman" w:hAnsi="Times New Roman"/>
                <w:sz w:val="28"/>
              </w:rPr>
              <w:t>, коллективное управление.</w:t>
            </w:r>
          </w:p>
          <w:p w:rsidR="00A9525A" w:rsidRPr="00A9525A" w:rsidRDefault="00A9525A" w:rsidP="00A9525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0F5715" w:rsidRDefault="000F5715" w:rsidP="000F571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52A6F" w:rsidRDefault="000F5715" w:rsidP="000F571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90% </w:t>
            </w:r>
            <w:proofErr w:type="spellStart"/>
            <w:r>
              <w:rPr>
                <w:rFonts w:ascii="Times New Roman" w:hAnsi="Times New Roman"/>
                <w:sz w:val="28"/>
              </w:rPr>
              <w:t>криптовалют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псевдо анонимны. </w:t>
            </w:r>
            <w:r w:rsidR="00376D18">
              <w:rPr>
                <w:rFonts w:ascii="Times New Roman" w:hAnsi="Times New Roman"/>
                <w:sz w:val="28"/>
              </w:rPr>
              <w:t>Личные</w:t>
            </w:r>
            <w:r>
              <w:rPr>
                <w:rFonts w:ascii="Times New Roman" w:hAnsi="Times New Roman"/>
                <w:sz w:val="28"/>
              </w:rPr>
              <w:t xml:space="preserve"> данные не под защитой.</w:t>
            </w:r>
          </w:p>
        </w:tc>
      </w:tr>
      <w:tr w:rsidR="00E52A6F" w:rsidTr="00E52A6F">
        <w:tc>
          <w:tcPr>
            <w:tcW w:w="4785" w:type="dxa"/>
          </w:tcPr>
          <w:p w:rsidR="00E52A6F" w:rsidRPr="002E28D0" w:rsidRDefault="002E28D0" w:rsidP="002E28D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Эффективное использование – онлайн-кошельки, приложения для всех ОС, </w:t>
            </w:r>
            <w:r>
              <w:rPr>
                <w:rFonts w:ascii="Times New Roman" w:hAnsi="Times New Roman"/>
                <w:sz w:val="28"/>
                <w:lang w:val="en-US"/>
              </w:rPr>
              <w:t>Cold</w:t>
            </w:r>
            <w:r w:rsidRPr="002E28D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storage</w:t>
            </w:r>
            <w:r w:rsidRPr="002E28D0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en-US"/>
              </w:rPr>
              <w:t>Paper</w:t>
            </w:r>
            <w:r w:rsidRPr="002E28D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Wallets</w:t>
            </w:r>
            <w:r w:rsidRPr="002E28D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786" w:type="dxa"/>
          </w:tcPr>
          <w:p w:rsidR="00E52A6F" w:rsidRDefault="005F469B" w:rsidP="005F46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Существенные ограничения в использовании.</w:t>
            </w:r>
          </w:p>
        </w:tc>
      </w:tr>
    </w:tbl>
    <w:p w:rsidR="00E52A6F" w:rsidRDefault="00E52A6F" w:rsidP="00E52A6F">
      <w:pPr>
        <w:rPr>
          <w:rFonts w:ascii="Times New Roman" w:hAnsi="Times New Roman"/>
          <w:sz w:val="28"/>
        </w:rPr>
      </w:pPr>
    </w:p>
    <w:p w:rsidR="00091CCA" w:rsidRDefault="00091CCA" w:rsidP="00091CCA">
      <w:pPr>
        <w:jc w:val="center"/>
        <w:rPr>
          <w:rFonts w:ascii="Times New Roman" w:hAnsi="Times New Roman"/>
          <w:sz w:val="28"/>
        </w:rPr>
      </w:pPr>
    </w:p>
    <w:p w:rsidR="00091CCA" w:rsidRDefault="00091CCA" w:rsidP="00091CCA">
      <w:pPr>
        <w:jc w:val="center"/>
        <w:rPr>
          <w:rFonts w:ascii="Times New Roman" w:hAnsi="Times New Roman"/>
          <w:sz w:val="32"/>
        </w:rPr>
      </w:pPr>
      <w:r w:rsidRPr="00091CCA">
        <w:rPr>
          <w:rFonts w:ascii="Times New Roman" w:hAnsi="Times New Roman"/>
          <w:sz w:val="32"/>
        </w:rPr>
        <w:lastRenderedPageBreak/>
        <w:t>5 блок (подводка к действию)</w:t>
      </w:r>
    </w:p>
    <w:p w:rsidR="00091CCA" w:rsidRPr="00ED5A69" w:rsidRDefault="00ED5A69" w:rsidP="00ED5A69">
      <w:pPr>
        <w:jc w:val="center"/>
        <w:rPr>
          <w:rFonts w:ascii="Times New Roman" w:hAnsi="Times New Roman"/>
          <w:b/>
          <w:sz w:val="28"/>
        </w:rPr>
      </w:pPr>
      <w:r w:rsidRPr="00ED5A69">
        <w:rPr>
          <w:rFonts w:ascii="Times New Roman" w:hAnsi="Times New Roman"/>
          <w:b/>
          <w:sz w:val="28"/>
        </w:rPr>
        <w:t xml:space="preserve">5 причин вступить в революционное </w:t>
      </w:r>
      <w:proofErr w:type="spellStart"/>
      <w:r w:rsidRPr="00ED5A69">
        <w:rPr>
          <w:rFonts w:ascii="Times New Roman" w:hAnsi="Times New Roman"/>
          <w:b/>
          <w:sz w:val="28"/>
        </w:rPr>
        <w:t>криптовалютное</w:t>
      </w:r>
      <w:proofErr w:type="spellEnd"/>
      <w:r w:rsidRPr="00ED5A69">
        <w:rPr>
          <w:rFonts w:ascii="Times New Roman" w:hAnsi="Times New Roman"/>
          <w:b/>
          <w:sz w:val="28"/>
        </w:rPr>
        <w:t xml:space="preserve"> сообщество </w:t>
      </w:r>
      <w:proofErr w:type="spellStart"/>
      <w:r w:rsidRPr="00ED5A69">
        <w:rPr>
          <w:rFonts w:ascii="Times New Roman" w:hAnsi="Times New Roman"/>
          <w:b/>
          <w:sz w:val="28"/>
          <w:lang w:val="en-US"/>
        </w:rPr>
        <w:t>Liracoin</w:t>
      </w:r>
      <w:proofErr w:type="spellEnd"/>
    </w:p>
    <w:p w:rsidR="00ED5A69" w:rsidRPr="00810569" w:rsidRDefault="00ED5A69" w:rsidP="00ED5A69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8"/>
          <w:u w:val="single"/>
          <w:lang w:val="en-US"/>
        </w:rPr>
      </w:pPr>
      <w:r w:rsidRPr="00810569">
        <w:rPr>
          <w:rFonts w:ascii="Times New Roman" w:hAnsi="Times New Roman"/>
          <w:sz w:val="28"/>
          <w:u w:val="single"/>
        </w:rPr>
        <w:t>Инвестиционная целесообразность.</w:t>
      </w:r>
    </w:p>
    <w:p w:rsidR="00ED5A69" w:rsidRPr="00810569" w:rsidRDefault="00810569" w:rsidP="0081056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участник получает до 263% </w:t>
      </w:r>
      <w:proofErr w:type="gramStart"/>
      <w:r>
        <w:rPr>
          <w:rFonts w:ascii="Times New Roman" w:hAnsi="Times New Roman"/>
          <w:sz w:val="28"/>
        </w:rPr>
        <w:t>годовых</w:t>
      </w:r>
      <w:proofErr w:type="gramEnd"/>
      <w:r>
        <w:rPr>
          <w:rFonts w:ascii="Times New Roman" w:hAnsi="Times New Roman"/>
          <w:sz w:val="28"/>
        </w:rPr>
        <w:t xml:space="preserve">. Прибыль также обеспечивается за счет роста стоимости монеты и технологии </w:t>
      </w:r>
      <w:r>
        <w:rPr>
          <w:rFonts w:ascii="Times New Roman" w:hAnsi="Times New Roman"/>
          <w:sz w:val="28"/>
          <w:lang w:val="en-US"/>
        </w:rPr>
        <w:t>POS</w:t>
      </w:r>
      <w:r>
        <w:rPr>
          <w:rFonts w:ascii="Times New Roman" w:hAnsi="Times New Roman"/>
          <w:sz w:val="28"/>
        </w:rPr>
        <w:t>.</w:t>
      </w:r>
    </w:p>
    <w:p w:rsidR="00810569" w:rsidRPr="00F70288" w:rsidRDefault="0010223B" w:rsidP="00810569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8"/>
          <w:u w:val="single"/>
        </w:rPr>
      </w:pPr>
      <w:r w:rsidRPr="00F70288">
        <w:rPr>
          <w:rFonts w:ascii="Times New Roman" w:hAnsi="Times New Roman"/>
          <w:sz w:val="28"/>
          <w:u w:val="single"/>
        </w:rPr>
        <w:t>Низкий порог входа.</w:t>
      </w:r>
    </w:p>
    <w:p w:rsidR="0010223B" w:rsidRDefault="00D20D62" w:rsidP="002B66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Минимальная инвестиция составляет </w:t>
      </w:r>
      <w:r w:rsidR="00711174">
        <w:rPr>
          <w:rFonts w:ascii="Times New Roman" w:hAnsi="Times New Roman"/>
          <w:sz w:val="28"/>
        </w:rPr>
        <w:t>50</w:t>
      </w:r>
      <w:r w:rsidR="00711174" w:rsidRPr="00711174">
        <w:rPr>
          <w:rFonts w:ascii="Times New Roman" w:hAnsi="Times New Roman"/>
          <w:sz w:val="28"/>
        </w:rPr>
        <w:t>$</w:t>
      </w:r>
      <w:r w:rsidR="00711174">
        <w:rPr>
          <w:rFonts w:ascii="Times New Roman" w:hAnsi="Times New Roman"/>
          <w:sz w:val="28"/>
        </w:rPr>
        <w:t xml:space="preserve"> - чуть больше 3 тысяч рублей. </w:t>
      </w:r>
      <w:r w:rsidR="002B6600">
        <w:rPr>
          <w:rFonts w:ascii="Times New Roman" w:hAnsi="Times New Roman"/>
          <w:sz w:val="28"/>
        </w:rPr>
        <w:t>Примерно столько Вы тратите в месяц на кофе.</w:t>
      </w:r>
    </w:p>
    <w:p w:rsidR="002B6600" w:rsidRDefault="00F70288" w:rsidP="002B6600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8"/>
          <w:u w:val="single"/>
        </w:rPr>
      </w:pPr>
      <w:r w:rsidRPr="00F70288">
        <w:rPr>
          <w:rFonts w:ascii="Times New Roman" w:hAnsi="Times New Roman"/>
          <w:sz w:val="28"/>
          <w:u w:val="single"/>
        </w:rPr>
        <w:t>Управление собственными средствами без посредников.</w:t>
      </w:r>
    </w:p>
    <w:p w:rsidR="00F70288" w:rsidRDefault="00F70288" w:rsidP="00EC3325">
      <w:pPr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Посчитайте, сколько денег Вы отдаете посредникам за «воздух». </w:t>
      </w:r>
      <w:r w:rsidR="00EC3325">
        <w:rPr>
          <w:rFonts w:ascii="Times New Roman" w:hAnsi="Times New Roman"/>
          <w:sz w:val="28"/>
        </w:rPr>
        <w:t xml:space="preserve">В </w:t>
      </w:r>
      <w:proofErr w:type="spellStart"/>
      <w:r w:rsidR="00EC3325">
        <w:rPr>
          <w:rFonts w:ascii="Times New Roman" w:hAnsi="Times New Roman"/>
          <w:sz w:val="28"/>
          <w:lang w:val="en-US"/>
        </w:rPr>
        <w:t>Liracoin</w:t>
      </w:r>
      <w:proofErr w:type="spellEnd"/>
      <w:r w:rsidR="00EC3325">
        <w:rPr>
          <w:rFonts w:ascii="Times New Roman" w:hAnsi="Times New Roman"/>
          <w:sz w:val="28"/>
        </w:rPr>
        <w:t xml:space="preserve"> нет посредников и издержек.</w:t>
      </w:r>
    </w:p>
    <w:p w:rsidR="00EC3325" w:rsidRDefault="002E6DE7" w:rsidP="00EC3325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8"/>
          <w:u w:val="single"/>
        </w:rPr>
      </w:pPr>
      <w:r w:rsidRPr="002E6DE7">
        <w:rPr>
          <w:rFonts w:ascii="Times New Roman" w:hAnsi="Times New Roman"/>
          <w:sz w:val="28"/>
          <w:u w:val="single"/>
        </w:rPr>
        <w:t>Независимость.</w:t>
      </w:r>
    </w:p>
    <w:p w:rsidR="002E6DE7" w:rsidRDefault="000B0968" w:rsidP="000B0968">
      <w:pPr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сами создаете условия использования </w:t>
      </w:r>
      <w:proofErr w:type="spellStart"/>
      <w:r>
        <w:rPr>
          <w:rFonts w:ascii="Times New Roman" w:hAnsi="Times New Roman"/>
          <w:sz w:val="28"/>
          <w:lang w:val="en-US"/>
        </w:rPr>
        <w:t>Liracoin</w:t>
      </w:r>
      <w:proofErr w:type="spellEnd"/>
      <w:r>
        <w:rPr>
          <w:rFonts w:ascii="Times New Roman" w:hAnsi="Times New Roman"/>
          <w:sz w:val="28"/>
        </w:rPr>
        <w:t>.</w:t>
      </w:r>
    </w:p>
    <w:p w:rsidR="000B0968" w:rsidRPr="000B0968" w:rsidRDefault="00A17CEF" w:rsidP="000B096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8"/>
        </w:rPr>
      </w:pPr>
      <w:r w:rsidRPr="00A17CEF">
        <w:rPr>
          <w:rFonts w:ascii="Times New Roman" w:hAnsi="Times New Roman"/>
          <w:sz w:val="28"/>
          <w:u w:val="single"/>
        </w:rPr>
        <w:t>Безопасность</w:t>
      </w:r>
      <w:r>
        <w:rPr>
          <w:rFonts w:ascii="Times New Roman" w:hAnsi="Times New Roman"/>
          <w:sz w:val="28"/>
        </w:rPr>
        <w:t>.</w:t>
      </w:r>
    </w:p>
    <w:p w:rsidR="00ED5A69" w:rsidRDefault="001E5BC9" w:rsidP="001E5B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Внешние факторы не оказывают влияние на стабильность общей экосистемы.</w:t>
      </w:r>
    </w:p>
    <w:p w:rsidR="00ED5A69" w:rsidRDefault="00ED5A69" w:rsidP="00091CCA">
      <w:pPr>
        <w:jc w:val="both"/>
        <w:rPr>
          <w:rFonts w:ascii="Times New Roman" w:hAnsi="Times New Roman"/>
          <w:sz w:val="28"/>
        </w:rPr>
      </w:pPr>
    </w:p>
    <w:p w:rsidR="00ED5A69" w:rsidRDefault="0080489D" w:rsidP="0080489D">
      <w:pPr>
        <w:jc w:val="center"/>
        <w:rPr>
          <w:rFonts w:ascii="Times New Roman" w:hAnsi="Times New Roman"/>
          <w:sz w:val="32"/>
        </w:rPr>
      </w:pPr>
      <w:r w:rsidRPr="0080489D">
        <w:rPr>
          <w:rFonts w:ascii="Times New Roman" w:hAnsi="Times New Roman"/>
          <w:sz w:val="32"/>
        </w:rPr>
        <w:t>6 блок (призыв к действию)</w:t>
      </w:r>
    </w:p>
    <w:p w:rsidR="0080489D" w:rsidRDefault="00694A8F" w:rsidP="0080489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Вступление в </w:t>
      </w:r>
      <w:proofErr w:type="spellStart"/>
      <w:r>
        <w:rPr>
          <w:rFonts w:ascii="Times New Roman" w:hAnsi="Times New Roman"/>
          <w:sz w:val="28"/>
          <w:lang w:val="en-US"/>
        </w:rPr>
        <w:t>Liracoin</w:t>
      </w:r>
      <w:proofErr w:type="spellEnd"/>
      <w:r w:rsidRPr="00694A8F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это надежный вклад.</w:t>
      </w:r>
    </w:p>
    <w:p w:rsidR="00694A8F" w:rsidRDefault="00694A8F" w:rsidP="0080489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Вклад в обеспечение Вашей личной финансовой независимости и формирование экономики новой эпохи.</w:t>
      </w:r>
    </w:p>
    <w:p w:rsidR="00694A8F" w:rsidRDefault="000F4CF7" w:rsidP="000F4CF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Узнайте подробности на </w:t>
      </w:r>
      <w:hyperlink r:id="rId6" w:history="1">
        <w:r w:rsidRPr="00530BF9">
          <w:rPr>
            <w:rStyle w:val="a5"/>
            <w:rFonts w:ascii="Times New Roman" w:hAnsi="Times New Roman"/>
            <w:sz w:val="28"/>
          </w:rPr>
          <w:t>https://liracoin.club</w:t>
        </w:r>
      </w:hyperlink>
      <w:r>
        <w:rPr>
          <w:rFonts w:ascii="Times New Roman" w:hAnsi="Times New Roman"/>
          <w:sz w:val="28"/>
        </w:rPr>
        <w:t>.</w:t>
      </w:r>
    </w:p>
    <w:p w:rsidR="000F4CF7" w:rsidRPr="000F4CF7" w:rsidRDefault="000F4CF7" w:rsidP="000F4CF7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Здесь надо будет как-то расположить кнопку «Скачать </w:t>
      </w:r>
      <w:r>
        <w:rPr>
          <w:rFonts w:ascii="Times New Roman" w:hAnsi="Times New Roman"/>
          <w:b/>
          <w:sz w:val="28"/>
          <w:u w:val="single"/>
          <w:lang w:val="en-US"/>
        </w:rPr>
        <w:t>White</w:t>
      </w:r>
      <w:r w:rsidRPr="000F4CF7"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  <w:lang w:val="en-US"/>
        </w:rPr>
        <w:t>Paper</w:t>
      </w:r>
      <w:r>
        <w:rPr>
          <w:rFonts w:ascii="Times New Roman" w:hAnsi="Times New Roman"/>
          <w:b/>
          <w:sz w:val="28"/>
          <w:u w:val="single"/>
        </w:rPr>
        <w:t>»</w:t>
      </w:r>
    </w:p>
    <w:p w:rsidR="0080489D" w:rsidRDefault="0080489D" w:rsidP="0080489D">
      <w:pPr>
        <w:jc w:val="center"/>
        <w:rPr>
          <w:rFonts w:ascii="Times New Roman" w:hAnsi="Times New Roman"/>
          <w:sz w:val="32"/>
        </w:rPr>
      </w:pPr>
    </w:p>
    <w:p w:rsidR="0080489D" w:rsidRDefault="0080489D" w:rsidP="0080489D">
      <w:pPr>
        <w:jc w:val="center"/>
        <w:rPr>
          <w:rFonts w:ascii="Times New Roman" w:hAnsi="Times New Roman"/>
          <w:sz w:val="32"/>
        </w:rPr>
      </w:pPr>
    </w:p>
    <w:p w:rsidR="0080489D" w:rsidRDefault="0080489D" w:rsidP="0080489D">
      <w:pPr>
        <w:jc w:val="center"/>
        <w:rPr>
          <w:rFonts w:ascii="Times New Roman" w:hAnsi="Times New Roman"/>
          <w:sz w:val="32"/>
        </w:rPr>
      </w:pPr>
    </w:p>
    <w:p w:rsidR="002B775D" w:rsidRPr="00D24E52" w:rsidRDefault="002B775D" w:rsidP="00091CCA">
      <w:pPr>
        <w:jc w:val="both"/>
        <w:rPr>
          <w:rFonts w:ascii="Times New Roman" w:hAnsi="Times New Roman"/>
          <w:sz w:val="36"/>
          <w:u w:val="single"/>
        </w:rPr>
      </w:pPr>
      <w:bookmarkStart w:id="0" w:name="_GoBack"/>
      <w:bookmarkEnd w:id="0"/>
      <w:r w:rsidRPr="00D24E52">
        <w:rPr>
          <w:rFonts w:ascii="Times New Roman" w:hAnsi="Times New Roman"/>
          <w:sz w:val="32"/>
          <w:u w:val="single"/>
        </w:rPr>
        <w:lastRenderedPageBreak/>
        <w:t xml:space="preserve">Возникла идея для визуализации концепции </w:t>
      </w:r>
      <w:proofErr w:type="spellStart"/>
      <w:r w:rsidRPr="00D24E52">
        <w:rPr>
          <w:rFonts w:ascii="Times New Roman" w:hAnsi="Times New Roman"/>
          <w:sz w:val="32"/>
          <w:u w:val="single"/>
          <w:lang w:val="en-US"/>
        </w:rPr>
        <w:t>Liracoin</w:t>
      </w:r>
      <w:proofErr w:type="spellEnd"/>
      <w:r w:rsidRPr="00D24E52">
        <w:rPr>
          <w:rFonts w:ascii="Times New Roman" w:hAnsi="Times New Roman"/>
          <w:sz w:val="32"/>
          <w:u w:val="single"/>
        </w:rPr>
        <w:t xml:space="preserve">. Если мы </w:t>
      </w:r>
      <w:r w:rsidR="00A626D9">
        <w:rPr>
          <w:rFonts w:ascii="Times New Roman" w:hAnsi="Times New Roman"/>
          <w:sz w:val="32"/>
          <w:u w:val="single"/>
        </w:rPr>
        <w:t>разделим название, то у нас получи</w:t>
      </w:r>
      <w:r w:rsidRPr="00D24E52">
        <w:rPr>
          <w:rFonts w:ascii="Times New Roman" w:hAnsi="Times New Roman"/>
          <w:sz w:val="32"/>
          <w:u w:val="single"/>
        </w:rPr>
        <w:t xml:space="preserve">тся </w:t>
      </w:r>
      <w:r w:rsidRPr="00D24E52">
        <w:rPr>
          <w:rFonts w:ascii="Times New Roman" w:hAnsi="Times New Roman"/>
          <w:sz w:val="32"/>
          <w:u w:val="single"/>
          <w:lang w:val="en-US"/>
        </w:rPr>
        <w:t>Li</w:t>
      </w:r>
      <w:r w:rsidRPr="00D24E52">
        <w:rPr>
          <w:rFonts w:ascii="Times New Roman" w:hAnsi="Times New Roman"/>
          <w:sz w:val="32"/>
          <w:u w:val="single"/>
        </w:rPr>
        <w:t xml:space="preserve"> </w:t>
      </w:r>
      <w:r w:rsidRPr="00D24E52">
        <w:rPr>
          <w:rFonts w:ascii="Times New Roman" w:hAnsi="Times New Roman"/>
          <w:sz w:val="32"/>
          <w:u w:val="single"/>
          <w:lang w:val="en-US"/>
        </w:rPr>
        <w:t>Ra</w:t>
      </w:r>
      <w:r w:rsidRPr="00D24E52">
        <w:rPr>
          <w:rFonts w:ascii="Times New Roman" w:hAnsi="Times New Roman"/>
          <w:sz w:val="32"/>
          <w:u w:val="single"/>
        </w:rPr>
        <w:t xml:space="preserve"> </w:t>
      </w:r>
      <w:r w:rsidRPr="00D24E52">
        <w:rPr>
          <w:rFonts w:ascii="Times New Roman" w:hAnsi="Times New Roman"/>
          <w:sz w:val="32"/>
          <w:u w:val="single"/>
          <w:lang w:val="en-US"/>
        </w:rPr>
        <w:t>Coin</w:t>
      </w:r>
      <w:r w:rsidRPr="00D24E52">
        <w:rPr>
          <w:rFonts w:ascii="Times New Roman" w:hAnsi="Times New Roman"/>
          <w:sz w:val="32"/>
          <w:u w:val="single"/>
        </w:rPr>
        <w:t>. Путем подбора можно</w:t>
      </w:r>
      <w:r w:rsidR="00D24E52" w:rsidRPr="00D24E52">
        <w:rPr>
          <w:rFonts w:ascii="Times New Roman" w:hAnsi="Times New Roman"/>
          <w:sz w:val="32"/>
          <w:u w:val="single"/>
        </w:rPr>
        <w:t xml:space="preserve"> представить общую концепцию, как </w:t>
      </w:r>
      <w:r w:rsidR="00D24E52" w:rsidRPr="00D24E52">
        <w:rPr>
          <w:rFonts w:ascii="Times New Roman" w:hAnsi="Times New Roman"/>
          <w:sz w:val="32"/>
          <w:u w:val="single"/>
          <w:lang w:val="en-US"/>
        </w:rPr>
        <w:t>Liberty</w:t>
      </w:r>
      <w:r w:rsidR="00D24E52" w:rsidRPr="00D24E52">
        <w:rPr>
          <w:rFonts w:ascii="Times New Roman" w:hAnsi="Times New Roman"/>
          <w:sz w:val="32"/>
          <w:u w:val="single"/>
        </w:rPr>
        <w:t xml:space="preserve"> </w:t>
      </w:r>
      <w:r w:rsidR="00D24E52" w:rsidRPr="00D24E52">
        <w:rPr>
          <w:rFonts w:ascii="Times New Roman" w:hAnsi="Times New Roman"/>
          <w:sz w:val="32"/>
          <w:u w:val="single"/>
          <w:lang w:val="en-US"/>
        </w:rPr>
        <w:t>Rational</w:t>
      </w:r>
      <w:r w:rsidR="00D24E52" w:rsidRPr="00D24E52">
        <w:rPr>
          <w:rFonts w:ascii="Times New Roman" w:hAnsi="Times New Roman"/>
          <w:sz w:val="32"/>
          <w:u w:val="single"/>
        </w:rPr>
        <w:t xml:space="preserve"> </w:t>
      </w:r>
      <w:r w:rsidR="00D24E52" w:rsidRPr="00D24E52">
        <w:rPr>
          <w:rFonts w:ascii="Times New Roman" w:hAnsi="Times New Roman"/>
          <w:sz w:val="32"/>
          <w:u w:val="single"/>
          <w:lang w:val="en-US"/>
        </w:rPr>
        <w:t>Coin</w:t>
      </w:r>
      <w:r w:rsidR="00D24E52" w:rsidRPr="00D24E52">
        <w:rPr>
          <w:rFonts w:ascii="Times New Roman" w:hAnsi="Times New Roman"/>
          <w:sz w:val="32"/>
          <w:u w:val="single"/>
        </w:rPr>
        <w:t>, что в переводе будет означать Свободная Рациональная (то есть, целесообразная) Монета. Думаю, неплохой подход, загвоздка лишь в том, как это представить и реализовать. В общем, на всякий случай оставлю эту идею тут.</w:t>
      </w:r>
    </w:p>
    <w:sectPr w:rsidR="002B775D" w:rsidRPr="00D2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610"/>
    <w:multiLevelType w:val="hybridMultilevel"/>
    <w:tmpl w:val="8280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35015"/>
    <w:multiLevelType w:val="hybridMultilevel"/>
    <w:tmpl w:val="DC4AB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87873"/>
    <w:multiLevelType w:val="hybridMultilevel"/>
    <w:tmpl w:val="6F3C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256D2"/>
    <w:multiLevelType w:val="hybridMultilevel"/>
    <w:tmpl w:val="6B4CB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1412D"/>
    <w:multiLevelType w:val="hybridMultilevel"/>
    <w:tmpl w:val="12F80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5E"/>
    <w:rsid w:val="00006A62"/>
    <w:rsid w:val="00052B64"/>
    <w:rsid w:val="000544A7"/>
    <w:rsid w:val="00091CCA"/>
    <w:rsid w:val="000B0968"/>
    <w:rsid w:val="000C4DB3"/>
    <w:rsid w:val="000F4CF7"/>
    <w:rsid w:val="000F5715"/>
    <w:rsid w:val="0010118E"/>
    <w:rsid w:val="0010223B"/>
    <w:rsid w:val="0012343D"/>
    <w:rsid w:val="0014535E"/>
    <w:rsid w:val="00146859"/>
    <w:rsid w:val="0015310A"/>
    <w:rsid w:val="001E5BC9"/>
    <w:rsid w:val="00211E89"/>
    <w:rsid w:val="0022506D"/>
    <w:rsid w:val="00232EBC"/>
    <w:rsid w:val="0023366D"/>
    <w:rsid w:val="00237DD8"/>
    <w:rsid w:val="00243824"/>
    <w:rsid w:val="00247C55"/>
    <w:rsid w:val="00260315"/>
    <w:rsid w:val="00286F71"/>
    <w:rsid w:val="002B6600"/>
    <w:rsid w:val="002B775D"/>
    <w:rsid w:val="002E28D0"/>
    <w:rsid w:val="002E6DE7"/>
    <w:rsid w:val="00315DCD"/>
    <w:rsid w:val="00363035"/>
    <w:rsid w:val="00376D18"/>
    <w:rsid w:val="003B76F6"/>
    <w:rsid w:val="003E2BF1"/>
    <w:rsid w:val="004D610A"/>
    <w:rsid w:val="004D74E4"/>
    <w:rsid w:val="004E2CF1"/>
    <w:rsid w:val="00596DBC"/>
    <w:rsid w:val="005F469B"/>
    <w:rsid w:val="00694A8F"/>
    <w:rsid w:val="006F4BDE"/>
    <w:rsid w:val="00711174"/>
    <w:rsid w:val="00713585"/>
    <w:rsid w:val="00763ED7"/>
    <w:rsid w:val="007E1F00"/>
    <w:rsid w:val="0080489D"/>
    <w:rsid w:val="00810569"/>
    <w:rsid w:val="0083546D"/>
    <w:rsid w:val="00881B13"/>
    <w:rsid w:val="008B6EEB"/>
    <w:rsid w:val="009017C7"/>
    <w:rsid w:val="00902232"/>
    <w:rsid w:val="009609E3"/>
    <w:rsid w:val="009A14D2"/>
    <w:rsid w:val="009A376E"/>
    <w:rsid w:val="009B4357"/>
    <w:rsid w:val="009E15B0"/>
    <w:rsid w:val="00A17CEF"/>
    <w:rsid w:val="00A450AA"/>
    <w:rsid w:val="00A626D9"/>
    <w:rsid w:val="00A9525A"/>
    <w:rsid w:val="00AC2AF8"/>
    <w:rsid w:val="00B51E94"/>
    <w:rsid w:val="00BC67D0"/>
    <w:rsid w:val="00BD3D36"/>
    <w:rsid w:val="00C85625"/>
    <w:rsid w:val="00C93077"/>
    <w:rsid w:val="00CB3996"/>
    <w:rsid w:val="00CE1060"/>
    <w:rsid w:val="00D20D62"/>
    <w:rsid w:val="00D24E52"/>
    <w:rsid w:val="00D813ED"/>
    <w:rsid w:val="00DA08F4"/>
    <w:rsid w:val="00DD4811"/>
    <w:rsid w:val="00E51739"/>
    <w:rsid w:val="00E52A6F"/>
    <w:rsid w:val="00E84543"/>
    <w:rsid w:val="00EC3325"/>
    <w:rsid w:val="00ED5A69"/>
    <w:rsid w:val="00F53674"/>
    <w:rsid w:val="00F70288"/>
    <w:rsid w:val="00F83660"/>
    <w:rsid w:val="00FD3615"/>
    <w:rsid w:val="00FD72E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36"/>
    <w:pPr>
      <w:ind w:left="720"/>
      <w:contextualSpacing/>
    </w:pPr>
  </w:style>
  <w:style w:type="table" w:styleId="a4">
    <w:name w:val="Table Grid"/>
    <w:basedOn w:val="a1"/>
    <w:uiPriority w:val="59"/>
    <w:rsid w:val="00E5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4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36"/>
    <w:pPr>
      <w:ind w:left="720"/>
      <w:contextualSpacing/>
    </w:pPr>
  </w:style>
  <w:style w:type="table" w:styleId="a4">
    <w:name w:val="Table Grid"/>
    <w:basedOn w:val="a1"/>
    <w:uiPriority w:val="59"/>
    <w:rsid w:val="00E5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4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racoin.cl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137</cp:revision>
  <dcterms:created xsi:type="dcterms:W3CDTF">2018-11-12T16:54:00Z</dcterms:created>
  <dcterms:modified xsi:type="dcterms:W3CDTF">2018-11-13T11:00:00Z</dcterms:modified>
</cp:coreProperties>
</file>