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F2" w:rsidRDefault="00082BF2" w:rsidP="00082BF2">
      <w:pPr>
        <w:rPr>
          <w:rFonts w:ascii="Tahoma" w:hAnsi="Tahoma" w:cs="Tahoma"/>
          <w:color w:val="FF0000"/>
          <w:sz w:val="32"/>
          <w:szCs w:val="32"/>
        </w:rPr>
      </w:pPr>
      <w:r w:rsidRPr="00D039DB">
        <w:rPr>
          <w:rFonts w:ascii="Tahoma" w:hAnsi="Tahoma" w:cs="Tahoma"/>
          <w:color w:val="FF0000"/>
          <w:sz w:val="32"/>
          <w:szCs w:val="32"/>
        </w:rPr>
        <w:t>Гепатит C</w:t>
      </w:r>
    </w:p>
    <w:p w:rsidR="00082BF2" w:rsidRPr="000C248E" w:rsidRDefault="00082BF2" w:rsidP="00082BF2">
      <w:pPr>
        <w:rPr>
          <w:rFonts w:ascii="Tahoma" w:hAnsi="Tahoma" w:cs="Tahoma"/>
          <w:color w:val="000000"/>
          <w:sz w:val="32"/>
          <w:szCs w:val="32"/>
        </w:rPr>
      </w:pPr>
      <w:r w:rsidRPr="000C248E">
        <w:rPr>
          <w:rFonts w:ascii="Tahoma" w:hAnsi="Tahoma" w:cs="Tahoma"/>
          <w:color w:val="000000"/>
          <w:sz w:val="32"/>
          <w:szCs w:val="32"/>
        </w:rPr>
        <w:t>Гепатит</w:t>
      </w:r>
      <w:proofErr w:type="gramStart"/>
      <w:r w:rsidRPr="000C248E">
        <w:rPr>
          <w:rFonts w:ascii="Tahoma" w:hAnsi="Tahoma" w:cs="Tahoma"/>
          <w:color w:val="000000"/>
          <w:sz w:val="32"/>
          <w:szCs w:val="32"/>
        </w:rPr>
        <w:t xml:space="preserve"> С</w:t>
      </w:r>
      <w:proofErr w:type="gramEnd"/>
      <w:r>
        <w:rPr>
          <w:rFonts w:ascii="Tahoma" w:hAnsi="Tahoma" w:cs="Tahoma"/>
          <w:color w:val="000000"/>
          <w:sz w:val="32"/>
          <w:szCs w:val="32"/>
        </w:rPr>
        <w:t xml:space="preserve"> относится к наиболее тяжелой форме гепатитов. Ранее заражение происходило при переливании крови, но сейчас, в связи с такой опасностью, вся кровь проходит обязательное тестирование. </w:t>
      </w:r>
      <w:r w:rsidRPr="000C248E">
        <w:rPr>
          <w:rFonts w:ascii="Tahoma" w:hAnsi="Tahoma" w:cs="Tahoma"/>
          <w:color w:val="000000"/>
          <w:sz w:val="32"/>
          <w:szCs w:val="32"/>
        </w:rPr>
        <w:t> </w:t>
      </w:r>
    </w:p>
    <w:p w:rsidR="00082BF2" w:rsidRDefault="00082BF2" w:rsidP="00082BF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Причины гепатита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 С</w:t>
      </w:r>
      <w:proofErr w:type="gramEnd"/>
    </w:p>
    <w:p w:rsidR="00082BF2" w:rsidRPr="009516CD" w:rsidRDefault="00082BF2" w:rsidP="00082BF2">
      <w:pPr>
        <w:rPr>
          <w:rFonts w:ascii="Tahoma" w:hAnsi="Tahoma" w:cs="Tahoma"/>
          <w:sz w:val="32"/>
          <w:szCs w:val="32"/>
        </w:rPr>
      </w:pPr>
      <w:r w:rsidRPr="009516CD">
        <w:rPr>
          <w:rFonts w:ascii="Tahoma" w:hAnsi="Tahoma" w:cs="Tahoma"/>
          <w:sz w:val="32"/>
          <w:szCs w:val="32"/>
        </w:rPr>
        <w:t xml:space="preserve">Заболевание имеет вирусную природу и может передаваться </w:t>
      </w:r>
      <w:proofErr w:type="gramStart"/>
      <w:r w:rsidRPr="009516CD">
        <w:rPr>
          <w:rFonts w:ascii="Tahoma" w:hAnsi="Tahoma" w:cs="Tahoma"/>
          <w:sz w:val="32"/>
          <w:szCs w:val="32"/>
        </w:rPr>
        <w:t>при</w:t>
      </w:r>
      <w:proofErr w:type="gramEnd"/>
      <w:r w:rsidRPr="009516CD">
        <w:rPr>
          <w:rFonts w:ascii="Tahoma" w:hAnsi="Tahoma" w:cs="Tahoma"/>
          <w:sz w:val="32"/>
          <w:szCs w:val="32"/>
        </w:rPr>
        <w:t xml:space="preserve">: </w:t>
      </w:r>
    </w:p>
    <w:p w:rsidR="00082BF2" w:rsidRDefault="00082BF2" w:rsidP="00082BF2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proofErr w:type="gramStart"/>
      <w:r w:rsidRPr="009516CD">
        <w:rPr>
          <w:rFonts w:ascii="Tahoma" w:hAnsi="Tahoma" w:cs="Tahoma"/>
          <w:sz w:val="32"/>
          <w:szCs w:val="32"/>
        </w:rPr>
        <w:t>переливании</w:t>
      </w:r>
      <w:proofErr w:type="gramEnd"/>
      <w:r w:rsidRPr="009516CD">
        <w:rPr>
          <w:rFonts w:ascii="Tahoma" w:hAnsi="Tahoma" w:cs="Tahoma"/>
          <w:sz w:val="32"/>
          <w:szCs w:val="32"/>
        </w:rPr>
        <w:t xml:space="preserve"> донорской крови</w:t>
      </w:r>
      <w:r>
        <w:rPr>
          <w:rFonts w:ascii="Tahoma" w:hAnsi="Tahoma" w:cs="Tahoma"/>
          <w:sz w:val="32"/>
          <w:szCs w:val="32"/>
        </w:rPr>
        <w:t>;</w:t>
      </w:r>
    </w:p>
    <w:p w:rsidR="00082BF2" w:rsidRDefault="00082BF2" w:rsidP="00082BF2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применение одного шприца </w:t>
      </w:r>
      <w:proofErr w:type="gramStart"/>
      <w:r>
        <w:rPr>
          <w:rFonts w:ascii="Tahoma" w:hAnsi="Tahoma" w:cs="Tahoma"/>
          <w:sz w:val="32"/>
          <w:szCs w:val="32"/>
        </w:rPr>
        <w:t>несколькими</w:t>
      </w:r>
      <w:proofErr w:type="gramEnd"/>
      <w:r>
        <w:rPr>
          <w:rFonts w:ascii="Tahoma" w:hAnsi="Tahoma" w:cs="Tahoma"/>
          <w:sz w:val="32"/>
          <w:szCs w:val="32"/>
        </w:rPr>
        <w:t xml:space="preserve"> людьми (наркомания), именно этот способ на сегодняшний день наиболее распространен;</w:t>
      </w:r>
    </w:p>
    <w:p w:rsidR="00082BF2" w:rsidRDefault="00082BF2" w:rsidP="00082BF2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при половом сношении, хотя риск и невелик;</w:t>
      </w:r>
    </w:p>
    <w:p w:rsidR="00082BF2" w:rsidRDefault="00082BF2" w:rsidP="00082BF2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при прокалывании ушей и нанесении татуировок;</w:t>
      </w:r>
    </w:p>
    <w:p w:rsidR="00082BF2" w:rsidRDefault="00082BF2" w:rsidP="00082BF2">
      <w:pPr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от матери к ребенку, но 100% гарантии такого заражения не существует; </w:t>
      </w:r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 сожалению, в 40% случае, определить источник заражения не представляется возможным.</w:t>
      </w:r>
    </w:p>
    <w:p w:rsidR="00082BF2" w:rsidRDefault="00082BF2" w:rsidP="00082BF2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t>Симптомы</w:t>
      </w:r>
      <w:r>
        <w:rPr>
          <w:rFonts w:ascii="Tahoma" w:hAnsi="Tahoma" w:cs="Tahoma"/>
          <w:b/>
          <w:sz w:val="32"/>
          <w:szCs w:val="32"/>
        </w:rPr>
        <w:t xml:space="preserve"> гепатита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 С</w:t>
      </w:r>
      <w:proofErr w:type="gramEnd"/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 начальной стадии, до проявления желтушности, заболевание проявляется в виде типичного гриппа (общее недомогание, ломота в суставах, незначительная лихорадка, головные боли, в некоторых случаях высыпания на коже и т.д.).</w:t>
      </w:r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Постепенно, симптоматика заболевания значительно изменяется, происходит:</w:t>
      </w:r>
    </w:p>
    <w:p w:rsidR="00082BF2" w:rsidRDefault="00082BF2" w:rsidP="00082BF2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обесцвечивание кала;</w:t>
      </w:r>
    </w:p>
    <w:p w:rsidR="00082BF2" w:rsidRDefault="00082BF2" w:rsidP="00082BF2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потемнение мочи;</w:t>
      </w:r>
    </w:p>
    <w:p w:rsidR="00082BF2" w:rsidRDefault="00082BF2" w:rsidP="00082BF2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приступы рвоты и тошноты;</w:t>
      </w:r>
    </w:p>
    <w:p w:rsidR="00082BF2" w:rsidRDefault="00082BF2" w:rsidP="00082BF2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фиксирование боли в правом боку;</w:t>
      </w:r>
    </w:p>
    <w:p w:rsidR="00082BF2" w:rsidRDefault="00082BF2" w:rsidP="00082BF2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увеличение размеров печени.</w:t>
      </w:r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У пятой части больных, после того, как проявляется желтушность, состояние стабилизируется и начинается процесс обратного развития симптоматики, </w:t>
      </w:r>
      <w:proofErr w:type="gramStart"/>
      <w:r>
        <w:rPr>
          <w:rFonts w:ascii="Tahoma" w:hAnsi="Tahoma" w:cs="Tahoma"/>
          <w:sz w:val="32"/>
          <w:szCs w:val="32"/>
        </w:rPr>
        <w:t>что</w:t>
      </w:r>
      <w:proofErr w:type="gramEnd"/>
      <w:r>
        <w:rPr>
          <w:rFonts w:ascii="Tahoma" w:hAnsi="Tahoma" w:cs="Tahoma"/>
          <w:sz w:val="32"/>
          <w:szCs w:val="32"/>
        </w:rPr>
        <w:t xml:space="preserve"> в конечном счете приводит к выздоровлению.</w:t>
      </w:r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Еще у одной пятой части происходит возникновение носительства гепатита С. У больных не отмечается каких-либо симптомов заболевания, но при биохимическом анализе фиксируется наличие вируса гепатита </w:t>
      </w:r>
      <w:proofErr w:type="gramStart"/>
      <w:r>
        <w:rPr>
          <w:rFonts w:ascii="Tahoma" w:hAnsi="Tahoma" w:cs="Tahoma"/>
          <w:sz w:val="32"/>
          <w:szCs w:val="32"/>
        </w:rPr>
        <w:t>С</w:t>
      </w:r>
      <w:proofErr w:type="gramEnd"/>
      <w:r>
        <w:rPr>
          <w:rFonts w:ascii="Tahoma" w:hAnsi="Tahoma" w:cs="Tahoma"/>
          <w:sz w:val="32"/>
          <w:szCs w:val="32"/>
        </w:rPr>
        <w:t xml:space="preserve"> в крови. Как правило, носительство обнаруживается случайно, во время проведения профилактических или прочих медицинских обследований. Прогнозировать развитие заболевания при такой форме крайне сложно, в некоторых случаях поражение печени может прогрессировать с течением времени. </w:t>
      </w:r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 большинстве случаев, у больных, перенесших гепатит</w:t>
      </w:r>
      <w:proofErr w:type="gramStart"/>
      <w:r>
        <w:rPr>
          <w:rFonts w:ascii="Tahoma" w:hAnsi="Tahoma" w:cs="Tahoma"/>
          <w:sz w:val="32"/>
          <w:szCs w:val="32"/>
        </w:rPr>
        <w:t xml:space="preserve"> С</w:t>
      </w:r>
      <w:proofErr w:type="gramEnd"/>
      <w:r>
        <w:rPr>
          <w:rFonts w:ascii="Tahoma" w:hAnsi="Tahoma" w:cs="Tahoma"/>
          <w:sz w:val="32"/>
          <w:szCs w:val="32"/>
        </w:rPr>
        <w:t xml:space="preserve">, развивается его хроническая форма, что представляет наибольшую угрозу для жизни человека. Его симптоматика непостоянна, поэтому, как правило, на нее практически не обращают внимание. </w:t>
      </w:r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Начальная стадия:</w:t>
      </w:r>
    </w:p>
    <w:p w:rsidR="00082BF2" w:rsidRDefault="00082BF2" w:rsidP="00082BF2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расстройство стула;</w:t>
      </w:r>
    </w:p>
    <w:p w:rsidR="00082BF2" w:rsidRDefault="00082BF2" w:rsidP="00082BF2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мышечные и суставные боли;</w:t>
      </w:r>
    </w:p>
    <w:p w:rsidR="00082BF2" w:rsidRDefault="00082BF2" w:rsidP="00082BF2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боли в верхней части живота;</w:t>
      </w:r>
    </w:p>
    <w:p w:rsidR="00082BF2" w:rsidRDefault="00082BF2" w:rsidP="00082BF2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тошнота.</w:t>
      </w:r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При запущенной стадии заболевания отмечается:</w:t>
      </w:r>
    </w:p>
    <w:p w:rsidR="00082BF2" w:rsidRDefault="00082BF2" w:rsidP="00082BF2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появление сосудистых звездочек;</w:t>
      </w:r>
    </w:p>
    <w:p w:rsidR="00082BF2" w:rsidRDefault="00082BF2" w:rsidP="00082BF2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увеличение размеров селезенки и печени;</w:t>
      </w:r>
    </w:p>
    <w:p w:rsidR="00082BF2" w:rsidRDefault="00082BF2" w:rsidP="00082BF2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резкая потеря веса;</w:t>
      </w:r>
    </w:p>
    <w:p w:rsidR="00082BF2" w:rsidRDefault="00082BF2" w:rsidP="00082BF2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кровотечение из десен;</w:t>
      </w:r>
    </w:p>
    <w:p w:rsidR="00082BF2" w:rsidRDefault="00082BF2" w:rsidP="00082BF2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кожный зуд;</w:t>
      </w:r>
    </w:p>
    <w:p w:rsidR="00082BF2" w:rsidRDefault="00082BF2" w:rsidP="00082BF2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потемнение мочи;</w:t>
      </w:r>
    </w:p>
    <w:p w:rsidR="00082BF2" w:rsidRDefault="00082BF2" w:rsidP="00082BF2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желтуха.</w:t>
      </w:r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 течением времени гепатит</w:t>
      </w:r>
      <w:proofErr w:type="gramStart"/>
      <w:r>
        <w:rPr>
          <w:rFonts w:ascii="Tahoma" w:hAnsi="Tahoma" w:cs="Tahoma"/>
          <w:sz w:val="32"/>
          <w:szCs w:val="32"/>
        </w:rPr>
        <w:t xml:space="preserve"> С</w:t>
      </w:r>
      <w:proofErr w:type="gramEnd"/>
      <w:r>
        <w:rPr>
          <w:rFonts w:ascii="Tahoma" w:hAnsi="Tahoma" w:cs="Tahoma"/>
          <w:sz w:val="32"/>
          <w:szCs w:val="32"/>
        </w:rPr>
        <w:t xml:space="preserve"> переходит в рак печени или цирроз. При сочетании этого вируса с прочими формами гепатита значительно увеличивается вероятность летального исхода для пациента. </w:t>
      </w:r>
    </w:p>
    <w:p w:rsidR="00082BF2" w:rsidRDefault="00082BF2" w:rsidP="00082BF2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t>Диагностика</w:t>
      </w:r>
      <w:r>
        <w:rPr>
          <w:rFonts w:ascii="Tahoma" w:hAnsi="Tahoma" w:cs="Tahoma"/>
          <w:b/>
          <w:sz w:val="32"/>
          <w:szCs w:val="32"/>
        </w:rPr>
        <w:t xml:space="preserve"> гепатита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 С</w:t>
      </w:r>
      <w:proofErr w:type="gramEnd"/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 w:rsidRPr="00F61CD2">
        <w:rPr>
          <w:rFonts w:ascii="Tahoma" w:hAnsi="Tahoma" w:cs="Tahoma"/>
          <w:sz w:val="32"/>
          <w:szCs w:val="32"/>
        </w:rPr>
        <w:t xml:space="preserve">Диагностические мероприятия по выявлению </w:t>
      </w:r>
      <w:r>
        <w:rPr>
          <w:rFonts w:ascii="Tahoma" w:hAnsi="Tahoma" w:cs="Tahoma"/>
          <w:sz w:val="32"/>
          <w:szCs w:val="32"/>
        </w:rPr>
        <w:t>этого заболевания проводит врач-</w:t>
      </w:r>
      <w:r w:rsidRPr="00F61CD2">
        <w:rPr>
          <w:rFonts w:ascii="Tahoma" w:hAnsi="Tahoma" w:cs="Tahoma"/>
          <w:sz w:val="32"/>
          <w:szCs w:val="32"/>
        </w:rPr>
        <w:t>инфекционист</w:t>
      </w:r>
      <w:r>
        <w:rPr>
          <w:rFonts w:ascii="Tahoma" w:hAnsi="Tahoma" w:cs="Tahoma"/>
          <w:sz w:val="32"/>
          <w:szCs w:val="32"/>
        </w:rPr>
        <w:t>. После общего осмотра и сбора анамнеза заболевания назначаются лабораторные и инструментальные исследования:</w:t>
      </w:r>
    </w:p>
    <w:p w:rsidR="00082BF2" w:rsidRDefault="00082BF2" w:rsidP="00082BF2">
      <w:pPr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биопсия печени;</w:t>
      </w:r>
    </w:p>
    <w:p w:rsidR="00082BF2" w:rsidRDefault="00082BF2" w:rsidP="00082BF2">
      <w:pPr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УЗИ органов брюшной полости;</w:t>
      </w:r>
    </w:p>
    <w:p w:rsidR="00082BF2" w:rsidRDefault="00082BF2" w:rsidP="00082BF2">
      <w:pPr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ПЦР, чтобы определить РНК вируса;</w:t>
      </w:r>
    </w:p>
    <w:p w:rsidR="00082BF2" w:rsidRDefault="00082BF2" w:rsidP="00082BF2">
      <w:pPr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биохимический анализ крови.</w:t>
      </w:r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</w:p>
    <w:p w:rsidR="00082BF2" w:rsidRDefault="00082BF2" w:rsidP="00082BF2">
      <w:pPr>
        <w:rPr>
          <w:rFonts w:ascii="Tahoma" w:hAnsi="Tahoma" w:cs="Tahoma"/>
          <w:b/>
          <w:sz w:val="32"/>
          <w:szCs w:val="32"/>
        </w:rPr>
      </w:pPr>
      <w:r w:rsidRPr="0013407C">
        <w:rPr>
          <w:rFonts w:ascii="Tahoma" w:hAnsi="Tahoma" w:cs="Tahoma"/>
          <w:b/>
          <w:sz w:val="32"/>
          <w:szCs w:val="32"/>
        </w:rPr>
        <w:t>Лечение</w:t>
      </w:r>
      <w:r>
        <w:rPr>
          <w:rFonts w:ascii="Tahoma" w:hAnsi="Tahoma" w:cs="Tahoma"/>
          <w:b/>
          <w:sz w:val="32"/>
          <w:szCs w:val="32"/>
        </w:rPr>
        <w:t xml:space="preserve"> гепатита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 С</w:t>
      </w:r>
      <w:proofErr w:type="gramEnd"/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 w:rsidRPr="002773FF">
        <w:rPr>
          <w:rFonts w:ascii="Tahoma" w:hAnsi="Tahoma" w:cs="Tahoma"/>
          <w:sz w:val="32"/>
          <w:szCs w:val="32"/>
        </w:rPr>
        <w:t>Основное направление лечения этого заболевания состоит</w:t>
      </w:r>
      <w:r>
        <w:rPr>
          <w:rFonts w:ascii="Tahoma" w:hAnsi="Tahoma" w:cs="Tahoma"/>
          <w:sz w:val="32"/>
          <w:szCs w:val="32"/>
        </w:rPr>
        <w:t>:</w:t>
      </w:r>
    </w:p>
    <w:p w:rsidR="00082BF2" w:rsidRPr="0084096C" w:rsidRDefault="00082BF2" w:rsidP="00082BF2">
      <w:pPr>
        <w:pStyle w:val="a3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 w:rsidRPr="0084096C">
        <w:rPr>
          <w:rFonts w:ascii="Tahoma" w:hAnsi="Tahoma" w:cs="Tahoma"/>
          <w:sz w:val="32"/>
          <w:szCs w:val="32"/>
        </w:rPr>
        <w:lastRenderedPageBreak/>
        <w:t>В уменьшении или устранении воспаления печени, чтобы предотвратить переход гепатита в цирроз.</w:t>
      </w:r>
    </w:p>
    <w:p w:rsidR="00082BF2" w:rsidRPr="0084096C" w:rsidRDefault="00082BF2" w:rsidP="00082BF2">
      <w:pPr>
        <w:pStyle w:val="a3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 w:rsidRPr="0084096C">
        <w:rPr>
          <w:rFonts w:ascii="Tahoma" w:hAnsi="Tahoma" w:cs="Tahoma"/>
          <w:sz w:val="32"/>
          <w:szCs w:val="32"/>
        </w:rPr>
        <w:t xml:space="preserve">В уменьшении или полном устранении вируса из организма человека, особенно из печени. </w:t>
      </w:r>
    </w:p>
    <w:p w:rsidR="00082BF2" w:rsidRDefault="00082BF2" w:rsidP="00082BF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 качестве медикаментозного лечения назначается использование препаратов, которые предотвращают инфицирование новых клеток. При воздействии активного вещества, </w:t>
      </w:r>
      <w:proofErr w:type="gramStart"/>
      <w:r>
        <w:rPr>
          <w:rFonts w:ascii="Tahoma" w:hAnsi="Tahoma" w:cs="Tahoma"/>
          <w:sz w:val="32"/>
          <w:szCs w:val="32"/>
        </w:rPr>
        <w:t>который</w:t>
      </w:r>
      <w:proofErr w:type="gramEnd"/>
      <w:r>
        <w:rPr>
          <w:rFonts w:ascii="Tahoma" w:hAnsi="Tahoma" w:cs="Tahoma"/>
          <w:sz w:val="32"/>
          <w:szCs w:val="32"/>
        </w:rPr>
        <w:t xml:space="preserve"> входит в данные препараты, у человека проявляются симптомы, которые схожи с заболеванием гриппом (ломота, слабость, повышение температуры тела). Эти побочные эффекты длятся не более 12-ти часов. Хотя использование этих препаратов и не гарантирует полного излечения больного, однако, они предотвращают развитие рака и цирроза печени. </w:t>
      </w:r>
    </w:p>
    <w:p w:rsidR="00082BF2" w:rsidRDefault="00082BF2" w:rsidP="00082BF2">
      <w:pPr>
        <w:rPr>
          <w:rFonts w:ascii="Tahoma" w:hAnsi="Tahoma" w:cs="Tahoma"/>
          <w:b/>
          <w:sz w:val="32"/>
          <w:szCs w:val="32"/>
        </w:rPr>
      </w:pPr>
    </w:p>
    <w:p w:rsidR="00082BF2" w:rsidRPr="0019782C" w:rsidRDefault="00082BF2" w:rsidP="00082BF2">
      <w:pPr>
        <w:rPr>
          <w:rFonts w:ascii="Tahoma" w:hAnsi="Tahoma" w:cs="Tahoma"/>
          <w:b/>
          <w:color w:val="FF0000"/>
          <w:sz w:val="32"/>
          <w:szCs w:val="32"/>
        </w:rPr>
      </w:pPr>
      <w:r w:rsidRPr="0019782C">
        <w:rPr>
          <w:rFonts w:ascii="Tahoma" w:hAnsi="Tahoma" w:cs="Tahoma"/>
          <w:b/>
          <w:color w:val="FF0000"/>
          <w:sz w:val="32"/>
          <w:szCs w:val="32"/>
        </w:rPr>
        <w:t>Знаки 31</w:t>
      </w:r>
      <w:r>
        <w:rPr>
          <w:rFonts w:ascii="Tahoma" w:hAnsi="Tahoma" w:cs="Tahoma"/>
          <w:b/>
          <w:color w:val="FF0000"/>
          <w:sz w:val="32"/>
          <w:szCs w:val="32"/>
        </w:rPr>
        <w:t>61</w:t>
      </w:r>
      <w:r w:rsidRPr="0019782C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Pr="0019782C">
        <w:rPr>
          <w:rFonts w:ascii="Tahoma" w:hAnsi="Tahoma" w:cs="Tahoma"/>
          <w:b/>
          <w:color w:val="FF0000"/>
          <w:sz w:val="32"/>
          <w:szCs w:val="32"/>
        </w:rPr>
        <w:t>авдего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94</w:t>
      </w:r>
      <w:r w:rsidRPr="0019782C">
        <w:rPr>
          <w:rFonts w:ascii="Tahoma" w:hAnsi="Tahoma" w:cs="Tahoma"/>
          <w:b/>
          <w:color w:val="FF0000"/>
          <w:sz w:val="32"/>
          <w:szCs w:val="32"/>
        </w:rPr>
        <w:t>%</w:t>
      </w:r>
    </w:p>
    <w:p w:rsidR="00082BF2" w:rsidRDefault="00082BF2" w:rsidP="00082BF2">
      <w:pPr>
        <w:rPr>
          <w:rFonts w:ascii="Tahoma" w:hAnsi="Tahoma" w:cs="Tahoma"/>
          <w:b/>
          <w:sz w:val="32"/>
          <w:szCs w:val="32"/>
        </w:rPr>
      </w:pPr>
    </w:p>
    <w:p w:rsidR="00082BF2" w:rsidRDefault="00082BF2" w:rsidP="00082BF2">
      <w:pPr>
        <w:rPr>
          <w:rFonts w:ascii="Tahoma" w:hAnsi="Tahoma" w:cs="Tahoma"/>
          <w:b/>
          <w:sz w:val="32"/>
          <w:szCs w:val="32"/>
        </w:rPr>
      </w:pPr>
    </w:p>
    <w:p w:rsidR="00082BF2" w:rsidRDefault="00082BF2" w:rsidP="00082BF2"/>
    <w:p w:rsidR="004D2EE1" w:rsidRDefault="004D2EE1"/>
    <w:sectPr w:rsidR="004D2EE1" w:rsidSect="002B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7251"/>
    <w:multiLevelType w:val="hybridMultilevel"/>
    <w:tmpl w:val="C3EC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E1973"/>
    <w:multiLevelType w:val="hybridMultilevel"/>
    <w:tmpl w:val="2FD0A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76FDA"/>
    <w:multiLevelType w:val="hybridMultilevel"/>
    <w:tmpl w:val="780E1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260198"/>
    <w:multiLevelType w:val="hybridMultilevel"/>
    <w:tmpl w:val="B456F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56C30"/>
    <w:multiLevelType w:val="hybridMultilevel"/>
    <w:tmpl w:val="9086F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C3681D"/>
    <w:multiLevelType w:val="hybridMultilevel"/>
    <w:tmpl w:val="E89AE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BF2"/>
    <w:rsid w:val="00082BF2"/>
    <w:rsid w:val="004D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2019-02-14T11:34:00Z</dcterms:created>
  <dcterms:modified xsi:type="dcterms:W3CDTF">2019-02-14T11:34:00Z</dcterms:modified>
</cp:coreProperties>
</file>