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4A" w:rsidRPr="00C41FCC" w:rsidRDefault="00C0574A" w:rsidP="00C0574A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3.Переломы костей предплечья 2000</w:t>
      </w:r>
    </w:p>
    <w:p w:rsidR="00C0574A" w:rsidRPr="00F4033E" w:rsidRDefault="00C0574A" w:rsidP="00C0574A">
      <w:pPr>
        <w:rPr>
          <w:rFonts w:ascii="Tahoma" w:hAnsi="Tahoma" w:cs="Tahoma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 w:rsidRPr="00F4033E">
        <w:rPr>
          <w:rFonts w:ascii="Tahoma" w:hAnsi="Tahoma" w:cs="Tahoma"/>
          <w:sz w:val="32"/>
          <w:szCs w:val="32"/>
        </w:rPr>
        <w:t xml:space="preserve"> </w:t>
      </w:r>
      <w:r w:rsidRPr="00180A88">
        <w:rPr>
          <w:rFonts w:ascii="Tahoma" w:hAnsi="Tahoma" w:cs="Tahoma"/>
          <w:color w:val="FF0000"/>
          <w:sz w:val="32"/>
          <w:szCs w:val="32"/>
        </w:rPr>
        <w:t>Диагностика и лечение перелома костей предплечья в ортопедическом отделении</w:t>
      </w:r>
      <w:r w:rsidRPr="00F4033E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653D8D">
        <w:rPr>
          <w:rFonts w:ascii="Tahoma" w:hAnsi="Tahoma" w:cs="Tahoma"/>
          <w:color w:val="FF0000"/>
          <w:sz w:val="32"/>
          <w:szCs w:val="32"/>
        </w:rPr>
        <w:t>ГКБ им.</w:t>
      </w:r>
      <w:proofErr w:type="gramEnd"/>
      <w:r w:rsidRPr="00653D8D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653D8D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C0574A" w:rsidRPr="00E206C9" w:rsidRDefault="00C0574A" w:rsidP="00C0574A">
      <w:pPr>
        <w:rPr>
          <w:rFonts w:ascii="Tahoma" w:hAnsi="Tahoma" w:cs="Tahoma"/>
          <w:i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 w:rsidRPr="000452C7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E206C9">
        <w:rPr>
          <w:rFonts w:ascii="Tahoma" w:hAnsi="Tahoma" w:cs="Tahoma"/>
          <w:color w:val="FF0000"/>
          <w:sz w:val="32"/>
          <w:szCs w:val="32"/>
        </w:rPr>
        <w:t>Отделение травматологии и ортопедии</w:t>
      </w:r>
      <w:r>
        <w:rPr>
          <w:rFonts w:ascii="Tahoma" w:hAnsi="Tahoma" w:cs="Tahoma"/>
          <w:color w:val="FF0000"/>
          <w:sz w:val="32"/>
          <w:szCs w:val="32"/>
        </w:rPr>
        <w:t xml:space="preserve"> при</w:t>
      </w:r>
      <w:r w:rsidRPr="00E206C9">
        <w:rPr>
          <w:rFonts w:ascii="Tahoma" w:hAnsi="Tahoma" w:cs="Tahoma"/>
          <w:color w:val="FF0000"/>
          <w:sz w:val="32"/>
          <w:szCs w:val="32"/>
        </w:rPr>
        <w:t xml:space="preserve"> ГКБ им.</w:t>
      </w:r>
      <w:proofErr w:type="gramEnd"/>
      <w:r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color w:val="FF0000"/>
          <w:sz w:val="32"/>
          <w:szCs w:val="32"/>
        </w:rPr>
        <w:t>. В</w:t>
      </w:r>
      <w:r w:rsidRPr="00E206C9">
        <w:rPr>
          <w:rFonts w:ascii="Tahoma" w:hAnsi="Tahoma" w:cs="Tahoma"/>
          <w:color w:val="FF0000"/>
          <w:sz w:val="32"/>
          <w:szCs w:val="32"/>
        </w:rPr>
        <w:t>ысок</w:t>
      </w:r>
      <w:r>
        <w:rPr>
          <w:rFonts w:ascii="Tahoma" w:hAnsi="Tahoma" w:cs="Tahoma"/>
          <w:color w:val="FF0000"/>
          <w:sz w:val="32"/>
          <w:szCs w:val="32"/>
        </w:rPr>
        <w:t>отехнологичная помощь пациентам с переломами предплечья</w:t>
      </w:r>
      <w:r w:rsidRPr="00E206C9">
        <w:rPr>
          <w:rFonts w:ascii="Tahoma" w:hAnsi="Tahoma" w:cs="Tahoma"/>
          <w:color w:val="FF0000"/>
          <w:sz w:val="32"/>
          <w:szCs w:val="32"/>
        </w:rPr>
        <w:t>.</w:t>
      </w:r>
    </w:p>
    <w:p w:rsidR="00C0574A" w:rsidRPr="000E213E" w:rsidRDefault="00C0574A" w:rsidP="00C0574A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>
        <w:rPr>
          <w:rFonts w:ascii="Tahoma" w:hAnsi="Tahoma" w:cs="Tahoma"/>
          <w:sz w:val="32"/>
          <w:szCs w:val="32"/>
        </w:rPr>
        <w:t xml:space="preserve"> </w:t>
      </w:r>
      <w:r w:rsidRPr="005715DC">
        <w:rPr>
          <w:rFonts w:ascii="Tahoma" w:hAnsi="Tahoma" w:cs="Tahoma"/>
          <w:b/>
          <w:color w:val="FF0000"/>
          <w:sz w:val="32"/>
          <w:szCs w:val="32"/>
        </w:rPr>
        <w:t>перелом костей предплечья, отделение травматологии и ортопедии при ГКБ им.</w:t>
      </w:r>
      <w:proofErr w:type="gramEnd"/>
      <w:r w:rsidRPr="005715DC">
        <w:rPr>
          <w:rFonts w:ascii="Tahoma" w:hAnsi="Tahoma" w:cs="Tahoma"/>
          <w:b/>
          <w:color w:val="FF0000"/>
          <w:sz w:val="32"/>
          <w:szCs w:val="32"/>
        </w:rPr>
        <w:t xml:space="preserve"> А.К. </w:t>
      </w:r>
      <w:proofErr w:type="spellStart"/>
      <w:r w:rsidRPr="005715DC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 w:rsidRPr="005715DC">
        <w:rPr>
          <w:rFonts w:ascii="Tahoma" w:hAnsi="Tahoma" w:cs="Tahoma"/>
          <w:b/>
          <w:color w:val="FF0000"/>
          <w:sz w:val="32"/>
          <w:szCs w:val="32"/>
        </w:rPr>
        <w:t xml:space="preserve">, внутрисуставные переломы предплечья, </w:t>
      </w:r>
      <w:r>
        <w:rPr>
          <w:rFonts w:ascii="Tahoma" w:hAnsi="Tahoma" w:cs="Tahoma"/>
          <w:b/>
          <w:color w:val="FF0000"/>
          <w:sz w:val="32"/>
          <w:szCs w:val="32"/>
        </w:rPr>
        <w:t>диагностика</w:t>
      </w:r>
      <w:r w:rsidRPr="005715DC">
        <w:rPr>
          <w:rFonts w:ascii="Tahoma" w:hAnsi="Tahoma" w:cs="Tahoma"/>
          <w:b/>
          <w:color w:val="FF0000"/>
          <w:sz w:val="32"/>
          <w:szCs w:val="32"/>
        </w:rPr>
        <w:t xml:space="preserve"> перелома костей предплечья</w:t>
      </w:r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0E213E">
        <w:rPr>
          <w:rFonts w:ascii="Tahoma" w:hAnsi="Tahoma" w:cs="Tahoma"/>
          <w:b/>
          <w:sz w:val="32"/>
          <w:szCs w:val="32"/>
        </w:rPr>
        <w:t xml:space="preserve"> </w:t>
      </w:r>
      <w:r w:rsidRPr="000E213E">
        <w:rPr>
          <w:rFonts w:ascii="Tahoma" w:hAnsi="Tahoma" w:cs="Tahoma"/>
          <w:b/>
          <w:color w:val="FF0000"/>
          <w:sz w:val="32"/>
          <w:szCs w:val="32"/>
        </w:rPr>
        <w:t>г</w:t>
      </w:r>
      <w:r>
        <w:rPr>
          <w:rFonts w:ascii="Tahoma" w:hAnsi="Tahoma" w:cs="Tahoma"/>
          <w:b/>
          <w:color w:val="FF0000"/>
          <w:sz w:val="32"/>
          <w:szCs w:val="32"/>
        </w:rPr>
        <w:t>оспитализация</w:t>
      </w:r>
      <w:r w:rsidRPr="000E213E">
        <w:rPr>
          <w:rFonts w:ascii="Tahoma" w:hAnsi="Tahoma" w:cs="Tahoma"/>
          <w:b/>
          <w:color w:val="FF0000"/>
          <w:sz w:val="32"/>
          <w:szCs w:val="32"/>
        </w:rPr>
        <w:t xml:space="preserve"> в отделении травматологии и ортопедии при ГКБ им. А.К. </w:t>
      </w:r>
      <w:proofErr w:type="spellStart"/>
      <w:r w:rsidRPr="000E213E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</w:p>
    <w:p w:rsidR="00C0574A" w:rsidRPr="000E213E" w:rsidRDefault="00C0574A" w:rsidP="00C0574A">
      <w:pPr>
        <w:rPr>
          <w:rFonts w:ascii="Tahoma" w:hAnsi="Tahoma" w:cs="Tahoma"/>
          <w:b/>
          <w:color w:val="FF0000"/>
          <w:sz w:val="32"/>
          <w:szCs w:val="32"/>
        </w:rPr>
      </w:pPr>
    </w:p>
    <w:p w:rsidR="00C0574A" w:rsidRDefault="00C0574A" w:rsidP="00C0574A">
      <w:pPr>
        <w:rPr>
          <w:rFonts w:ascii="Tahoma" w:hAnsi="Tahoma" w:cs="Tahoma"/>
          <w:sz w:val="32"/>
          <w:szCs w:val="32"/>
        </w:rPr>
      </w:pPr>
      <w:r w:rsidRPr="009C2A83">
        <w:rPr>
          <w:rFonts w:ascii="Tahoma" w:hAnsi="Tahoma" w:cs="Tahoma"/>
          <w:b/>
          <w:sz w:val="32"/>
          <w:szCs w:val="32"/>
        </w:rPr>
        <w:t>Перелом костей предплечья</w:t>
      </w:r>
      <w:r>
        <w:rPr>
          <w:rFonts w:ascii="Tahoma" w:hAnsi="Tahoma" w:cs="Tahoma"/>
          <w:sz w:val="32"/>
          <w:szCs w:val="32"/>
        </w:rPr>
        <w:t xml:space="preserve"> является одной из самых распространенных травм скелета. По данным разных источников и авторов, частота этой патологии находится в пределах от 11 до 30% от общего числа переломов. Развитие этого состояния у людей разных возрастов неодинаково.</w:t>
      </w:r>
    </w:p>
    <w:p w:rsidR="00C0574A" w:rsidRDefault="00C0574A" w:rsidP="00C0574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Симптоматика патологии характеризуется:</w:t>
      </w:r>
    </w:p>
    <w:p w:rsidR="00C0574A" w:rsidRPr="009C2A83" w:rsidRDefault="00C0574A" w:rsidP="00C0574A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C2A83">
        <w:rPr>
          <w:rFonts w:ascii="Tahoma" w:hAnsi="Tahoma" w:cs="Tahoma"/>
          <w:sz w:val="32"/>
          <w:szCs w:val="32"/>
        </w:rPr>
        <w:t>отечностью конечности;</w:t>
      </w:r>
    </w:p>
    <w:p w:rsidR="00C0574A" w:rsidRPr="009C2A83" w:rsidRDefault="00C0574A" w:rsidP="00C0574A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proofErr w:type="spellStart"/>
      <w:r w:rsidRPr="009C2A83">
        <w:rPr>
          <w:rFonts w:ascii="Tahoma" w:hAnsi="Tahoma" w:cs="Tahoma"/>
          <w:sz w:val="32"/>
          <w:szCs w:val="32"/>
        </w:rPr>
        <w:t>синюшностью</w:t>
      </w:r>
      <w:proofErr w:type="spellEnd"/>
      <w:r w:rsidRPr="009C2A83">
        <w:rPr>
          <w:rFonts w:ascii="Tahoma" w:hAnsi="Tahoma" w:cs="Tahoma"/>
          <w:sz w:val="32"/>
          <w:szCs w:val="32"/>
        </w:rPr>
        <w:t>;</w:t>
      </w:r>
    </w:p>
    <w:p w:rsidR="00C0574A" w:rsidRPr="009C2A83" w:rsidRDefault="00C0574A" w:rsidP="00C0574A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C2A83">
        <w:rPr>
          <w:rFonts w:ascii="Tahoma" w:hAnsi="Tahoma" w:cs="Tahoma"/>
          <w:sz w:val="32"/>
          <w:szCs w:val="32"/>
        </w:rPr>
        <w:t>нарушенной формой конечности в месте перелома;</w:t>
      </w:r>
    </w:p>
    <w:p w:rsidR="00C0574A" w:rsidRPr="009C2A83" w:rsidRDefault="00C0574A" w:rsidP="00C0574A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C2A83">
        <w:rPr>
          <w:rFonts w:ascii="Tahoma" w:hAnsi="Tahoma" w:cs="Tahoma"/>
          <w:sz w:val="32"/>
          <w:szCs w:val="32"/>
        </w:rPr>
        <w:t>крепитацией обломков</w:t>
      </w:r>
      <w:r>
        <w:rPr>
          <w:rFonts w:ascii="Tahoma" w:hAnsi="Tahoma" w:cs="Tahoma"/>
          <w:sz w:val="32"/>
          <w:szCs w:val="32"/>
        </w:rPr>
        <w:t>;</w:t>
      </w:r>
    </w:p>
    <w:p w:rsidR="00C0574A" w:rsidRPr="009C2A83" w:rsidRDefault="00C0574A" w:rsidP="00C0574A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C2A83">
        <w:rPr>
          <w:rFonts w:ascii="Tahoma" w:hAnsi="Tahoma" w:cs="Tahoma"/>
          <w:sz w:val="32"/>
          <w:szCs w:val="32"/>
        </w:rPr>
        <w:t>резкой болезненность</w:t>
      </w:r>
      <w:r>
        <w:rPr>
          <w:rFonts w:ascii="Tahoma" w:hAnsi="Tahoma" w:cs="Tahoma"/>
          <w:sz w:val="32"/>
          <w:szCs w:val="32"/>
        </w:rPr>
        <w:t>ю</w:t>
      </w:r>
      <w:r w:rsidRPr="009C2A83">
        <w:rPr>
          <w:rFonts w:ascii="Tahoma" w:hAnsi="Tahoma" w:cs="Tahoma"/>
          <w:sz w:val="32"/>
          <w:szCs w:val="32"/>
        </w:rPr>
        <w:t xml:space="preserve"> при попытке совершить движение рукой.</w:t>
      </w:r>
    </w:p>
    <w:p w:rsidR="00C0574A" w:rsidRDefault="00C0574A" w:rsidP="00C0574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 </w:t>
      </w:r>
      <w:r w:rsidRPr="009C2A83">
        <w:rPr>
          <w:rFonts w:ascii="Tahoma" w:hAnsi="Tahoma" w:cs="Tahoma"/>
          <w:b/>
          <w:sz w:val="32"/>
          <w:szCs w:val="32"/>
        </w:rPr>
        <w:t>внутрисуст</w:t>
      </w:r>
      <w:r>
        <w:rPr>
          <w:rFonts w:ascii="Tahoma" w:hAnsi="Tahoma" w:cs="Tahoma"/>
          <w:b/>
          <w:sz w:val="32"/>
          <w:szCs w:val="32"/>
        </w:rPr>
        <w:t>ав</w:t>
      </w:r>
      <w:r w:rsidRPr="009C2A83">
        <w:rPr>
          <w:rFonts w:ascii="Tahoma" w:hAnsi="Tahoma" w:cs="Tahoma"/>
          <w:b/>
          <w:sz w:val="32"/>
          <w:szCs w:val="32"/>
        </w:rPr>
        <w:t>ных переломах предплечья</w:t>
      </w:r>
      <w:r>
        <w:rPr>
          <w:rFonts w:ascii="Tahoma" w:hAnsi="Tahoma" w:cs="Tahoma"/>
          <w:sz w:val="32"/>
          <w:szCs w:val="32"/>
        </w:rPr>
        <w:t xml:space="preserve"> к перечисленным симптомам добавляется гемартроз. При </w:t>
      </w:r>
      <w:r>
        <w:rPr>
          <w:rFonts w:ascii="Tahoma" w:hAnsi="Tahoma" w:cs="Tahoma"/>
          <w:sz w:val="32"/>
          <w:szCs w:val="32"/>
        </w:rPr>
        <w:lastRenderedPageBreak/>
        <w:t>подозрении на развитие этого состоянии показано проведение внутрисуставной пункции.</w:t>
      </w:r>
    </w:p>
    <w:p w:rsidR="00C0574A" w:rsidRDefault="00C0574A" w:rsidP="00C0574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Основным методом </w:t>
      </w:r>
      <w:r w:rsidRPr="009C2A83">
        <w:rPr>
          <w:rFonts w:ascii="Tahoma" w:hAnsi="Tahoma" w:cs="Tahoma"/>
          <w:b/>
          <w:sz w:val="32"/>
          <w:szCs w:val="32"/>
        </w:rPr>
        <w:t>диагностики перелома костей предплечья</w:t>
      </w:r>
      <w:r>
        <w:rPr>
          <w:rFonts w:ascii="Tahoma" w:hAnsi="Tahoma" w:cs="Tahoma"/>
          <w:sz w:val="32"/>
          <w:szCs w:val="32"/>
        </w:rPr>
        <w:t xml:space="preserve"> является </w:t>
      </w:r>
      <w:proofErr w:type="gramStart"/>
      <w:r>
        <w:rPr>
          <w:rFonts w:ascii="Tahoma" w:hAnsi="Tahoma" w:cs="Tahoma"/>
          <w:sz w:val="32"/>
          <w:szCs w:val="32"/>
        </w:rPr>
        <w:t>рентгенологический</w:t>
      </w:r>
      <w:proofErr w:type="gramEnd"/>
      <w:r>
        <w:rPr>
          <w:rFonts w:ascii="Tahoma" w:hAnsi="Tahoma" w:cs="Tahoma"/>
          <w:sz w:val="32"/>
          <w:szCs w:val="32"/>
        </w:rPr>
        <w:t>. Снимки могут выполняться в разных проекциях.</w:t>
      </w:r>
    </w:p>
    <w:p w:rsidR="00C0574A" w:rsidRPr="005715DC" w:rsidRDefault="00C0574A" w:rsidP="00C0574A">
      <w:pPr>
        <w:rPr>
          <w:rFonts w:ascii="Tahoma" w:hAnsi="Tahoma" w:cs="Tahoma"/>
          <w:sz w:val="32"/>
          <w:szCs w:val="32"/>
        </w:rPr>
      </w:pPr>
      <w:r w:rsidRPr="005715DC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b/>
          <w:sz w:val="32"/>
          <w:szCs w:val="32"/>
        </w:rPr>
        <w:t xml:space="preserve"> отделении</w:t>
      </w:r>
      <w:r w:rsidRPr="00FF3D3E">
        <w:rPr>
          <w:rFonts w:ascii="Tahoma" w:hAnsi="Tahoma" w:cs="Tahoma"/>
          <w:b/>
          <w:sz w:val="32"/>
          <w:szCs w:val="32"/>
        </w:rPr>
        <w:t xml:space="preserve"> травматологии и ортопедии при ГКБ им. А.К. </w:t>
      </w:r>
      <w:proofErr w:type="spellStart"/>
      <w:r w:rsidRPr="00FF3D3E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r w:rsidRPr="005715DC">
        <w:rPr>
          <w:rFonts w:ascii="Tahoma" w:hAnsi="Tahoma" w:cs="Tahoma"/>
          <w:sz w:val="32"/>
          <w:szCs w:val="32"/>
        </w:rPr>
        <w:t>выполняется плановая и экстренна</w:t>
      </w:r>
      <w:r>
        <w:rPr>
          <w:rFonts w:ascii="Tahoma" w:hAnsi="Tahoma" w:cs="Tahoma"/>
          <w:sz w:val="32"/>
          <w:szCs w:val="32"/>
        </w:rPr>
        <w:t>я</w:t>
      </w:r>
      <w:r w:rsidRPr="005715DC">
        <w:rPr>
          <w:rFonts w:ascii="Tahoma" w:hAnsi="Tahoma" w:cs="Tahoma"/>
          <w:sz w:val="32"/>
          <w:szCs w:val="32"/>
        </w:rPr>
        <w:t xml:space="preserve"> госпитализация пациентов с </w:t>
      </w:r>
      <w:r w:rsidRPr="005715DC">
        <w:rPr>
          <w:rFonts w:ascii="Tahoma" w:hAnsi="Tahoma" w:cs="Tahoma"/>
          <w:b/>
          <w:sz w:val="32"/>
          <w:szCs w:val="32"/>
        </w:rPr>
        <w:t>переломами костей предплечья</w:t>
      </w:r>
      <w:r w:rsidRPr="005715D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Отделение обладает современной диагностической и лечебной базой, штатом опытных, высококвалифицированных докторов. С их помощью пациенты возвращаются к возможности полноценного, ничем не ограниченного использования травмированной конечности.</w:t>
      </w:r>
    </w:p>
    <w:p w:rsidR="00C0574A" w:rsidRPr="00FF3D3E" w:rsidRDefault="00C0574A" w:rsidP="00C0574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Благодаря высокой квалификации и опыту ортопедов и травматологов, работающих в </w:t>
      </w:r>
      <w:r w:rsidRPr="00FF3D3E">
        <w:rPr>
          <w:rFonts w:ascii="Tahoma" w:hAnsi="Tahoma" w:cs="Tahoma"/>
          <w:sz w:val="32"/>
          <w:szCs w:val="32"/>
        </w:rPr>
        <w:t xml:space="preserve">ГКБ им. А.К. </w:t>
      </w:r>
      <w:proofErr w:type="spellStart"/>
      <w:r w:rsidRPr="00FF3D3E">
        <w:rPr>
          <w:rFonts w:ascii="Tahoma" w:hAnsi="Tahoma" w:cs="Tahoma"/>
          <w:sz w:val="32"/>
          <w:szCs w:val="32"/>
        </w:rPr>
        <w:t>Ерамишанцева</w:t>
      </w:r>
      <w:proofErr w:type="spellEnd"/>
      <w:r w:rsidRPr="00FF3D3E">
        <w:rPr>
          <w:rFonts w:ascii="Tahoma" w:hAnsi="Tahoma" w:cs="Tahoma"/>
          <w:sz w:val="32"/>
          <w:szCs w:val="32"/>
        </w:rPr>
        <w:t xml:space="preserve"> прогноз при переломах костей предплечья благоприятен. Как </w:t>
      </w:r>
      <w:r>
        <w:rPr>
          <w:rFonts w:ascii="Tahoma" w:hAnsi="Tahoma" w:cs="Tahoma"/>
          <w:sz w:val="32"/>
          <w:szCs w:val="32"/>
        </w:rPr>
        <w:t xml:space="preserve">правило, общий срок лечения при </w:t>
      </w:r>
      <w:r w:rsidRPr="00FF3D3E">
        <w:rPr>
          <w:rFonts w:ascii="Tahoma" w:hAnsi="Tahoma" w:cs="Tahoma"/>
          <w:sz w:val="32"/>
          <w:szCs w:val="32"/>
        </w:rPr>
        <w:t>перел</w:t>
      </w:r>
      <w:r>
        <w:rPr>
          <w:rFonts w:ascii="Tahoma" w:hAnsi="Tahoma" w:cs="Tahoma"/>
          <w:sz w:val="32"/>
          <w:szCs w:val="32"/>
        </w:rPr>
        <w:t>о</w:t>
      </w:r>
      <w:r w:rsidRPr="00FF3D3E">
        <w:rPr>
          <w:rFonts w:ascii="Tahoma" w:hAnsi="Tahoma" w:cs="Tahoma"/>
          <w:sz w:val="32"/>
          <w:szCs w:val="32"/>
        </w:rPr>
        <w:t>мах предплечья составляет 3 месяца</w:t>
      </w:r>
      <w:r>
        <w:rPr>
          <w:rFonts w:ascii="Tahoma" w:hAnsi="Tahoma" w:cs="Tahoma"/>
          <w:sz w:val="32"/>
          <w:szCs w:val="32"/>
        </w:rPr>
        <w:t>.</w:t>
      </w:r>
      <w:r w:rsidRPr="00FF3D3E">
        <w:rPr>
          <w:rFonts w:ascii="Tahoma" w:hAnsi="Tahoma" w:cs="Tahoma"/>
          <w:sz w:val="32"/>
          <w:szCs w:val="32"/>
        </w:rPr>
        <w:t xml:space="preserve"> При переломах лучевой кости в типичном месте срок лечения составляет 2 месяца</w:t>
      </w:r>
      <w:r>
        <w:rPr>
          <w:rFonts w:ascii="Tahoma" w:hAnsi="Tahoma" w:cs="Tahoma"/>
          <w:sz w:val="32"/>
          <w:szCs w:val="32"/>
        </w:rPr>
        <w:t xml:space="preserve">. При </w:t>
      </w:r>
      <w:proofErr w:type="spellStart"/>
      <w:r>
        <w:rPr>
          <w:rFonts w:ascii="Tahoma" w:hAnsi="Tahoma" w:cs="Tahoma"/>
          <w:sz w:val="32"/>
          <w:szCs w:val="32"/>
        </w:rPr>
        <w:t>неосложненных</w:t>
      </w:r>
      <w:proofErr w:type="spellEnd"/>
      <w:r>
        <w:rPr>
          <w:rFonts w:ascii="Tahoma" w:hAnsi="Tahoma" w:cs="Tahoma"/>
          <w:sz w:val="32"/>
          <w:szCs w:val="32"/>
        </w:rPr>
        <w:t xml:space="preserve"> случаях основным методом лечения является репозиция и иммобилизация конечности гипсовой </w:t>
      </w:r>
      <w:proofErr w:type="spellStart"/>
      <w:r>
        <w:rPr>
          <w:rFonts w:ascii="Tahoma" w:hAnsi="Tahoma" w:cs="Tahoma"/>
          <w:sz w:val="32"/>
          <w:szCs w:val="32"/>
        </w:rPr>
        <w:t>лонгетой</w:t>
      </w:r>
      <w:proofErr w:type="spellEnd"/>
      <w:r>
        <w:rPr>
          <w:rFonts w:ascii="Tahoma" w:hAnsi="Tahoma" w:cs="Tahoma"/>
          <w:sz w:val="32"/>
          <w:szCs w:val="32"/>
        </w:rPr>
        <w:t>. При переломах со смещением может применяться ручная или аппаратная репозиция с иммобилизацией конечности. В случаях повреждения нервных тканей показано применение витаминов группы</w:t>
      </w:r>
      <w:proofErr w:type="gramStart"/>
      <w:r>
        <w:rPr>
          <w:rFonts w:ascii="Tahoma" w:hAnsi="Tahoma" w:cs="Tahoma"/>
          <w:sz w:val="32"/>
          <w:szCs w:val="32"/>
        </w:rPr>
        <w:t xml:space="preserve"> В</w:t>
      </w:r>
      <w:proofErr w:type="gramEnd"/>
      <w:r>
        <w:rPr>
          <w:rFonts w:ascii="Tahoma" w:hAnsi="Tahoma" w:cs="Tahoma"/>
          <w:sz w:val="32"/>
          <w:szCs w:val="32"/>
        </w:rPr>
        <w:t xml:space="preserve">, анаболических гормонов, </w:t>
      </w:r>
      <w:proofErr w:type="spellStart"/>
      <w:r>
        <w:rPr>
          <w:rFonts w:ascii="Tahoma" w:hAnsi="Tahoma" w:cs="Tahoma"/>
          <w:sz w:val="32"/>
          <w:szCs w:val="32"/>
        </w:rPr>
        <w:t>неостигмина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C0574A" w:rsidRPr="00FF3D3E" w:rsidRDefault="00C0574A" w:rsidP="00C0574A">
      <w:pPr>
        <w:rPr>
          <w:rFonts w:ascii="Tahoma" w:hAnsi="Tahoma" w:cs="Tahoma"/>
          <w:sz w:val="32"/>
          <w:szCs w:val="32"/>
        </w:rPr>
      </w:pPr>
      <w:r w:rsidRPr="00FF3D3E">
        <w:rPr>
          <w:rFonts w:ascii="Tahoma" w:hAnsi="Tahoma" w:cs="Tahoma"/>
          <w:sz w:val="32"/>
          <w:szCs w:val="32"/>
        </w:rPr>
        <w:t>Важну</w:t>
      </w:r>
      <w:r>
        <w:rPr>
          <w:rFonts w:ascii="Tahoma" w:hAnsi="Tahoma" w:cs="Tahoma"/>
          <w:sz w:val="32"/>
          <w:szCs w:val="32"/>
        </w:rPr>
        <w:t>ю</w:t>
      </w:r>
      <w:r w:rsidRPr="00FF3D3E">
        <w:rPr>
          <w:rFonts w:ascii="Tahoma" w:hAnsi="Tahoma" w:cs="Tahoma"/>
          <w:sz w:val="32"/>
          <w:szCs w:val="32"/>
        </w:rPr>
        <w:t xml:space="preserve"> роль в ус</w:t>
      </w:r>
      <w:r>
        <w:rPr>
          <w:rFonts w:ascii="Tahoma" w:hAnsi="Tahoma" w:cs="Tahoma"/>
          <w:sz w:val="32"/>
          <w:szCs w:val="32"/>
        </w:rPr>
        <w:t>транении</w:t>
      </w:r>
      <w:r w:rsidRPr="00FF3D3E">
        <w:rPr>
          <w:rFonts w:ascii="Tahoma" w:hAnsi="Tahoma" w:cs="Tahoma"/>
          <w:sz w:val="32"/>
          <w:szCs w:val="32"/>
        </w:rPr>
        <w:t xml:space="preserve"> последствий этого патологического состояния играют реабилитационные мероприяти</w:t>
      </w:r>
      <w:r>
        <w:rPr>
          <w:rFonts w:ascii="Tahoma" w:hAnsi="Tahoma" w:cs="Tahoma"/>
          <w:sz w:val="32"/>
          <w:szCs w:val="32"/>
        </w:rPr>
        <w:t>я. В нашем отделении активно при</w:t>
      </w:r>
      <w:r w:rsidRPr="00FF3D3E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>еняются методы ЛФК, массажа, физ</w:t>
      </w:r>
      <w:r w:rsidRPr="00FF3D3E">
        <w:rPr>
          <w:rFonts w:ascii="Tahoma" w:hAnsi="Tahoma" w:cs="Tahoma"/>
          <w:sz w:val="32"/>
          <w:szCs w:val="32"/>
        </w:rPr>
        <w:t>иотерапевтического воздействия.</w:t>
      </w:r>
    </w:p>
    <w:p w:rsidR="00C0574A" w:rsidRPr="00E206C9" w:rsidRDefault="00C0574A" w:rsidP="00C0574A">
      <w:pPr>
        <w:rPr>
          <w:rFonts w:ascii="Tahoma" w:hAnsi="Tahoma" w:cs="Tahoma"/>
          <w:sz w:val="32"/>
          <w:szCs w:val="32"/>
        </w:rPr>
      </w:pPr>
      <w:r w:rsidRPr="00FF3D3E">
        <w:rPr>
          <w:rFonts w:ascii="Tahoma" w:hAnsi="Tahoma" w:cs="Tahoma"/>
          <w:sz w:val="32"/>
          <w:szCs w:val="32"/>
        </w:rPr>
        <w:lastRenderedPageBreak/>
        <w:t xml:space="preserve">По вопросам получения консультационной помощи и </w:t>
      </w:r>
      <w:r w:rsidRPr="000E213E">
        <w:rPr>
          <w:rFonts w:ascii="Tahoma" w:hAnsi="Tahoma" w:cs="Tahoma"/>
          <w:b/>
          <w:sz w:val="32"/>
          <w:szCs w:val="32"/>
        </w:rPr>
        <w:t>госпитализации в</w:t>
      </w:r>
      <w:r w:rsidRPr="00FF3D3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отделение</w:t>
      </w:r>
      <w:r w:rsidRPr="00FF3D3E">
        <w:rPr>
          <w:rFonts w:ascii="Tahoma" w:hAnsi="Tahoma" w:cs="Tahoma"/>
          <w:b/>
          <w:sz w:val="32"/>
          <w:szCs w:val="32"/>
        </w:rPr>
        <w:t xml:space="preserve"> травматологии и ортопедии при ГКБ им. А.К. </w:t>
      </w:r>
      <w:proofErr w:type="spellStart"/>
      <w:r w:rsidRPr="00FF3D3E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 w:rsidRPr="00FF3D3E">
        <w:rPr>
          <w:rFonts w:ascii="Tahoma" w:hAnsi="Tahoma" w:cs="Tahoma"/>
          <w:sz w:val="32"/>
          <w:szCs w:val="32"/>
        </w:rPr>
        <w:t xml:space="preserve"> вы можете обратиться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 телефонам справочной службы стационара в Москве:</w:t>
      </w:r>
      <w:r>
        <w:rPr>
          <w:rFonts w:ascii="Helvetica" w:hAnsi="Helvetica" w:cs="Helvetica"/>
          <w:color w:val="4D4D4D"/>
          <w:sz w:val="20"/>
          <w:szCs w:val="20"/>
          <w:shd w:val="clear" w:color="auto" w:fill="FFFFFF"/>
        </w:rPr>
        <w:t xml:space="preserve"> </w:t>
      </w:r>
      <w:r w:rsidRPr="00E206C9">
        <w:rPr>
          <w:rFonts w:ascii="Tahoma" w:hAnsi="Tahoma" w:cs="Tahoma"/>
          <w:sz w:val="32"/>
          <w:szCs w:val="32"/>
        </w:rPr>
        <w:t>(495) 471-12-55, 471-31-81. </w:t>
      </w:r>
    </w:p>
    <w:p w:rsidR="00C0574A" w:rsidRPr="000452C7" w:rsidRDefault="00C0574A" w:rsidP="00C0574A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2001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C0574A" w:rsidRPr="000452C7" w:rsidRDefault="00C0574A" w:rsidP="00C0574A">
      <w:pPr>
        <w:rPr>
          <w:rFonts w:ascii="Tahoma" w:hAnsi="Tahoma" w:cs="Tahoma"/>
          <w:color w:val="FF0000"/>
          <w:sz w:val="32"/>
          <w:szCs w:val="32"/>
        </w:rPr>
      </w:pPr>
    </w:p>
    <w:p w:rsidR="005C1EF7" w:rsidRDefault="005C1EF7"/>
    <w:sectPr w:rsidR="005C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AFA"/>
    <w:multiLevelType w:val="hybridMultilevel"/>
    <w:tmpl w:val="4EA4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74A"/>
    <w:rsid w:val="005C1EF7"/>
    <w:rsid w:val="00C0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2019-02-14T19:19:00Z</dcterms:created>
  <dcterms:modified xsi:type="dcterms:W3CDTF">2019-02-14T19:19:00Z</dcterms:modified>
</cp:coreProperties>
</file>