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Дорогие друзья!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С 10 по 16 июля текущего года в «Аэрограде Коломна» будет организован Рекорд России в классе G - большие парашютные формации с перестроениями.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Сильнейшие парашютисты страны поднимутся на высоту более 5500 м, чтобы в свободном падении, собрать и перестроить трехцветную фигуру из 105 человек!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Это мероприятие вдохновило нас на съемки документального фильма о трудностях в установлении Рекордов в спорте высших достижений, под  названием “Большой путь в небо”!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Предлагаем стать частью команды рекордного процесса и поучаствовать в краудфандинговом проекте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https://boomstarter.ru/projects/dattamedia/101251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запущенном с целью сбора средств для финансирования фильма.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Зачем нужен фильм?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...чтобы вдохновляться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За короткие 39 минут, фильм осветит основные вопросы организации рекордного процесса с одной стороны и процесс личностного роста спортсмена с другой.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Это поможет вдохновить опытных спортсменов на новые подвиги и рекорды, а начинающим, показать перспективу роста.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...не совершать ошибок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В фильме планируется затронуть вопросы безопасности.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Это поможет спортсменам избежать распространенных ошибок и травм в ходе тренировочного процесса, повысить уровень безопасности в целом.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...создать тренд на обучение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До сегодняшнего дня, ни в одной стране мира не было снято ни одного специализированного фильма о парашютной акробатике. Россия вновь, как в 1973 году, когда была собрана первая формация, станет пионером и законодателем, теперь, в сфере создания методологической базы для обучения новых спортсменов.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...рассказать о героях-современниках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  <w:t xml:space="preserve">Главный герой фильма - человек нового поколения парашютного спорта. Он делит с нами стол в офисе, стоит в одной очереди в супермаркете, </w:t>
      </w:r>
      <w:r w:rsidDel="00000000" w:rsidR="00000000" w:rsidRPr="00000000">
        <w:rPr>
          <w:b w:val="1"/>
          <w:rtl w:val="0"/>
        </w:rPr>
        <w:t xml:space="preserve">а по выходным покоряет Небо и устанавливает национальные Рекорды...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Мы хотим донести до зрителя идею о “героях среди нас”, что на наш взгляд, поможет привлечь новых людей в парашютный спорт.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ПОМОГИ СОЗДАНИЮ ФИЛЬМА И ВОЙДИ В РЕКОРДНУЮ ИСТОРИЮ РОССИИ!!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oomstarter.ru/projects/dattamedia/101251" TargetMode="External"/><Relationship Id="rId7" Type="http://schemas.openxmlformats.org/officeDocument/2006/relationships/hyperlink" Target="https://boomstarter.ru/projects/dattamedia/101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