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12" w:rsidRPr="00807569" w:rsidRDefault="00807569" w:rsidP="00807569">
      <w:pPr>
        <w:jc w:val="center"/>
        <w:rPr>
          <w:b/>
          <w:sz w:val="32"/>
          <w:lang w:val="en-US"/>
        </w:rPr>
      </w:pPr>
      <w:r w:rsidRPr="00807569">
        <w:rPr>
          <w:b/>
          <w:sz w:val="32"/>
        </w:rPr>
        <w:t xml:space="preserve">Возможности и перспективы проекта </w:t>
      </w:r>
      <w:r w:rsidRPr="00807569">
        <w:rPr>
          <w:b/>
          <w:sz w:val="32"/>
          <w:lang w:val="en-US"/>
        </w:rPr>
        <w:t>EDC</w:t>
      </w:r>
      <w:r w:rsidRPr="00807569">
        <w:rPr>
          <w:b/>
          <w:sz w:val="32"/>
        </w:rPr>
        <w:t xml:space="preserve"> </w:t>
      </w:r>
      <w:r w:rsidRPr="00807569">
        <w:rPr>
          <w:b/>
          <w:sz w:val="32"/>
          <w:lang w:val="en-US"/>
        </w:rPr>
        <w:t>Blockchain</w:t>
      </w:r>
    </w:p>
    <w:p w:rsidR="00807569" w:rsidRDefault="00F6722C">
      <w:r>
        <w:t xml:space="preserve">Платформа </w:t>
      </w:r>
      <w:hyperlink r:id="rId5" w:history="1">
        <w:r w:rsidRPr="00F6722C">
          <w:rPr>
            <w:rStyle w:val="a3"/>
          </w:rPr>
          <w:t>EDC Blockchain</w:t>
        </w:r>
      </w:hyperlink>
      <w:r>
        <w:t xml:space="preserve"> </w:t>
      </w:r>
      <w:r w:rsidR="00C61339">
        <w:t xml:space="preserve">позволяет </w:t>
      </w:r>
      <w:proofErr w:type="spellStart"/>
      <w:r w:rsidR="00C61339">
        <w:t>майнить</w:t>
      </w:r>
      <w:proofErr w:type="spellEnd"/>
      <w:r w:rsidR="00F343FF">
        <w:t xml:space="preserve">, </w:t>
      </w:r>
      <w:r w:rsidR="00376803">
        <w:t>торговать</w:t>
      </w:r>
      <w:r w:rsidR="00F343FF">
        <w:t xml:space="preserve"> цифровы</w:t>
      </w:r>
      <w:r w:rsidR="00376803">
        <w:t>ми</w:t>
      </w:r>
      <w:r w:rsidR="00F343FF">
        <w:t xml:space="preserve"> актив</w:t>
      </w:r>
      <w:r w:rsidR="00376803">
        <w:t>ами</w:t>
      </w:r>
      <w:r w:rsidR="00FB07E1">
        <w:t xml:space="preserve"> на биржах</w:t>
      </w:r>
      <w:r w:rsidR="00F343FF">
        <w:t xml:space="preserve">, а также создавать собственную криптовалюту. Деятельность проекта началась в 2015 году. </w:t>
      </w:r>
      <w:r w:rsidR="00091085">
        <w:t xml:space="preserve">На данный момент количество активных </w:t>
      </w:r>
      <w:r w:rsidR="000044DE">
        <w:t>пользователей</w:t>
      </w:r>
      <w:r w:rsidR="00091085">
        <w:t xml:space="preserve"> перевалило за 1 000 000 человек.</w:t>
      </w:r>
      <w:r w:rsidR="00560F36">
        <w:t xml:space="preserve"> Монете </w:t>
      </w:r>
      <w:r w:rsidR="00560F36">
        <w:rPr>
          <w:lang w:val="en-US"/>
        </w:rPr>
        <w:t>EDC</w:t>
      </w:r>
      <w:r w:rsidR="00560F36">
        <w:t xml:space="preserve"> нашли применение в 57 странах мира</w:t>
      </w:r>
      <w:r w:rsidR="00136B2E">
        <w:t>, а сама компания работает на европейском, латиноамериканском и восточноазиатском рынках криптовалюты.</w:t>
      </w:r>
    </w:p>
    <w:p w:rsidR="00136B2E" w:rsidRDefault="008355B5" w:rsidP="008355B5">
      <w:pPr>
        <w:jc w:val="center"/>
      </w:pPr>
      <w:r>
        <w:rPr>
          <w:noProof/>
        </w:rPr>
        <w:drawing>
          <wp:inline distT="0" distB="0" distL="0" distR="0">
            <wp:extent cx="5940425" cy="2376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5B5" w:rsidRPr="00360D26" w:rsidRDefault="00360D26">
      <w:pPr>
        <w:rPr>
          <w:b/>
          <w:sz w:val="28"/>
        </w:rPr>
      </w:pPr>
      <w:r w:rsidRPr="00360D26">
        <w:rPr>
          <w:b/>
          <w:sz w:val="28"/>
        </w:rPr>
        <w:t xml:space="preserve">Майнинг криптовалюты в </w:t>
      </w:r>
      <w:r w:rsidR="00FB085A" w:rsidRPr="00FB085A">
        <w:rPr>
          <w:b/>
          <w:sz w:val="28"/>
        </w:rPr>
        <w:t>EDC Blockchain</w:t>
      </w:r>
    </w:p>
    <w:p w:rsidR="00360D26" w:rsidRDefault="00360D26">
      <w:r>
        <w:t xml:space="preserve">В отличие от других </w:t>
      </w:r>
      <w:r w:rsidR="00376803">
        <w:t>токенов</w:t>
      </w:r>
      <w:r>
        <w:t xml:space="preserve">, </w:t>
      </w:r>
      <w:r>
        <w:rPr>
          <w:lang w:val="en-US"/>
        </w:rPr>
        <w:t>EDC</w:t>
      </w:r>
      <w:r>
        <w:t xml:space="preserve"> добывается с применением алгоритма </w:t>
      </w:r>
      <w:proofErr w:type="spellStart"/>
      <w:r>
        <w:rPr>
          <w:lang w:val="en-US"/>
        </w:rPr>
        <w:t>LPoS</w:t>
      </w:r>
      <w:proofErr w:type="spellEnd"/>
      <w:r w:rsidRPr="00360D26">
        <w:t>.</w:t>
      </w:r>
      <w:r w:rsidR="0042055A">
        <w:t xml:space="preserve"> В чем его суть? Получать бонусы могут владельцы любого количества монет. Мелкие держатели монет сдают их в аренду </w:t>
      </w:r>
      <w:proofErr w:type="spellStart"/>
      <w:r w:rsidR="0042055A">
        <w:t>нодам</w:t>
      </w:r>
      <w:proofErr w:type="spellEnd"/>
      <w:r w:rsidR="0042055A">
        <w:t xml:space="preserve">, а те формируют стандартные блоки. </w:t>
      </w:r>
      <w:r w:rsidR="00A22C26">
        <w:t>Затем а</w:t>
      </w:r>
      <w:r w:rsidR="0042055A">
        <w:t>лгоритм автоматически распределяет вознаграждение в соответствии с долей каждого участника.</w:t>
      </w:r>
    </w:p>
    <w:p w:rsidR="00A22C26" w:rsidRDefault="00845714">
      <w:r>
        <w:t xml:space="preserve">На одной </w:t>
      </w:r>
      <w:proofErr w:type="spellStart"/>
      <w:r>
        <w:t>мастерноде</w:t>
      </w:r>
      <w:proofErr w:type="spellEnd"/>
      <w:r>
        <w:t xml:space="preserve"> собрано множество пользователей. Она представляет собой компьютерное устройство, на котором запущен криптовалютный кошелек</w:t>
      </w:r>
      <w:r w:rsidRPr="00845714">
        <w:t xml:space="preserve"> </w:t>
      </w:r>
      <w:r>
        <w:rPr>
          <w:lang w:val="en-US"/>
        </w:rPr>
        <w:t>EDC</w:t>
      </w:r>
      <w:r>
        <w:t xml:space="preserve">. Задача последнего </w:t>
      </w:r>
      <w:r w:rsidR="00E874F5">
        <w:t>–</w:t>
      </w:r>
      <w:r>
        <w:t xml:space="preserve"> </w:t>
      </w:r>
      <w:r w:rsidR="00E874F5">
        <w:t xml:space="preserve">фиксировать объем активов и обеспечивать сетевую безопасность голосования и мгновенных подтверждений транзакций </w:t>
      </w:r>
      <w:proofErr w:type="spellStart"/>
      <w:r w:rsidR="00E874F5" w:rsidRPr="00E874F5">
        <w:t>InstantSend</w:t>
      </w:r>
      <w:proofErr w:type="spellEnd"/>
      <w:r w:rsidR="00E874F5">
        <w:t>.</w:t>
      </w:r>
      <w:r w:rsidR="00C82A17">
        <w:t xml:space="preserve"> Монеты могут быть зафиксированы на срок от 3 месяцев до 1 года.</w:t>
      </w:r>
    </w:p>
    <w:p w:rsidR="008C581B" w:rsidRDefault="008C581B">
      <w:r>
        <w:t xml:space="preserve">При желании и достаточном количестве монет любой участник проекта может стать единоличным держателем </w:t>
      </w:r>
      <w:proofErr w:type="spellStart"/>
      <w:r>
        <w:t>мастерноды</w:t>
      </w:r>
      <w:proofErr w:type="spellEnd"/>
      <w:r>
        <w:t>, организовав свой собственный пул.</w:t>
      </w:r>
    </w:p>
    <w:p w:rsidR="008C581B" w:rsidRDefault="008C581B">
      <w:r>
        <w:t xml:space="preserve">Чтобы </w:t>
      </w:r>
      <w:r w:rsidR="009758B6">
        <w:t xml:space="preserve">добывать </w:t>
      </w:r>
      <w:r>
        <w:t xml:space="preserve">криптовалюту </w:t>
      </w:r>
      <w:r>
        <w:rPr>
          <w:lang w:val="en-US"/>
        </w:rPr>
        <w:t>EDC</w:t>
      </w:r>
      <w:r>
        <w:t>, не нужно постоянно держать свой компьютер включенным или</w:t>
      </w:r>
      <w:r w:rsidR="009758B6">
        <w:t xml:space="preserve"> находиться в личном кабинете 24 часа в сутки. Майнинг и</w:t>
      </w:r>
      <w:r w:rsidR="00342596">
        <w:t xml:space="preserve"> выплаты</w:t>
      </w:r>
      <w:r w:rsidR="009758B6">
        <w:t xml:space="preserve"> </w:t>
      </w:r>
      <w:r w:rsidR="00342596">
        <w:t>ежедневных</w:t>
      </w:r>
      <w:r w:rsidR="009758B6">
        <w:t xml:space="preserve"> </w:t>
      </w:r>
      <w:r w:rsidR="00342596">
        <w:t>вознаграждений</w:t>
      </w:r>
      <w:r w:rsidR="009758B6">
        <w:t xml:space="preserve"> </w:t>
      </w:r>
      <w:r w:rsidR="00342596">
        <w:t>на кошелек осуществляются</w:t>
      </w:r>
      <w:r w:rsidR="009758B6">
        <w:t xml:space="preserve"> автоматически</w:t>
      </w:r>
      <w:r w:rsidR="00342596">
        <w:t>.</w:t>
      </w:r>
    </w:p>
    <w:p w:rsidR="009758B6" w:rsidRDefault="005F46C6" w:rsidP="005F46C6">
      <w:pPr>
        <w:jc w:val="center"/>
      </w:pPr>
      <w:r>
        <w:rPr>
          <w:noProof/>
        </w:rPr>
        <w:lastRenderedPageBreak/>
        <w:drawing>
          <wp:inline distT="0" distB="0" distL="0" distR="0">
            <wp:extent cx="4222143" cy="3820034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809" cy="382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6C6" w:rsidRDefault="00FB07E1">
      <w:r>
        <w:t xml:space="preserve">Минимальный порог вхождения – 100 монет </w:t>
      </w:r>
      <w:r>
        <w:rPr>
          <w:lang w:val="en-US"/>
        </w:rPr>
        <w:t>EDC</w:t>
      </w:r>
      <w:r>
        <w:t xml:space="preserve">. Имея в своем распоряжении сотню таких активов, пользователь может начинать майнинг. Где взять первоначальный цифровой капитал? Например, </w:t>
      </w:r>
      <w:r w:rsidR="00A62C04">
        <w:t xml:space="preserve">приобрести </w:t>
      </w:r>
      <w:r>
        <w:t xml:space="preserve">на </w:t>
      </w:r>
      <w:r w:rsidR="00A62C04">
        <w:t>любой из бирж, представленных в разделе «</w:t>
      </w:r>
      <w:hyperlink r:id="rId8" w:history="1">
        <w:r w:rsidR="00A62C04" w:rsidRPr="00A62C04">
          <w:rPr>
            <w:rStyle w:val="a3"/>
          </w:rPr>
          <w:t>КУПИТЬ ИЛИ ПРОДАТЬ</w:t>
        </w:r>
      </w:hyperlink>
      <w:r w:rsidR="00A62C04">
        <w:t xml:space="preserve">» на платформе </w:t>
      </w:r>
      <w:r w:rsidR="00A62C04">
        <w:rPr>
          <w:lang w:val="en-US"/>
        </w:rPr>
        <w:t>EDC</w:t>
      </w:r>
      <w:r w:rsidR="00A62C04" w:rsidRPr="00A62C04">
        <w:t xml:space="preserve"> </w:t>
      </w:r>
      <w:r w:rsidR="00A62C04">
        <w:rPr>
          <w:lang w:val="en-US"/>
        </w:rPr>
        <w:t>Blockchain</w:t>
      </w:r>
      <w:r w:rsidR="00A62C04" w:rsidRPr="00A62C04">
        <w:t>.</w:t>
      </w:r>
    </w:p>
    <w:p w:rsidR="00A62C04" w:rsidRPr="004E7CBF" w:rsidRDefault="004E7CBF">
      <w:pPr>
        <w:rPr>
          <w:b/>
          <w:sz w:val="28"/>
        </w:rPr>
      </w:pPr>
      <w:r w:rsidRPr="004E7CBF">
        <w:rPr>
          <w:b/>
          <w:sz w:val="28"/>
        </w:rPr>
        <w:t xml:space="preserve">Конструктор </w:t>
      </w:r>
      <w:r w:rsidR="00854EF2">
        <w:rPr>
          <w:b/>
          <w:sz w:val="28"/>
        </w:rPr>
        <w:t>токенов</w:t>
      </w:r>
      <w:r w:rsidRPr="004E7CBF">
        <w:rPr>
          <w:b/>
          <w:sz w:val="28"/>
        </w:rPr>
        <w:t xml:space="preserve"> от </w:t>
      </w:r>
      <w:r w:rsidRPr="004E7CBF">
        <w:rPr>
          <w:b/>
          <w:sz w:val="28"/>
        </w:rPr>
        <w:t>EDC Blockchain</w:t>
      </w:r>
    </w:p>
    <w:p w:rsidR="004E7CBF" w:rsidRDefault="00854EF2">
      <w:r>
        <w:t xml:space="preserve">Инновационный инструмент, </w:t>
      </w:r>
      <w:r w:rsidR="00952356">
        <w:t>предлагаемый платформой</w:t>
      </w:r>
      <w:r>
        <w:t xml:space="preserve"> всем желающим. С его помощью можно разработать собственную криптовалюту без привлечения специалистов.</w:t>
      </w:r>
    </w:p>
    <w:p w:rsidR="00854EF2" w:rsidRDefault="00854EF2">
      <w:r>
        <w:t>Для создания своих токенов не нужно знать языки программирования, закупать мощную вычислительную технику, арендовать серверы или</w:t>
      </w:r>
      <w:r w:rsidR="00A64C65">
        <w:t xml:space="preserve"> собирать команду экспертов. Все делается в режиме онлайн при помощи </w:t>
      </w:r>
      <w:hyperlink r:id="rId9" w:history="1">
        <w:r w:rsidR="00A64C65" w:rsidRPr="00A64C65">
          <w:rPr>
            <w:rStyle w:val="a3"/>
          </w:rPr>
          <w:t xml:space="preserve">конструктора </w:t>
        </w:r>
        <w:r w:rsidR="00A64C65" w:rsidRPr="00A64C65">
          <w:rPr>
            <w:rStyle w:val="a3"/>
            <w:lang w:val="en-US"/>
          </w:rPr>
          <w:t>EDC</w:t>
        </w:r>
        <w:r w:rsidR="00A64C65" w:rsidRPr="00A64C65">
          <w:rPr>
            <w:rStyle w:val="a3"/>
          </w:rPr>
          <w:t xml:space="preserve"> </w:t>
        </w:r>
        <w:r w:rsidR="00A64C65" w:rsidRPr="00A64C65">
          <w:rPr>
            <w:rStyle w:val="a3"/>
            <w:lang w:val="en-US"/>
          </w:rPr>
          <w:t>Blockchain</w:t>
        </w:r>
      </w:hyperlink>
      <w:r w:rsidR="00A64C65">
        <w:t>.</w:t>
      </w:r>
    </w:p>
    <w:p w:rsidR="00A64C65" w:rsidRDefault="008B25E4">
      <w:r>
        <w:t>Чтобы запустить процесс создания монеты, воспользуйтесь одним из пакетов:</w:t>
      </w:r>
    </w:p>
    <w:p w:rsidR="008B25E4" w:rsidRDefault="008B25E4" w:rsidP="008B25E4">
      <w:pPr>
        <w:pStyle w:val="a5"/>
        <w:numPr>
          <w:ilvl w:val="0"/>
          <w:numId w:val="1"/>
        </w:numPr>
      </w:pPr>
      <w:r>
        <w:rPr>
          <w:lang w:val="en-US"/>
        </w:rPr>
        <w:t>Basic</w:t>
      </w:r>
      <w:r>
        <w:t xml:space="preserve"> – в рамках этого предложения вы можете создать криптовалюту, присвоить ей символ и придумать описание. Подходит для оборота в узких кругах.</w:t>
      </w:r>
    </w:p>
    <w:p w:rsidR="008B25E4" w:rsidRDefault="008B25E4" w:rsidP="008B25E4">
      <w:pPr>
        <w:pStyle w:val="a5"/>
        <w:numPr>
          <w:ilvl w:val="0"/>
          <w:numId w:val="1"/>
        </w:numPr>
      </w:pPr>
      <w:r>
        <w:rPr>
          <w:lang w:val="en-US"/>
        </w:rPr>
        <w:t>Plus</w:t>
      </w:r>
      <w:r>
        <w:t xml:space="preserve"> – помимо возможностей в базовом пакете, здесь вы также можете поменять </w:t>
      </w:r>
      <w:proofErr w:type="spellStart"/>
      <w:r>
        <w:t>премайн</w:t>
      </w:r>
      <w:proofErr w:type="spellEnd"/>
      <w:r>
        <w:t xml:space="preserve"> и эмиссию токена.</w:t>
      </w:r>
    </w:p>
    <w:p w:rsidR="008B25E4" w:rsidRDefault="008B25E4" w:rsidP="008B25E4">
      <w:pPr>
        <w:pStyle w:val="a5"/>
        <w:numPr>
          <w:ilvl w:val="0"/>
          <w:numId w:val="1"/>
        </w:numPr>
      </w:pPr>
      <w:r>
        <w:rPr>
          <w:lang w:val="en-US"/>
        </w:rPr>
        <w:lastRenderedPageBreak/>
        <w:t>Premium</w:t>
      </w:r>
      <w:r>
        <w:t xml:space="preserve"> </w:t>
      </w:r>
      <w:r w:rsidR="00195BDB">
        <w:t>–</w:t>
      </w:r>
      <w:r>
        <w:t xml:space="preserve"> </w:t>
      </w:r>
      <w:r w:rsidR="00195BDB">
        <w:t xml:space="preserve">выбрав данный пакет, пользователь сможет создать полноценный криптовалютный актив, который будет добываться при помощи алгоритма </w:t>
      </w:r>
      <w:proofErr w:type="spellStart"/>
      <w:r w:rsidR="00195BDB">
        <w:rPr>
          <w:lang w:val="en-US"/>
        </w:rPr>
        <w:t>PoS</w:t>
      </w:r>
      <w:proofErr w:type="spellEnd"/>
      <w:r w:rsidR="00195BDB" w:rsidRPr="00195BDB">
        <w:t>.</w:t>
      </w:r>
      <w:r w:rsidR="00195BDB">
        <w:t xml:space="preserve"> Можно задавать любые параметры и менять характеристики без ограничений.</w:t>
      </w:r>
    </w:p>
    <w:p w:rsidR="00195BDB" w:rsidRDefault="00195BDB" w:rsidP="00195BDB">
      <w:pPr>
        <w:jc w:val="center"/>
      </w:pPr>
      <w:r>
        <w:rPr>
          <w:noProof/>
        </w:rPr>
        <w:drawing>
          <wp:inline distT="0" distB="0" distL="0" distR="0">
            <wp:extent cx="5295569" cy="381883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072" cy="382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661" w:rsidRDefault="00117976" w:rsidP="00195BDB">
      <w:r>
        <w:t>После создания собственной криптовалюты, владелец сможет предоставлять доступ к ней инвесторам при помощи кошелька и программного клиента.</w:t>
      </w:r>
      <w:r w:rsidR="00F86661">
        <w:t xml:space="preserve"> Созданные на конструкторе активы могут храниться на постоянной основе или продаваться/покупаться на биржах.</w:t>
      </w:r>
      <w:r w:rsidR="007E432E">
        <w:t xml:space="preserve"> Для этого </w:t>
      </w:r>
      <w:r w:rsidR="005B4B8C">
        <w:t xml:space="preserve">проект </w:t>
      </w:r>
      <w:r w:rsidR="005B4B8C">
        <w:rPr>
          <w:lang w:val="en-US"/>
        </w:rPr>
        <w:t>EDC</w:t>
      </w:r>
      <w:r w:rsidR="005B4B8C" w:rsidRPr="00A62C04">
        <w:t xml:space="preserve"> </w:t>
      </w:r>
      <w:r w:rsidR="005B4B8C">
        <w:rPr>
          <w:lang w:val="en-US"/>
        </w:rPr>
        <w:t>Blockchain</w:t>
      </w:r>
      <w:r w:rsidR="005B4B8C">
        <w:t xml:space="preserve"> предлагает услугу автоматического листинга у партнеров.</w:t>
      </w:r>
    </w:p>
    <w:p w:rsidR="005B4B8C" w:rsidRPr="00FA1562" w:rsidRDefault="008A53BC" w:rsidP="00195BDB">
      <w:pPr>
        <w:rPr>
          <w:b/>
          <w:sz w:val="28"/>
        </w:rPr>
      </w:pPr>
      <w:r>
        <w:rPr>
          <w:b/>
          <w:sz w:val="28"/>
        </w:rPr>
        <w:t>Криптовалютный кошелек</w:t>
      </w:r>
      <w:r w:rsidRPr="008A53BC">
        <w:rPr>
          <w:b/>
          <w:sz w:val="28"/>
        </w:rPr>
        <w:t xml:space="preserve"> в </w:t>
      </w:r>
      <w:r w:rsidRPr="008A53BC">
        <w:rPr>
          <w:b/>
          <w:sz w:val="28"/>
          <w:lang w:val="en-US"/>
        </w:rPr>
        <w:t>EDC</w:t>
      </w:r>
      <w:r w:rsidRPr="008A53BC">
        <w:rPr>
          <w:b/>
          <w:sz w:val="28"/>
        </w:rPr>
        <w:t xml:space="preserve"> </w:t>
      </w:r>
      <w:r w:rsidRPr="008A53BC">
        <w:rPr>
          <w:b/>
          <w:sz w:val="28"/>
          <w:lang w:val="en-US"/>
        </w:rPr>
        <w:t>Blockchain</w:t>
      </w:r>
    </w:p>
    <w:p w:rsidR="008A53BC" w:rsidRDefault="00FA1562" w:rsidP="00195BDB">
      <w:r>
        <w:t xml:space="preserve">Кошелек представляет собой простой инструмент со множеством </w:t>
      </w:r>
      <w:r w:rsidR="00645B92">
        <w:t>преимуществ:</w:t>
      </w:r>
    </w:p>
    <w:p w:rsidR="00FA1562" w:rsidRDefault="00113F90" w:rsidP="00E95B00">
      <w:pPr>
        <w:pStyle w:val="a5"/>
        <w:numPr>
          <w:ilvl w:val="0"/>
          <w:numId w:val="2"/>
        </w:numPr>
      </w:pPr>
      <w:r>
        <w:t>Держатель монет может хранить в нем любые активы, созданные в проекте. При этом есть мультивалютная поддержка.</w:t>
      </w:r>
    </w:p>
    <w:p w:rsidR="00113F90" w:rsidRDefault="00113F90" w:rsidP="00E95B00">
      <w:pPr>
        <w:pStyle w:val="a5"/>
        <w:numPr>
          <w:ilvl w:val="0"/>
          <w:numId w:val="2"/>
        </w:numPr>
      </w:pPr>
      <w:r>
        <w:t xml:space="preserve">Все транзакции </w:t>
      </w:r>
      <w:r w:rsidR="00E95B00">
        <w:t>совершаются быстро и с соблюдением норм безопасности.</w:t>
      </w:r>
    </w:p>
    <w:p w:rsidR="00E95B00" w:rsidRDefault="00E95B00" w:rsidP="00E95B00">
      <w:pPr>
        <w:pStyle w:val="a5"/>
        <w:numPr>
          <w:ilvl w:val="0"/>
          <w:numId w:val="2"/>
        </w:numPr>
      </w:pPr>
      <w:r>
        <w:t>Пользоваться кошельком можно в любых браузерах и операционных системах.</w:t>
      </w:r>
    </w:p>
    <w:p w:rsidR="00E95B00" w:rsidRDefault="00E95B00" w:rsidP="00E95B00">
      <w:pPr>
        <w:pStyle w:val="a5"/>
        <w:numPr>
          <w:ilvl w:val="0"/>
          <w:numId w:val="2"/>
        </w:numPr>
      </w:pPr>
      <w:r>
        <w:t xml:space="preserve">Доступна прямая отправка монет для майнинга в </w:t>
      </w:r>
      <w:proofErr w:type="spellStart"/>
      <w:r>
        <w:t>мастерноду</w:t>
      </w:r>
      <w:proofErr w:type="spellEnd"/>
      <w:r>
        <w:t>.</w:t>
      </w:r>
    </w:p>
    <w:p w:rsidR="00645B92" w:rsidRDefault="00645B92" w:rsidP="00645B92">
      <w:r>
        <w:t xml:space="preserve">Для перехода в кошелек воспользуйтесь следующей ссылкой: </w:t>
      </w:r>
      <w:hyperlink r:id="rId11" w:history="1">
        <w:r w:rsidRPr="00D275FA">
          <w:rPr>
            <w:rStyle w:val="a3"/>
          </w:rPr>
          <w:t>https://wallet.blockchain.mn</w:t>
        </w:r>
      </w:hyperlink>
      <w:r>
        <w:t>.</w:t>
      </w:r>
    </w:p>
    <w:p w:rsidR="00E95B00" w:rsidRPr="006817FE" w:rsidRDefault="006817FE" w:rsidP="00195BDB">
      <w:pPr>
        <w:rPr>
          <w:b/>
          <w:sz w:val="28"/>
        </w:rPr>
      </w:pPr>
      <w:r w:rsidRPr="006817FE">
        <w:rPr>
          <w:b/>
          <w:sz w:val="28"/>
        </w:rPr>
        <w:t xml:space="preserve">Перспективы развития проекта </w:t>
      </w:r>
      <w:r w:rsidRPr="006817FE">
        <w:rPr>
          <w:b/>
          <w:sz w:val="28"/>
        </w:rPr>
        <w:t>EDC Blockchain</w:t>
      </w:r>
    </w:p>
    <w:p w:rsidR="006817FE" w:rsidRDefault="006328AB" w:rsidP="00195BDB">
      <w:r>
        <w:lastRenderedPageBreak/>
        <w:t xml:space="preserve">В </w:t>
      </w:r>
      <w:r w:rsidR="004B68DC">
        <w:t>ближайшие планы</w:t>
      </w:r>
      <w:r>
        <w:t xml:space="preserve"> п</w:t>
      </w:r>
      <w:r w:rsidR="003F3E09">
        <w:t>роекта</w:t>
      </w:r>
      <w:r>
        <w:t xml:space="preserve"> входит создание собственной децентрализованной </w:t>
      </w:r>
      <w:proofErr w:type="spellStart"/>
      <w:r>
        <w:t>блокчейн</w:t>
      </w:r>
      <w:proofErr w:type="spellEnd"/>
      <w:r>
        <w:t>-биржи. С ее помощью пользователи проекта смогут торговать криптовалютой внутри системы, не прибегая к услугам других сервисов.</w:t>
      </w:r>
    </w:p>
    <w:p w:rsidR="006328AB" w:rsidRDefault="003F3E09" w:rsidP="00195BDB">
      <w:r>
        <w:t xml:space="preserve">Приложение </w:t>
      </w:r>
      <w:r w:rsidRPr="003F3E09">
        <w:t>EDC Blockchain</w:t>
      </w:r>
      <w:r>
        <w:t xml:space="preserve"> будет адаптировано под любые ОС. Это значит, что не придется прибегать к помощи виртуальных машин или друзей с </w:t>
      </w:r>
      <w:r w:rsidR="00AE16BD">
        <w:t>нужной</w:t>
      </w:r>
      <w:r>
        <w:t xml:space="preserve"> платформой.</w:t>
      </w:r>
    </w:p>
    <w:p w:rsidR="00BE5326" w:rsidRDefault="00BE5326" w:rsidP="00BE5326">
      <w:pPr>
        <w:jc w:val="center"/>
      </w:pPr>
      <w:r>
        <w:rPr>
          <w:noProof/>
        </w:rPr>
        <w:drawing>
          <wp:inline distT="0" distB="0" distL="0" distR="0">
            <wp:extent cx="5200650" cy="3848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6BD" w:rsidRPr="00C034FE" w:rsidRDefault="00AE16BD" w:rsidP="00195BDB">
      <w:r>
        <w:t xml:space="preserve">Для сообщества проекта будет запущен всемирный </w:t>
      </w:r>
      <w:r>
        <w:rPr>
          <w:lang w:val="en-US"/>
        </w:rPr>
        <w:t>p</w:t>
      </w:r>
      <w:r w:rsidRPr="00AE16BD">
        <w:t>2</w:t>
      </w:r>
      <w:r>
        <w:rPr>
          <w:lang w:val="en-US"/>
        </w:rPr>
        <w:t>p</w:t>
      </w:r>
      <w:r>
        <w:t xml:space="preserve">-маркетплейс. Его работа будет основываться на технологиях </w:t>
      </w:r>
      <w:proofErr w:type="spellStart"/>
      <w:r>
        <w:t>блокчейн</w:t>
      </w:r>
      <w:proofErr w:type="spellEnd"/>
      <w:r w:rsidR="00C034FE">
        <w:t xml:space="preserve"> и с применением </w:t>
      </w:r>
      <w:r w:rsidR="00C034FE">
        <w:rPr>
          <w:lang w:val="en-US"/>
        </w:rPr>
        <w:t>smart</w:t>
      </w:r>
      <w:r w:rsidR="00C034FE">
        <w:t>-контрактов.</w:t>
      </w:r>
    </w:p>
    <w:p w:rsidR="00AE16BD" w:rsidRDefault="00D67CAB" w:rsidP="00195BDB">
      <w:r>
        <w:t xml:space="preserve">Также пользователей ждут нововведения в виде </w:t>
      </w:r>
      <w:r w:rsidR="00F52782">
        <w:t xml:space="preserve">запуска </w:t>
      </w:r>
      <w:r>
        <w:t xml:space="preserve">глобального агрегатора </w:t>
      </w:r>
      <w:proofErr w:type="spellStart"/>
      <w:r>
        <w:t>блокчейнов</w:t>
      </w:r>
      <w:proofErr w:type="spellEnd"/>
      <w:r w:rsidR="00F52782">
        <w:t xml:space="preserve"> и </w:t>
      </w:r>
      <w:r w:rsidR="00F52782" w:rsidRPr="00F52782">
        <w:t>краудфандинговой платформы</w:t>
      </w:r>
      <w:r w:rsidR="00F52782">
        <w:t xml:space="preserve"> с целью привлечения инвестиционных средств для финансирования стартапов.</w:t>
      </w:r>
    </w:p>
    <w:p w:rsidR="00BE5326" w:rsidRPr="00730427" w:rsidRDefault="00730427" w:rsidP="00195BDB">
      <w:pPr>
        <w:rPr>
          <w:b/>
          <w:sz w:val="28"/>
        </w:rPr>
      </w:pPr>
      <w:r w:rsidRPr="00730427">
        <w:rPr>
          <w:b/>
          <w:sz w:val="28"/>
        </w:rPr>
        <w:t xml:space="preserve">Что еще нужно знать о </w:t>
      </w:r>
      <w:r w:rsidRPr="00730427">
        <w:rPr>
          <w:b/>
          <w:sz w:val="28"/>
        </w:rPr>
        <w:t>EDC Blockchain</w:t>
      </w:r>
    </w:p>
    <w:p w:rsidR="00730427" w:rsidRDefault="00730427" w:rsidP="00195BDB">
      <w:r>
        <w:t xml:space="preserve">Платформа работает по протоколу </w:t>
      </w:r>
      <w:proofErr w:type="spellStart"/>
      <w:r w:rsidRPr="00730427">
        <w:t>Bitshares</w:t>
      </w:r>
      <w:proofErr w:type="spellEnd"/>
      <w:r w:rsidRPr="00730427">
        <w:t xml:space="preserve"> 2.0 </w:t>
      </w:r>
      <w:proofErr w:type="spellStart"/>
      <w:r w:rsidRPr="00730427">
        <w:t>Graphene</w:t>
      </w:r>
      <w:proofErr w:type="spellEnd"/>
      <w:r>
        <w:t>, который позволяет осуществлять ежесекундно до 100 тысяч транзакций.</w:t>
      </w:r>
      <w:r w:rsidR="00DB587D">
        <w:t xml:space="preserve"> Формирование блока происходит каждые 3 секунды, есть поддержка переводов с нулевой комиссией.</w:t>
      </w:r>
    </w:p>
    <w:p w:rsidR="00DB587D" w:rsidRPr="00DB587D" w:rsidRDefault="00DB587D" w:rsidP="00195BDB">
      <w:r>
        <w:t xml:space="preserve">Максимальное количество монет </w:t>
      </w:r>
      <w:r>
        <w:rPr>
          <w:lang w:val="en-US"/>
        </w:rPr>
        <w:t>EDC</w:t>
      </w:r>
      <w:r w:rsidR="00E8778F">
        <w:t>, которое может быть произведено,</w:t>
      </w:r>
      <w:r>
        <w:t xml:space="preserve"> составляет 100 миллиардов.</w:t>
      </w:r>
      <w:r w:rsidR="00E8778F">
        <w:t xml:space="preserve"> В 2040 году будет выпущена последняя монета данной криптовалюты.</w:t>
      </w:r>
      <w:bookmarkStart w:id="0" w:name="_GoBack"/>
      <w:bookmarkEnd w:id="0"/>
    </w:p>
    <w:sectPr w:rsidR="00DB587D" w:rsidRPr="00DB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3DA"/>
    <w:multiLevelType w:val="hybridMultilevel"/>
    <w:tmpl w:val="2E284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62DD7"/>
    <w:multiLevelType w:val="hybridMultilevel"/>
    <w:tmpl w:val="1FF08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69"/>
    <w:rsid w:val="000044DE"/>
    <w:rsid w:val="000750E2"/>
    <w:rsid w:val="00091085"/>
    <w:rsid w:val="00113F90"/>
    <w:rsid w:val="00117976"/>
    <w:rsid w:val="00136B2E"/>
    <w:rsid w:val="00187FB2"/>
    <w:rsid w:val="00195BDB"/>
    <w:rsid w:val="00342596"/>
    <w:rsid w:val="00360D26"/>
    <w:rsid w:val="00376803"/>
    <w:rsid w:val="003F3E09"/>
    <w:rsid w:val="0042055A"/>
    <w:rsid w:val="004B0C88"/>
    <w:rsid w:val="004B68DC"/>
    <w:rsid w:val="004E588D"/>
    <w:rsid w:val="004E7CBF"/>
    <w:rsid w:val="00560F36"/>
    <w:rsid w:val="005B4B8C"/>
    <w:rsid w:val="005F46C6"/>
    <w:rsid w:val="006328AB"/>
    <w:rsid w:val="00645B92"/>
    <w:rsid w:val="006817FE"/>
    <w:rsid w:val="00730427"/>
    <w:rsid w:val="007E432E"/>
    <w:rsid w:val="00807569"/>
    <w:rsid w:val="008355B5"/>
    <w:rsid w:val="00845714"/>
    <w:rsid w:val="00854EF2"/>
    <w:rsid w:val="008617A6"/>
    <w:rsid w:val="008A53BC"/>
    <w:rsid w:val="008B25E4"/>
    <w:rsid w:val="008C581B"/>
    <w:rsid w:val="00952356"/>
    <w:rsid w:val="009758B6"/>
    <w:rsid w:val="00A22C26"/>
    <w:rsid w:val="00A62C04"/>
    <w:rsid w:val="00A64C65"/>
    <w:rsid w:val="00AE16BD"/>
    <w:rsid w:val="00B43612"/>
    <w:rsid w:val="00BE5326"/>
    <w:rsid w:val="00C034FE"/>
    <w:rsid w:val="00C61339"/>
    <w:rsid w:val="00C82A17"/>
    <w:rsid w:val="00D67CAB"/>
    <w:rsid w:val="00DB587D"/>
    <w:rsid w:val="00E874F5"/>
    <w:rsid w:val="00E8778F"/>
    <w:rsid w:val="00E95B00"/>
    <w:rsid w:val="00ED54CC"/>
    <w:rsid w:val="00EF2C73"/>
    <w:rsid w:val="00F343FF"/>
    <w:rsid w:val="00F349C2"/>
    <w:rsid w:val="00F52782"/>
    <w:rsid w:val="00F6722C"/>
    <w:rsid w:val="00F86661"/>
    <w:rsid w:val="00FA1562"/>
    <w:rsid w:val="00FB07E1"/>
    <w:rsid w:val="00FB085A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3A10"/>
  <w15:chartTrackingRefBased/>
  <w15:docId w15:val="{1EB7D232-E861-4AC4-83DF-E34ECD30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8D"/>
    <w:pPr>
      <w:spacing w:line="36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2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722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B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ckchain.mn/ru/exchanges-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allet.blockchain.mn" TargetMode="External"/><Relationship Id="rId5" Type="http://schemas.openxmlformats.org/officeDocument/2006/relationships/hyperlink" Target="https://blockchain.mn/ru/home-ru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allet.blockchain.mn/asset_construc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613</Words>
  <Characters>4185</Characters>
  <Application>Microsoft Office Word</Application>
  <DocSecurity>0</DocSecurity>
  <Lines>72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Юрий</dc:creator>
  <cp:keywords/>
  <dc:description/>
  <cp:lastModifiedBy>Юрий Юрий</cp:lastModifiedBy>
  <cp:revision>25</cp:revision>
  <dcterms:created xsi:type="dcterms:W3CDTF">2019-05-29T08:26:00Z</dcterms:created>
  <dcterms:modified xsi:type="dcterms:W3CDTF">2019-05-29T10:45:00Z</dcterms:modified>
</cp:coreProperties>
</file>