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3"/>
        <w:gridCol w:w="6610"/>
        <w:gridCol w:w="1289"/>
        <w:gridCol w:w="1299"/>
      </w:tblGrid>
      <w:tr w:rsidR="008B1CCB" w:rsidTr="00E07284">
        <w:trPr>
          <w:trHeight w:hRule="exact" w:val="274"/>
        </w:trPr>
        <w:tc>
          <w:tcPr>
            <w:tcW w:w="1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Техническое задание на написание текстов для сайта</w:t>
            </w:r>
          </w:p>
        </w:tc>
      </w:tr>
      <w:tr w:rsidR="008B1CCB" w:rsidTr="00E07284">
        <w:trPr>
          <w:trHeight w:hRule="exact" w:val="384"/>
        </w:trPr>
        <w:tc>
          <w:tcPr>
            <w:tcW w:w="1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energy56.ru</w:t>
            </w:r>
          </w:p>
        </w:tc>
      </w:tr>
      <w:tr w:rsidR="008B1CCB" w:rsidTr="00E07284">
        <w:trPr>
          <w:trHeight w:hRule="exact" w:val="384"/>
        </w:trPr>
        <w:tc>
          <w:tcPr>
            <w:tcW w:w="11141" w:type="dxa"/>
            <w:gridSpan w:val="4"/>
          </w:tcPr>
          <w:p w:rsidR="00D87FEC" w:rsidRDefault="00D87FE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8B1CCB" w:rsidTr="00E07284">
        <w:trPr>
          <w:trHeight w:hRule="exact" w:val="329"/>
        </w:trPr>
        <w:tc>
          <w:tcPr>
            <w:tcW w:w="1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7FEC" w:rsidRDefault="00D87FE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87FEC" w:rsidRDefault="00D87FE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87FEC" w:rsidRDefault="00D87FE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№1</w:t>
            </w:r>
          </w:p>
        </w:tc>
      </w:tr>
      <w:tr w:rsidR="008B1CCB" w:rsidTr="00E07284">
        <w:trPr>
          <w:trHeight w:hRule="exact" w:val="3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URL страницы</w:t>
            </w:r>
          </w:p>
        </w:tc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http://energy56.ru/catalog/elektrotovary/kabel_kanal_gofrirovannaya_truba/</w:t>
            </w:r>
          </w:p>
        </w:tc>
      </w:tr>
      <w:tr w:rsidR="008B1CCB" w:rsidTr="00E07284">
        <w:trPr>
          <w:trHeight w:hRule="exact" w:val="3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 текста</w:t>
            </w:r>
          </w:p>
        </w:tc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</w:t>
            </w:r>
          </w:p>
        </w:tc>
      </w:tr>
      <w:tr w:rsidR="008B1CCB" w:rsidTr="00E07284">
        <w:trPr>
          <w:trHeight w:hRule="exact" w:val="3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Стиль текста</w:t>
            </w:r>
          </w:p>
        </w:tc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Коммерческий</w:t>
            </w:r>
          </w:p>
        </w:tc>
      </w:tr>
      <w:tr w:rsidR="008B1CCB" w:rsidTr="00E07284">
        <w:trPr>
          <w:trHeight w:hRule="exact" w:val="8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текста</w:t>
            </w:r>
          </w:p>
        </w:tc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Кабель-канал, гофрированная труба</w:t>
            </w:r>
          </w:p>
        </w:tc>
      </w:tr>
      <w:tr w:rsidR="008B1CCB" w:rsidTr="00E07284">
        <w:trPr>
          <w:trHeight w:hRule="exact" w:val="475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 w:rsidP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1. Текст должен быть интересен и полезен читателю.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2. Текст не должен быть сплошным. Его следует разбивать на абзацы по 300 - 500 символов (примерно). Для лучшего восприятия, там, где это уместно нужно использовать подзаголовки, выделения, списки, таблицы и другие методы структурирования текста.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3. Текст должен быть понятным любому человеку. Не стоит без необходимости использовать редкие слова и специальные термины.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4. Текст должен быть связным и логичным, с понятным ходом мыслей. Он не должен выглядеть набором отдельных предложений.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5. Ключевые фразы должны быть вписаны в текст указанное количество раз, можно больше, если потребуется, но важно не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переспамить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Следует корректировать фразы, если этого требуют правила русского языка.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6. Дополнительные слова использовать в тексте хотя бы 1 раз. Их можно помещать в любое место, где это удобно и уместно. Можно изменять (склонять) при необходимости.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7. Уникальность текста - не менее 95% по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текст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8. Не следует использовать в тексте слова, не имеющие смысловой нагрузки (все знают что; по правде говоря; и т.п.). Количество "воды" в тексте должно быть минимальным (до 15% по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текст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9. ВАЖНО: Риск попасть под фильтр поисковых систем должен быть низким. Для оценки риска используйте сервис </w:t>
            </w:r>
            <w:hyperlink r:id="rId5" w:history="1">
              <w:r w:rsidRPr="005007D2">
                <w:rPr>
                  <w:rStyle w:val="a3"/>
                  <w:rFonts w:ascii="Arial" w:hAnsi="Arial" w:cs="Arial"/>
                  <w:bCs/>
                  <w:sz w:val="18"/>
                  <w:szCs w:val="18"/>
                </w:rPr>
                <w:t>https://turgenev.ashmanov.com/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Добейтесь общей оценки в 0-4 балла.</w:t>
            </w:r>
          </w:p>
        </w:tc>
      </w:tr>
      <w:tr w:rsidR="008B1CCB" w:rsidTr="00E07284">
        <w:trPr>
          <w:trHeight w:hRule="exact" w:val="548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Ключевые слова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Прямых вхождений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Непрямых вхождений</w:t>
            </w:r>
          </w:p>
        </w:tc>
      </w:tr>
      <w:tr w:rsidR="008B1CCB" w:rsidTr="00E07284">
        <w:trPr>
          <w:trHeight w:hRule="exact" w:val="55"/>
        </w:trPr>
        <w:tc>
          <w:tcPr>
            <w:tcW w:w="111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Текст, призванный дать пользователю понятие, какие товары представлены на данной странице [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плюс-слова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строительство, ремонт, самовывоз в Оренбурге]</w:t>
            </w:r>
          </w:p>
        </w:tc>
      </w:tr>
      <w:tr w:rsidR="008B1CCB" w:rsidTr="00E07284">
        <w:trPr>
          <w:trHeight w:hRule="exact" w:val="521"/>
        </w:trPr>
        <w:tc>
          <w:tcPr>
            <w:tcW w:w="111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4FC"/>
            <w:vAlign w:val="center"/>
          </w:tcPr>
          <w:p w:rsidR="008B1CCB" w:rsidRDefault="008B1C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CCB" w:rsidTr="00E07284">
        <w:trPr>
          <w:trHeight w:hRule="exact" w:val="329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кабель каналы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1CCB" w:rsidTr="00E07284">
        <w:trPr>
          <w:trHeight w:hRule="exact" w:val="329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гофрированные трубы для кабеля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1CCB" w:rsidTr="00E07284">
        <w:trPr>
          <w:trHeight w:hRule="exact" w:val="329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купить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1CCB" w:rsidTr="00E07284">
        <w:trPr>
          <w:trHeight w:hRule="exact" w:val="329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CCB" w:rsidRDefault="00E0728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8B1CCB" w:rsidRDefault="008B1CCB"/>
    <w:p w:rsidR="00D87FEC" w:rsidRDefault="00D87FEC" w:rsidP="00D87FEC">
      <w:pPr>
        <w:widowControl w:val="0"/>
        <w:autoSpaceDE w:val="0"/>
        <w:autoSpaceDN w:val="0"/>
        <w:adjustRightInd w:val="0"/>
        <w:spacing w:before="29" w:after="0" w:line="213" w:lineRule="auto"/>
        <w:ind w:left="15"/>
      </w:pPr>
      <w:hyperlink r:id="rId6" w:history="1">
        <w:r w:rsidRPr="00B866E6">
          <w:rPr>
            <w:rStyle w:val="a3"/>
          </w:rPr>
          <w:t>https://text.ru/antiplagiat/5bdb0a8e7d1df</w:t>
        </w:r>
      </w:hyperlink>
    </w:p>
    <w:p w:rsidR="00D87FEC" w:rsidRDefault="00D87FEC">
      <w:r>
        <w:t>по Тургеневу 4</w:t>
      </w:r>
      <w:bookmarkStart w:id="0" w:name="_GoBack"/>
      <w:bookmarkEnd w:id="0"/>
    </w:p>
    <w:p w:rsidR="00D87FEC" w:rsidRPr="00D87FEC" w:rsidRDefault="00D87FEC" w:rsidP="00D87FEC">
      <w:pPr>
        <w:pStyle w:val="a4"/>
      </w:pPr>
      <w:r w:rsidRPr="00D87FEC">
        <w:rPr>
          <w:rStyle w:val="a5"/>
        </w:rPr>
        <w:t xml:space="preserve">Кабель каналы </w:t>
      </w:r>
      <w:r w:rsidRPr="00D87FEC">
        <w:t>скрывают провода бытовой техники и устройств систем безопасности, защитить их от повреждений извне. С ними электропроводка выглядит эстетично, а монтаж не занимает много времени. Он не требует креплений и обходится дешево.</w:t>
      </w:r>
    </w:p>
    <w:p w:rsidR="00D87FEC" w:rsidRPr="00D87FEC" w:rsidRDefault="00D87FEC" w:rsidP="00D87FEC">
      <w:pPr>
        <w:pStyle w:val="a4"/>
      </w:pPr>
      <w:r w:rsidRPr="00D87FEC">
        <w:t xml:space="preserve">Конструкция </w:t>
      </w:r>
      <w:r w:rsidRPr="00D87FEC">
        <w:rPr>
          <w:rStyle w:val="a5"/>
        </w:rPr>
        <w:t>кабель каналов</w:t>
      </w:r>
      <w:r w:rsidRPr="00D87FEC">
        <w:t xml:space="preserve"> </w:t>
      </w:r>
      <w:r w:rsidRPr="00D87FEC">
        <w:rPr>
          <w:shd w:val="clear" w:color="auto" w:fill="ECECEC"/>
        </w:rPr>
        <w:t>- это</w:t>
      </w:r>
      <w:r w:rsidRPr="00D87FEC">
        <w:t xml:space="preserve"> короб с плоским основанием и треугольным, чаще – прямоугольным сечением. Изделия различаются по размерам, цветам, материалу (металл, пластик, алюминий, сталь) и прокладываются в помещении горизонтально или вертикально на пол, стену или потолок.</w:t>
      </w:r>
    </w:p>
    <w:p w:rsidR="00D87FEC" w:rsidRPr="00D87FEC" w:rsidRDefault="00D87FEC" w:rsidP="00D87FEC">
      <w:pPr>
        <w:pStyle w:val="a4"/>
      </w:pPr>
      <w:r w:rsidRPr="00D87FEC">
        <w:rPr>
          <w:rStyle w:val="a5"/>
        </w:rPr>
        <w:t>Гофрированные трубы для кабеля</w:t>
      </w:r>
      <w:r w:rsidRPr="00D87FEC">
        <w:t xml:space="preserve"> с чередующимися участками различной толщины предохраняют от порчи проводку внутри них. Их производят из легкого, гибкого и прочного полиэтилена или ПВХ, устойчивым к воздействию низких и высоких температур и их перепадам. Трубы </w:t>
      </w:r>
      <w:proofErr w:type="spellStart"/>
      <w:r w:rsidRPr="00D87FEC">
        <w:t>пожаробезопасны</w:t>
      </w:r>
      <w:proofErr w:type="spellEnd"/>
      <w:r w:rsidRPr="00D87FEC">
        <w:t>, не вступают в реакцию с маслами, щелочами и многими кислотами.</w:t>
      </w:r>
    </w:p>
    <w:p w:rsidR="00D87FEC" w:rsidRPr="00D87FEC" w:rsidRDefault="00D87FEC" w:rsidP="00D87FEC">
      <w:pPr>
        <w:pStyle w:val="a4"/>
      </w:pPr>
      <w:r w:rsidRPr="00D87FEC">
        <w:rPr>
          <w:shd w:val="clear" w:color="auto" w:fill="ECECEC"/>
        </w:rPr>
        <w:lastRenderedPageBreak/>
        <w:t xml:space="preserve">При выборе </w:t>
      </w:r>
      <w:r w:rsidRPr="00D87FEC">
        <w:rPr>
          <w:rStyle w:val="a5"/>
        </w:rPr>
        <w:t xml:space="preserve">гофрированных труб для кабеля </w:t>
      </w:r>
      <w:r w:rsidRPr="00D87FEC">
        <w:t>нужно учитывать их диаметр, протяженность, оттенок. В изделиях с металлическим зондом провода прокладываются легче и быстрее. Трубы разрешается сгибать и скручивать, формируя из них каналы любой необходимой формы.</w:t>
      </w:r>
    </w:p>
    <w:p w:rsidR="00D87FEC" w:rsidRPr="00D87FEC" w:rsidRDefault="00D87FEC" w:rsidP="00D87FEC">
      <w:pPr>
        <w:pStyle w:val="a4"/>
      </w:pPr>
      <w:r w:rsidRPr="00D87FEC">
        <w:t xml:space="preserve">Предлагаем </w:t>
      </w:r>
      <w:r w:rsidRPr="00D87FEC">
        <w:rPr>
          <w:rStyle w:val="a5"/>
        </w:rPr>
        <w:t xml:space="preserve">купить </w:t>
      </w:r>
      <w:r w:rsidRPr="00D87FEC">
        <w:t xml:space="preserve">электротовары в магазине «Энергия» по хорошей </w:t>
      </w:r>
      <w:r w:rsidRPr="00D87FEC">
        <w:rPr>
          <w:rStyle w:val="a5"/>
        </w:rPr>
        <w:t>цене</w:t>
      </w:r>
      <w:r w:rsidRPr="00D87FEC">
        <w:t xml:space="preserve">. Мы продаем продукцию для </w:t>
      </w:r>
      <w:r w:rsidRPr="00D87FEC">
        <w:rPr>
          <w:rStyle w:val="a5"/>
        </w:rPr>
        <w:t xml:space="preserve">строительства </w:t>
      </w:r>
      <w:r w:rsidRPr="00D87FEC">
        <w:t xml:space="preserve">и </w:t>
      </w:r>
      <w:r w:rsidRPr="00D87FEC">
        <w:rPr>
          <w:rStyle w:val="a5"/>
        </w:rPr>
        <w:t xml:space="preserve">ремонта </w:t>
      </w:r>
      <w:r w:rsidRPr="00D87FEC">
        <w:t>с самовывозом в Оренбурге.</w:t>
      </w:r>
    </w:p>
    <w:p w:rsidR="00D87FEC" w:rsidRPr="00D87FEC" w:rsidRDefault="00D87FEC"/>
    <w:sectPr w:rsidR="00D87FEC" w:rsidRPr="00D87FEC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2"/>
    <w:rsid w:val="0020686C"/>
    <w:rsid w:val="00571298"/>
    <w:rsid w:val="008B1CCB"/>
    <w:rsid w:val="008E24D2"/>
    <w:rsid w:val="00D87FEC"/>
    <w:rsid w:val="00E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2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7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2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t.ru/antiplagiat/5bdb0a8e7d1df" TargetMode="External"/><Relationship Id="rId5" Type="http://schemas.openxmlformats.org/officeDocument/2006/relationships/hyperlink" Target="https://turgenev.ashman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2869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FastReports</dc:creator>
  <cp:lastModifiedBy>1</cp:lastModifiedBy>
  <cp:revision>3</cp:revision>
  <dcterms:created xsi:type="dcterms:W3CDTF">2018-10-23T06:08:00Z</dcterms:created>
  <dcterms:modified xsi:type="dcterms:W3CDTF">2018-11-01T14:21:00Z</dcterms:modified>
</cp:coreProperties>
</file>