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190"/>
        <w:gridCol w:w="3190"/>
      </w:tblGrid>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w:t>
            </w:r>
          </w:p>
        </w:tc>
        <w:tc>
          <w:tcPr>
            <w:tcW w:w="3190" w:type="dxa"/>
            <w:shd w:val="clear" w:color="auto" w:fill="auto"/>
          </w:tcPr>
          <w:p w:rsidR="008D20EC" w:rsidRPr="00BE6566" w:rsidRDefault="008D20EC">
            <w:pPr>
              <w:rPr>
                <w:rFonts w:eastAsia="Arial Unicode MS"/>
                <w:sz w:val="22"/>
              </w:rPr>
            </w:pPr>
            <w:r w:rsidRPr="00BE6566">
              <w:rPr>
                <w:rFonts w:eastAsia="Arial Unicode MS"/>
                <w:sz w:val="22"/>
              </w:rPr>
              <w:t>Оригинал (</w:t>
            </w:r>
            <w:proofErr w:type="spellStart"/>
            <w:r w:rsidRPr="00BE6566">
              <w:rPr>
                <w:rFonts w:eastAsia="Arial Unicode MS"/>
                <w:sz w:val="22"/>
              </w:rPr>
              <w:t>RU</w:t>
            </w:r>
            <w:proofErr w:type="spellEnd"/>
            <w:r w:rsidRPr="00BE6566">
              <w:rPr>
                <w:rFonts w:eastAsia="Arial Unicode MS"/>
                <w:sz w:val="22"/>
              </w:rPr>
              <w:t>)</w:t>
            </w:r>
          </w:p>
        </w:tc>
        <w:tc>
          <w:tcPr>
            <w:tcW w:w="3190" w:type="dxa"/>
            <w:shd w:val="clear" w:color="auto" w:fill="auto"/>
          </w:tcPr>
          <w:p w:rsidR="008D20EC" w:rsidRPr="00BE6566" w:rsidRDefault="008D20EC">
            <w:pPr>
              <w:rPr>
                <w:rFonts w:eastAsia="Arial Unicode MS"/>
                <w:sz w:val="22"/>
              </w:rPr>
            </w:pPr>
            <w:r w:rsidRPr="00BE6566">
              <w:rPr>
                <w:rFonts w:eastAsia="Arial Unicode MS"/>
                <w:sz w:val="22"/>
              </w:rPr>
              <w:t>Перевод (</w:t>
            </w:r>
            <w:proofErr w:type="spellStart"/>
            <w:r w:rsidRPr="00BE6566">
              <w:rPr>
                <w:rFonts w:eastAsia="Arial Unicode MS"/>
                <w:sz w:val="22"/>
              </w:rPr>
              <w:t>EN</w:t>
            </w:r>
            <w:proofErr w:type="spellEnd"/>
            <w:r w:rsidRPr="00BE6566">
              <w:rPr>
                <w:rFonts w:eastAsia="Arial Unicode MS"/>
                <w:sz w:val="22"/>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ИНВЕСТИЦИОННАЯ ПРЕЗЕНТАЦИЯ ПРОЕКТА</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COMMERCIAL </w:t>
            </w:r>
            <w:proofErr w:type="spellStart"/>
            <w:r w:rsidRPr="00BE6566">
              <w:rPr>
                <w:rFonts w:eastAsia="Arial Unicode MS"/>
                <w:sz w:val="22"/>
              </w:rPr>
              <w:t>PROJECT</w:t>
            </w:r>
            <w:proofErr w:type="spellEnd"/>
            <w:r w:rsidRPr="00BE6566">
              <w:rPr>
                <w:rFonts w:eastAsia="Arial Unicode MS"/>
                <w:sz w:val="22"/>
              </w:rPr>
              <w:t xml:space="preserve"> </w:t>
            </w:r>
            <w:proofErr w:type="spellStart"/>
            <w:r w:rsidRPr="00BE6566">
              <w:rPr>
                <w:rFonts w:eastAsia="Arial Unicode MS"/>
                <w:sz w:val="22"/>
              </w:rPr>
              <w:t>PRESENTATION</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Project</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Project</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 xml:space="preserve">«___» объединила в себе различные отрасли бизнеса, которые направлены на развитие и поддержку российского и международного спорта, спортивного образования, развитие международных связей в области профессионального и любительского спорта, новых возможностей </w:t>
            </w:r>
            <w:proofErr w:type="spellStart"/>
            <w:r w:rsidRPr="00BE6566">
              <w:rPr>
                <w:rFonts w:eastAsia="Arial Unicode MS"/>
                <w:sz w:val="22"/>
              </w:rPr>
              <w:t>позициони-рования</w:t>
            </w:r>
            <w:proofErr w:type="spellEnd"/>
            <w:r w:rsidRPr="00BE6566">
              <w:rPr>
                <w:rFonts w:eastAsia="Arial Unicode MS"/>
                <w:sz w:val="22"/>
              </w:rPr>
              <w:t xml:space="preserve"> и развития бизнеса через спорт, а так же социальную составляющую, позволяющую предоставить возможность заниматься спортом на профессиональном  уровне детям оставшимся без попечения родителей и детям-сиротам.</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"___" comprises different business areas aimed at development and support of Russian and international sports, sports education, development of international relationships in professional and amateur sports, new opportunities in positioning and business development through sports, and the social constituent allowing for parentless and orphan children to go in for professional sports.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14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14</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СФЕРЫ БИЗНЕСА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BUSINESS</w:t>
            </w:r>
            <w:proofErr w:type="spellEnd"/>
            <w:r w:rsidRPr="00BE6566">
              <w:rPr>
                <w:rFonts w:eastAsia="Arial Unicode MS"/>
                <w:sz w:val="22"/>
              </w:rPr>
              <w:t xml:space="preserve"> </w:t>
            </w:r>
            <w:proofErr w:type="spellStart"/>
            <w:r w:rsidRPr="00BE6566">
              <w:rPr>
                <w:rFonts w:eastAsia="Arial Unicode MS"/>
                <w:sz w:val="22"/>
              </w:rPr>
              <w:t>AREA</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Охват проекта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Project</w:t>
            </w:r>
            <w:proofErr w:type="spellEnd"/>
            <w:r w:rsidRPr="00BE6566">
              <w:rPr>
                <w:rFonts w:eastAsia="Arial Unicode MS"/>
                <w:sz w:val="22"/>
              </w:rPr>
              <w:t xml:space="preserve"> </w:t>
            </w:r>
            <w:proofErr w:type="spellStart"/>
            <w:r w:rsidRPr="00BE6566">
              <w:rPr>
                <w:rFonts w:eastAsia="Arial Unicode MS"/>
                <w:sz w:val="22"/>
              </w:rPr>
              <w:t>Scope</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Моя миссия – создать глобальную структуру, способную сплотить большое количество людей, любящих футбол и большой спорт.</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My mission is to create a global structure able to unite a lot of peoples fond of football and top-class sports.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Создание данного проекта имени _____ - большая честь для меня.</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I'm proud to set up this project named after ______.</w:t>
            </w:r>
          </w:p>
        </w:tc>
        <w:bookmarkStart w:id="0" w:name="_GoBack"/>
        <w:bookmarkEnd w:id="0"/>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Мои стремления связаны, в первую очередь, с семейными ценностями и большой любовью к спорту, к детям, к </w:t>
            </w:r>
            <w:proofErr w:type="spellStart"/>
            <w:r w:rsidRPr="00BE6566">
              <w:rPr>
                <w:rFonts w:eastAsia="Arial Unicode MS"/>
                <w:sz w:val="22"/>
              </w:rPr>
              <w:t>профес-сиональному</w:t>
            </w:r>
            <w:proofErr w:type="spellEnd"/>
            <w:r w:rsidRPr="00BE6566">
              <w:rPr>
                <w:rFonts w:eastAsia="Arial Unicode MS"/>
                <w:sz w:val="22"/>
              </w:rPr>
              <w:t xml:space="preserve"> исполнению своего дела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My endeavors are mainly driven by family values and by my liking for sports, children, and high-quality performance</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Основатель проекта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Founder</w:t>
            </w:r>
            <w:proofErr w:type="spellEnd"/>
            <w:r w:rsidRPr="00BE6566">
              <w:rPr>
                <w:rFonts w:eastAsia="Arial Unicode MS"/>
                <w:sz w:val="22"/>
              </w:rPr>
              <w:t xml:space="preserve"> of the </w:t>
            </w:r>
            <w:proofErr w:type="spellStart"/>
            <w:r w:rsidRPr="00BE6566">
              <w:rPr>
                <w:rFonts w:eastAsia="Arial Unicode MS"/>
                <w:sz w:val="22"/>
              </w:rPr>
              <w:t>Project</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www._____.ru</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www._____.ru</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w:t>
            </w:r>
          </w:p>
        </w:tc>
      </w:tr>
      <w:tr w:rsidR="00BE6566" w:rsidTr="008D20EC">
        <w:tc>
          <w:tcPr>
            <w:tcW w:w="640" w:type="dxa"/>
            <w:shd w:val="clear" w:color="auto" w:fill="auto"/>
          </w:tcPr>
          <w:p w:rsidR="00BE6566" w:rsidRPr="00BE6566" w:rsidRDefault="00BE6566">
            <w:pPr>
              <w:rPr>
                <w:rFonts w:eastAsia="Arial Unicode MS"/>
                <w:sz w:val="22"/>
              </w:rPr>
            </w:pPr>
          </w:p>
        </w:tc>
        <w:tc>
          <w:tcPr>
            <w:tcW w:w="3190" w:type="dxa"/>
            <w:shd w:val="clear" w:color="auto" w:fill="FFFFFF"/>
          </w:tcPr>
          <w:p w:rsidR="00BE6566" w:rsidRPr="00BE6566" w:rsidRDefault="00BE6566">
            <w:pPr>
              <w:rPr>
                <w:rFonts w:eastAsia="Arial Unicode MS"/>
                <w:sz w:val="22"/>
              </w:rPr>
            </w:pPr>
          </w:p>
        </w:tc>
        <w:tc>
          <w:tcPr>
            <w:tcW w:w="3190" w:type="dxa"/>
            <w:shd w:val="clear" w:color="auto" w:fill="FFFFFF"/>
          </w:tcPr>
          <w:p w:rsidR="00BE6566" w:rsidRPr="00BE6566" w:rsidRDefault="00BE6566">
            <w:pPr>
              <w:rPr>
                <w:rFonts w:eastAsia="Arial Unicode MS"/>
                <w:sz w:val="22"/>
              </w:rPr>
            </w:pP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ЛЕТ</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YEARS</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16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ПОЛНАЯ ОКУПАЕМОСТЬ ПРОЕКТА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FULL COST RECOVERY OF THE PROJECT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рассчитанная по доходной и расходной части в ценах 2019 года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in terms of revenue and expenditure side at prices actual in 2019</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МЛРД РУБ.</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BLN</w:t>
            </w:r>
            <w:proofErr w:type="spellEnd"/>
            <w:r w:rsidRPr="00BE6566">
              <w:rPr>
                <w:rFonts w:eastAsia="Arial Unicode MS"/>
                <w:sz w:val="22"/>
              </w:rPr>
              <w:t xml:space="preserve">. </w:t>
            </w:r>
            <w:proofErr w:type="spellStart"/>
            <w:r w:rsidRPr="00BE6566">
              <w:rPr>
                <w:rFonts w:eastAsia="Arial Unicode MS"/>
                <w:sz w:val="22"/>
              </w:rPr>
              <w:t>RUB</w:t>
            </w:r>
            <w:proofErr w:type="spellEnd"/>
            <w:r w:rsidRPr="00BE6566">
              <w:rPr>
                <w:rFonts w:eastAsia="Arial Unicode MS"/>
                <w:sz w:val="22"/>
              </w:rPr>
              <w: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Суммы привлекаемых инвестиций для реализации Проекта (без учета собственных вложений)</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Sums to be invested in Project implementation (less proprietary investments)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Для реализации проекта в установленные сроки требуется привлечение полного пакета инвестиций в период не позднее шести месяцев с момента поступления первого транша в размере ____ млрд. руб.</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To timely implement the Project, it is needed to engage the full package of investments within not more than six months from the reception date of the first tranche counting ____ billion rubles.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*Финансовая модель Проекта «____» в формате </w:t>
            </w:r>
            <w:proofErr w:type="spellStart"/>
            <w:r w:rsidRPr="00BE6566">
              <w:rPr>
                <w:rFonts w:eastAsia="Arial Unicode MS"/>
                <w:sz w:val="22"/>
              </w:rPr>
              <w:t>Excel</w:t>
            </w:r>
            <w:proofErr w:type="spellEnd"/>
            <w:r w:rsidRPr="00BE6566">
              <w:rPr>
                <w:rFonts w:eastAsia="Arial Unicode MS"/>
                <w:sz w:val="22"/>
              </w:rPr>
              <w:t xml:space="preserve"> приложена отдельно</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*Finance Model of "____" Project in Excel format is separately attached</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СФЕР БИЗНЕСА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BUSINESS</w:t>
            </w:r>
            <w:proofErr w:type="spellEnd"/>
            <w:r w:rsidRPr="00BE6566">
              <w:rPr>
                <w:rFonts w:eastAsia="Arial Unicode MS"/>
                <w:sz w:val="22"/>
              </w:rPr>
              <w:t xml:space="preserve"> </w:t>
            </w:r>
            <w:proofErr w:type="spellStart"/>
            <w:r w:rsidRPr="00BE6566">
              <w:rPr>
                <w:rFonts w:eastAsia="Arial Unicode MS"/>
                <w:sz w:val="22"/>
              </w:rPr>
              <w:t>AREA</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Охват проекта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Project</w:t>
            </w:r>
            <w:proofErr w:type="spellEnd"/>
            <w:r w:rsidRPr="00BE6566">
              <w:rPr>
                <w:rFonts w:eastAsia="Arial Unicode MS"/>
                <w:sz w:val="22"/>
              </w:rPr>
              <w:t xml:space="preserve"> </w:t>
            </w:r>
            <w:proofErr w:type="spellStart"/>
            <w:r w:rsidRPr="00BE6566">
              <w:rPr>
                <w:rFonts w:eastAsia="Arial Unicode MS"/>
                <w:sz w:val="22"/>
              </w:rPr>
              <w:t>Scope</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26</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ROAD</w:t>
            </w:r>
            <w:proofErr w:type="spellEnd"/>
            <w:r w:rsidRPr="00BE6566">
              <w:rPr>
                <w:rFonts w:eastAsia="Arial Unicode MS"/>
                <w:sz w:val="22"/>
              </w:rPr>
              <w:t xml:space="preserve"> </w:t>
            </w:r>
            <w:proofErr w:type="spellStart"/>
            <w:r w:rsidRPr="00BE6566">
              <w:rPr>
                <w:rFonts w:eastAsia="Arial Unicode MS"/>
                <w:sz w:val="22"/>
              </w:rPr>
              <w:t>MAP</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ROAD</w:t>
            </w:r>
            <w:proofErr w:type="spellEnd"/>
            <w:r w:rsidRPr="00BE6566">
              <w:rPr>
                <w:rFonts w:eastAsia="Arial Unicode MS"/>
                <w:sz w:val="22"/>
              </w:rPr>
              <w:t xml:space="preserve"> </w:t>
            </w:r>
            <w:proofErr w:type="spellStart"/>
            <w:r w:rsidRPr="00BE6566">
              <w:rPr>
                <w:rFonts w:eastAsia="Arial Unicode MS"/>
                <w:sz w:val="22"/>
              </w:rPr>
              <w:t>MAP</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СЕНТЯБРЬ</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SEPTEMBER</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2021</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Окончание строительства и ввод в эксплуатацию</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Construction</w:t>
            </w:r>
            <w:proofErr w:type="spellEnd"/>
            <w:r w:rsidRPr="00BE6566">
              <w:rPr>
                <w:rFonts w:eastAsia="Arial Unicode MS"/>
                <w:sz w:val="22"/>
              </w:rPr>
              <w:t xml:space="preserve"> </w:t>
            </w:r>
            <w:proofErr w:type="spellStart"/>
            <w:r w:rsidRPr="00BE6566">
              <w:rPr>
                <w:rFonts w:eastAsia="Arial Unicode MS"/>
                <w:sz w:val="22"/>
              </w:rPr>
              <w:t>completion</w:t>
            </w:r>
            <w:proofErr w:type="spellEnd"/>
            <w:r w:rsidRPr="00BE6566">
              <w:rPr>
                <w:rFonts w:eastAsia="Arial Unicode MS"/>
                <w:sz w:val="22"/>
              </w:rPr>
              <w:t xml:space="preserve"> and </w:t>
            </w:r>
            <w:proofErr w:type="spellStart"/>
            <w:r w:rsidRPr="00BE6566">
              <w:rPr>
                <w:rFonts w:eastAsia="Arial Unicode MS"/>
                <w:sz w:val="22"/>
              </w:rPr>
              <w:t>Commissioning</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МАРТ</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MARCH</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Проектирование</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Design</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НОЯБРЬ</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NOVEMBER</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2019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2019</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МАРТ</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MARCH</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Экспертиза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Expertise</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МАЙ</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MAY</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39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ДЕКАБРЬ</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DECEMBER</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2019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2019</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Подбор и экспертиза материалов капитального строительства и спортивных объектов</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Selection and expertise of major construction materials and sports facilities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МАРТ</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MARCH</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МАЙ</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MAY</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46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Начало строительства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Construction</w:t>
            </w:r>
            <w:proofErr w:type="spellEnd"/>
            <w:r w:rsidRPr="00BE6566">
              <w:rPr>
                <w:rFonts w:eastAsia="Arial Unicode MS"/>
                <w:sz w:val="22"/>
              </w:rPr>
              <w:t xml:space="preserve"> </w:t>
            </w:r>
            <w:proofErr w:type="spellStart"/>
            <w:r w:rsidRPr="00BE6566">
              <w:rPr>
                <w:rFonts w:eastAsia="Arial Unicode MS"/>
                <w:sz w:val="22"/>
              </w:rPr>
              <w:t>Commencement</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ИЮНЬ</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JUNE</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49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2020</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Проведение работ по проектированию спортивных объектов, парковой зоны, инфраструктуры и капитального строительства;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Design of sports facilities, park areas, infrastructure, and major construction;</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Разработка спортивных учебных методик и методик дополнительного образования;</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Elaboration of sports training techniques and additional education techniques;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Привлечение инвестиционных средств для реализации проекта.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Investments attraction for Project implementation.</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1,5-2 года</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1.5-2 </w:t>
            </w:r>
            <w:proofErr w:type="spellStart"/>
            <w:r w:rsidRPr="00BE6566">
              <w:rPr>
                <w:rFonts w:eastAsia="Arial Unicode MS"/>
                <w:sz w:val="22"/>
              </w:rPr>
              <w:t>years</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54</w:t>
            </w:r>
          </w:p>
        </w:tc>
        <w:tc>
          <w:tcPr>
            <w:tcW w:w="3190" w:type="dxa"/>
            <w:shd w:val="clear" w:color="auto" w:fill="FFFFFF"/>
          </w:tcPr>
          <w:p w:rsidR="008D20EC" w:rsidRPr="00BE6566" w:rsidRDefault="008D20EC" w:rsidP="008D20EC">
            <w:pPr>
              <w:rPr>
                <w:rFonts w:eastAsia="Arial Unicode MS"/>
                <w:sz w:val="22"/>
              </w:rPr>
            </w:pPr>
            <w:proofErr w:type="spellStart"/>
            <w:r w:rsidRPr="00BE6566">
              <w:rPr>
                <w:rFonts w:eastAsia="Arial Unicode MS"/>
                <w:sz w:val="22"/>
              </w:rPr>
              <w:t>ТАЙМЛАЙН</w:t>
            </w:r>
            <w:proofErr w:type="spellEnd"/>
            <w:r w:rsidRPr="00BE6566">
              <w:rPr>
                <w:rFonts w:eastAsia="Arial Unicode MS"/>
                <w:sz w:val="22"/>
              </w:rPr>
              <w:t xml:space="preserve"> 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_____ </w:t>
            </w:r>
            <w:proofErr w:type="spellStart"/>
            <w:r w:rsidRPr="00BE6566">
              <w:rPr>
                <w:rFonts w:eastAsia="Arial Unicode MS"/>
                <w:sz w:val="22"/>
              </w:rPr>
              <w:t>TIMELINE</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СТАДИИ РЕАЛИЗАЦИИ ПРОЕКТА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PROJECT</w:t>
            </w:r>
            <w:proofErr w:type="spellEnd"/>
            <w:r w:rsidRPr="00BE6566">
              <w:rPr>
                <w:rFonts w:eastAsia="Arial Unicode MS"/>
                <w:sz w:val="22"/>
              </w:rPr>
              <w:t xml:space="preserve"> </w:t>
            </w:r>
            <w:proofErr w:type="spellStart"/>
            <w:r w:rsidRPr="00BE6566">
              <w:rPr>
                <w:rFonts w:eastAsia="Arial Unicode MS"/>
                <w:sz w:val="22"/>
              </w:rPr>
              <w:t>IMPLEMENTATION</w:t>
            </w:r>
            <w:proofErr w:type="spellEnd"/>
            <w:r w:rsidRPr="00BE6566">
              <w:rPr>
                <w:rFonts w:eastAsia="Arial Unicode MS"/>
                <w:sz w:val="22"/>
              </w:rPr>
              <w:t xml:space="preserve"> </w:t>
            </w:r>
            <w:proofErr w:type="spellStart"/>
            <w:r w:rsidRPr="00BE6566">
              <w:rPr>
                <w:rFonts w:eastAsia="Arial Unicode MS"/>
                <w:sz w:val="22"/>
              </w:rPr>
              <w:t>STAGES</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www._____.ru</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www._____.ru</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57</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economic</w:t>
            </w:r>
            <w:proofErr w:type="spellEnd"/>
            <w:r w:rsidRPr="00BE6566">
              <w:rPr>
                <w:rFonts w:eastAsia="Arial Unicode MS"/>
                <w:sz w:val="22"/>
              </w:rPr>
              <w:t xml:space="preserve"> </w:t>
            </w:r>
            <w:proofErr w:type="spellStart"/>
            <w:r w:rsidRPr="00BE6566">
              <w:rPr>
                <w:rFonts w:eastAsia="Arial Unicode MS"/>
                <w:sz w:val="22"/>
              </w:rPr>
              <w:t>indicators</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economic</w:t>
            </w:r>
            <w:proofErr w:type="spellEnd"/>
            <w:r w:rsidRPr="00BE6566">
              <w:rPr>
                <w:rFonts w:eastAsia="Arial Unicode MS"/>
                <w:sz w:val="22"/>
              </w:rPr>
              <w:t xml:space="preserve"> </w:t>
            </w:r>
            <w:proofErr w:type="spellStart"/>
            <w:r w:rsidRPr="00BE6566">
              <w:rPr>
                <w:rFonts w:eastAsia="Arial Unicode MS"/>
                <w:sz w:val="22"/>
              </w:rPr>
              <w:t>indicators</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МЛРД РУБ.</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BLN</w:t>
            </w:r>
            <w:proofErr w:type="spellEnd"/>
            <w:r w:rsidRPr="00BE6566">
              <w:rPr>
                <w:rFonts w:eastAsia="Arial Unicode MS"/>
                <w:sz w:val="22"/>
              </w:rPr>
              <w:t xml:space="preserve">. </w:t>
            </w:r>
            <w:proofErr w:type="spellStart"/>
            <w:r w:rsidRPr="00BE6566">
              <w:rPr>
                <w:rFonts w:eastAsia="Arial Unicode MS"/>
                <w:sz w:val="22"/>
              </w:rPr>
              <w:t>RUB</w:t>
            </w:r>
            <w:proofErr w:type="spellEnd"/>
            <w:r w:rsidRPr="00BE6566">
              <w:rPr>
                <w:rFonts w:eastAsia="Arial Unicode MS"/>
                <w:sz w:val="22"/>
              </w:rPr>
              <w: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59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Суммы привлекаемых инвестиций для реализации Проекта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Sums to be invested in Project implementation</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(без учета собственных вложений)</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w:t>
            </w:r>
            <w:proofErr w:type="spellStart"/>
            <w:r w:rsidRPr="00BE6566">
              <w:rPr>
                <w:rFonts w:eastAsia="Arial Unicode MS"/>
                <w:sz w:val="22"/>
              </w:rPr>
              <w:t>less</w:t>
            </w:r>
            <w:proofErr w:type="spellEnd"/>
            <w:r w:rsidRPr="00BE6566">
              <w:rPr>
                <w:rFonts w:eastAsia="Arial Unicode MS"/>
                <w:sz w:val="22"/>
              </w:rPr>
              <w:t xml:space="preserve"> </w:t>
            </w:r>
            <w:proofErr w:type="spellStart"/>
            <w:r w:rsidRPr="00BE6566">
              <w:rPr>
                <w:rFonts w:eastAsia="Arial Unicode MS"/>
                <w:sz w:val="22"/>
              </w:rPr>
              <w:t>proprietary</w:t>
            </w:r>
            <w:proofErr w:type="spellEnd"/>
            <w:r w:rsidRPr="00BE6566">
              <w:rPr>
                <w:rFonts w:eastAsia="Arial Unicode MS"/>
                <w:sz w:val="22"/>
              </w:rPr>
              <w:t xml:space="preserve"> </w:t>
            </w:r>
            <w:proofErr w:type="spellStart"/>
            <w:r w:rsidRPr="00BE6566">
              <w:rPr>
                <w:rFonts w:eastAsia="Arial Unicode MS"/>
                <w:sz w:val="22"/>
              </w:rPr>
              <w:t>investments</w:t>
            </w:r>
            <w:proofErr w:type="spellEnd"/>
            <w:r w:rsidRPr="00BE6566">
              <w:rPr>
                <w:rFonts w:eastAsia="Arial Unicode MS"/>
                <w:sz w:val="22"/>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8</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Максимальная привлекаемая сумма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The maximum sum being involved</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7 - 8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7 - 8</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ЛЕТ</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YEARS</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ПОЛНАЯ ОКУПАЕМОСТЬ ПРОЕКТА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FULL COST RECOVERY OF THE PROJECT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рассчитанная по доходной и расходной части в ценах 2019 года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in terms of revenue and expenditure side at prices actual in 2019</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Доходность Проекта «____» ожидается с первого года реализации проекта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"____" Project  is anticipated to yield profit as from the first year of its implementation</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68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Инвестиция (вхождение в долю бизнеса), </w:t>
            </w:r>
            <w:proofErr w:type="spellStart"/>
            <w:r w:rsidRPr="00BE6566">
              <w:rPr>
                <w:rFonts w:eastAsia="Arial Unicode MS"/>
                <w:sz w:val="22"/>
              </w:rPr>
              <w:t>займ</w:t>
            </w:r>
            <w:proofErr w:type="spellEnd"/>
            <w:r w:rsidRPr="00BE6566">
              <w:rPr>
                <w:rFonts w:eastAsia="Arial Unicode MS"/>
                <w:sz w:val="22"/>
              </w:rPr>
              <w:t xml:space="preserve"> (в инвестиционном формате), реализация части проекта (в </w:t>
            </w:r>
            <w:proofErr w:type="spellStart"/>
            <w:r w:rsidRPr="00BE6566">
              <w:rPr>
                <w:rFonts w:eastAsia="Arial Unicode MS"/>
                <w:sz w:val="22"/>
              </w:rPr>
              <w:t>т.ч</w:t>
            </w:r>
            <w:proofErr w:type="spellEnd"/>
            <w:r w:rsidRPr="00BE6566">
              <w:rPr>
                <w:rFonts w:eastAsia="Arial Unicode MS"/>
                <w:sz w:val="22"/>
              </w:rPr>
              <w:t xml:space="preserve">. части работ по проектированию и строительству) собственными силами компаний-партнёров с использованием собственных </w:t>
            </w:r>
            <w:r w:rsidRPr="00BE6566">
              <w:rPr>
                <w:rFonts w:eastAsia="Arial Unicode MS"/>
                <w:sz w:val="22"/>
              </w:rPr>
              <w:lastRenderedPageBreak/>
              <w:t>материалов и трудовых ресурсов</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lastRenderedPageBreak/>
              <w:t>Investment (buy-in), loan (in the investment format), partial implementation of the Project (including a part of design and construction activities by partner companies on their own with use of proprietary materials and labor forces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69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Собственные инвестиции в том числе от реализации составляющих Проекта независящих от реализации остальных составляющих Проекта - Агентство</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Proprietary investments including those resulting from Project's components implementation irrespective of Project's other constituents implementation - Agency</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ФОРМАТ ИНВЕСТИЦИЙ</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FORM</w:t>
            </w:r>
            <w:proofErr w:type="spellEnd"/>
            <w:r w:rsidRPr="00BE6566">
              <w:rPr>
                <w:rFonts w:eastAsia="Arial Unicode MS"/>
                <w:sz w:val="22"/>
              </w:rPr>
              <w:t xml:space="preserve"> OF </w:t>
            </w:r>
            <w:proofErr w:type="spellStart"/>
            <w:r w:rsidRPr="00BE6566">
              <w:rPr>
                <w:rFonts w:eastAsia="Arial Unicode MS"/>
                <w:sz w:val="22"/>
              </w:rPr>
              <w:t>INVESTMENTS</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71</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Доходность составляющей Проекта «____» - Агентство спортивного маркетинга «_____» не имеет материальной и финансовой зависимости от реализации остальных составляющих проекта</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Profitability of a "____" Project constituent named "_____" Sports Marketing Agency is financially and materially independent from feasibility of Project's other components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2019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2019</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73</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Запуск Агентства «______»</w:t>
            </w:r>
          </w:p>
        </w:tc>
        <w:tc>
          <w:tcPr>
            <w:tcW w:w="3190" w:type="dxa"/>
            <w:shd w:val="clear" w:color="auto" w:fill="FFFFFF"/>
          </w:tcPr>
          <w:p w:rsidR="008D20EC" w:rsidRPr="00BE6566" w:rsidRDefault="008D20EC" w:rsidP="008D20EC">
            <w:pPr>
              <w:rPr>
                <w:rFonts w:eastAsia="Arial Unicode MS"/>
                <w:sz w:val="22"/>
              </w:rPr>
            </w:pPr>
            <w:proofErr w:type="spellStart"/>
            <w:r w:rsidRPr="00BE6566">
              <w:rPr>
                <w:rFonts w:eastAsia="Arial Unicode MS"/>
                <w:sz w:val="22"/>
              </w:rPr>
              <w:t>Launch</w:t>
            </w:r>
            <w:proofErr w:type="spellEnd"/>
            <w:r w:rsidRPr="00BE6566">
              <w:rPr>
                <w:rFonts w:eastAsia="Arial Unicode MS"/>
                <w:sz w:val="22"/>
              </w:rPr>
              <w:t xml:space="preserve"> of "_____" </w:t>
            </w:r>
            <w:proofErr w:type="spellStart"/>
            <w:r w:rsidRPr="00BE6566">
              <w:rPr>
                <w:rFonts w:eastAsia="Arial Unicode MS"/>
                <w:sz w:val="22"/>
              </w:rPr>
              <w:t>Agency</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Декабрь</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December</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www._____.ru</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www._____.ru</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76</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PI</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PI</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проекта</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of </w:t>
            </w:r>
            <w:proofErr w:type="spellStart"/>
            <w:r w:rsidRPr="00BE6566">
              <w:rPr>
                <w:rFonts w:eastAsia="Arial Unicode MS"/>
                <w:sz w:val="22"/>
              </w:rPr>
              <w:t>Project</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79</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IRR</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IRR</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проекта</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of </w:t>
            </w:r>
            <w:proofErr w:type="spellStart"/>
            <w:r w:rsidRPr="00BE6566">
              <w:rPr>
                <w:rFonts w:eastAsia="Arial Unicode MS"/>
                <w:sz w:val="22"/>
              </w:rPr>
              <w:t>Project</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82</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CAPEX</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CAPEX</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СТРОЕНИЯ</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For</w:t>
            </w:r>
            <w:proofErr w:type="spellEnd"/>
            <w:r w:rsidRPr="00BE6566">
              <w:rPr>
                <w:rFonts w:eastAsia="Arial Unicode MS"/>
                <w:sz w:val="22"/>
              </w:rPr>
              <w:t xml:space="preserve"> </w:t>
            </w:r>
            <w:proofErr w:type="spellStart"/>
            <w:r w:rsidRPr="00BE6566">
              <w:rPr>
                <w:rFonts w:eastAsia="Arial Unicode MS"/>
                <w:sz w:val="22"/>
              </w:rPr>
              <w:t>CONSTRUCTION</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Общая концепция</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General Concept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ФУТБОЛЬНЫХ ПОЛЕЙ</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FOOTBALL</w:t>
            </w:r>
            <w:proofErr w:type="spellEnd"/>
            <w:r w:rsidRPr="00BE6566">
              <w:rPr>
                <w:rFonts w:eastAsia="Arial Unicode MS"/>
                <w:sz w:val="22"/>
              </w:rPr>
              <w:t xml:space="preserve"> </w:t>
            </w:r>
            <w:proofErr w:type="spellStart"/>
            <w:r w:rsidRPr="00BE6566">
              <w:rPr>
                <w:rFonts w:eastAsia="Arial Unicode MS"/>
                <w:sz w:val="22"/>
              </w:rPr>
              <w:t>FIELDS</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3-4 натурального газона, 2-3 искусственного газона</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3-4 </w:t>
            </w:r>
            <w:proofErr w:type="spellStart"/>
            <w:r w:rsidRPr="00BE6566">
              <w:rPr>
                <w:rFonts w:eastAsia="Arial Unicode MS"/>
                <w:sz w:val="22"/>
              </w:rPr>
              <w:t>natural</w:t>
            </w:r>
            <w:proofErr w:type="spellEnd"/>
            <w:r w:rsidRPr="00BE6566">
              <w:rPr>
                <w:rFonts w:eastAsia="Arial Unicode MS"/>
                <w:sz w:val="22"/>
              </w:rPr>
              <w:t xml:space="preserve"> </w:t>
            </w:r>
            <w:proofErr w:type="spellStart"/>
            <w:r w:rsidRPr="00BE6566">
              <w:rPr>
                <w:rFonts w:eastAsia="Arial Unicode MS"/>
                <w:sz w:val="22"/>
              </w:rPr>
              <w:t>turfs</w:t>
            </w:r>
            <w:proofErr w:type="spellEnd"/>
            <w:r w:rsidRPr="00BE6566">
              <w:rPr>
                <w:rFonts w:eastAsia="Arial Unicode MS"/>
                <w:sz w:val="22"/>
              </w:rPr>
              <w:t xml:space="preserve">, 2-3 </w:t>
            </w:r>
            <w:proofErr w:type="spellStart"/>
            <w:r w:rsidRPr="00BE6566">
              <w:rPr>
                <w:rFonts w:eastAsia="Arial Unicode MS"/>
                <w:sz w:val="22"/>
              </w:rPr>
              <w:t>artificial</w:t>
            </w:r>
            <w:proofErr w:type="spellEnd"/>
            <w:r w:rsidRPr="00BE6566">
              <w:rPr>
                <w:rFonts w:eastAsia="Arial Unicode MS"/>
                <w:sz w:val="22"/>
              </w:rPr>
              <w:t xml:space="preserve"> </w:t>
            </w:r>
            <w:proofErr w:type="spellStart"/>
            <w:r w:rsidRPr="00BE6566">
              <w:rPr>
                <w:rFonts w:eastAsia="Arial Unicode MS"/>
                <w:sz w:val="22"/>
              </w:rPr>
              <w:t>turfs</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5-7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5-7</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89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8-10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8-10</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ТЕННИСНЫХ КОРТОВ</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TENNIS</w:t>
            </w:r>
            <w:proofErr w:type="spellEnd"/>
            <w:r w:rsidRPr="00BE6566">
              <w:rPr>
                <w:rFonts w:eastAsia="Arial Unicode MS"/>
                <w:sz w:val="22"/>
              </w:rPr>
              <w:t xml:space="preserve"> </w:t>
            </w:r>
            <w:proofErr w:type="spellStart"/>
            <w:r w:rsidRPr="00BE6566">
              <w:rPr>
                <w:rFonts w:eastAsia="Arial Unicode MS"/>
                <w:sz w:val="22"/>
              </w:rPr>
              <w:t>COURTS</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2 натуральный газон,</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2 </w:t>
            </w:r>
            <w:proofErr w:type="spellStart"/>
            <w:r w:rsidRPr="00BE6566">
              <w:rPr>
                <w:rFonts w:eastAsia="Arial Unicode MS"/>
                <w:sz w:val="22"/>
              </w:rPr>
              <w:t>natural</w:t>
            </w:r>
            <w:proofErr w:type="spellEnd"/>
            <w:r w:rsidRPr="00BE6566">
              <w:rPr>
                <w:rFonts w:eastAsia="Arial Unicode MS"/>
                <w:sz w:val="22"/>
              </w:rPr>
              <w:t xml:space="preserve"> </w:t>
            </w:r>
            <w:proofErr w:type="spellStart"/>
            <w:r w:rsidRPr="00BE6566">
              <w:rPr>
                <w:rFonts w:eastAsia="Arial Unicode MS"/>
                <w:sz w:val="22"/>
              </w:rPr>
              <w:t>turf</w:t>
            </w:r>
            <w:proofErr w:type="spellEnd"/>
            <w:r w:rsidRPr="00BE6566">
              <w:rPr>
                <w:rFonts w:eastAsia="Arial Unicode MS"/>
                <w:sz w:val="22"/>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4-6 </w:t>
            </w:r>
            <w:proofErr w:type="spellStart"/>
            <w:r w:rsidRPr="00BE6566">
              <w:rPr>
                <w:rFonts w:eastAsia="Arial Unicode MS"/>
                <w:sz w:val="22"/>
              </w:rPr>
              <w:t>хард</w:t>
            </w:r>
            <w:proofErr w:type="spellEnd"/>
            <w:r w:rsidRPr="00BE6566">
              <w:rPr>
                <w:rFonts w:eastAsia="Arial Unicode MS"/>
                <w:sz w:val="22"/>
              </w:rPr>
              <w:t xml:space="preserve"> покрытие, 2 грунт</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4-6 </w:t>
            </w:r>
            <w:proofErr w:type="spellStart"/>
            <w:r w:rsidRPr="00BE6566">
              <w:rPr>
                <w:rFonts w:eastAsia="Arial Unicode MS"/>
                <w:sz w:val="22"/>
              </w:rPr>
              <w:t>hard</w:t>
            </w:r>
            <w:proofErr w:type="spellEnd"/>
            <w:r w:rsidRPr="00BE6566">
              <w:rPr>
                <w:rFonts w:eastAsia="Arial Unicode MS"/>
                <w:sz w:val="22"/>
              </w:rPr>
              <w:t xml:space="preserve"> </w:t>
            </w:r>
            <w:proofErr w:type="spellStart"/>
            <w:r w:rsidRPr="00BE6566">
              <w:rPr>
                <w:rFonts w:eastAsia="Arial Unicode MS"/>
                <w:sz w:val="22"/>
              </w:rPr>
              <w:t>cover</w:t>
            </w:r>
            <w:proofErr w:type="spellEnd"/>
            <w:r w:rsidRPr="00BE6566">
              <w:rPr>
                <w:rFonts w:eastAsia="Arial Unicode MS"/>
                <w:sz w:val="22"/>
              </w:rPr>
              <w:t xml:space="preserve">, 2 </w:t>
            </w:r>
            <w:proofErr w:type="spellStart"/>
            <w:r w:rsidRPr="00BE6566">
              <w:rPr>
                <w:rFonts w:eastAsia="Arial Unicode MS"/>
                <w:sz w:val="22"/>
              </w:rPr>
              <w:t>soil</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93</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«_____» – Строительство капитальных строений и общей концепции</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"______" - Major structures construction, and General Concept elaboration</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94</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«_____» – Строительство полей  и спорт площадок</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w:t>
            </w:r>
            <w:r w:rsidRPr="00BE6566">
              <w:rPr>
                <w:rFonts w:eastAsia="Arial Unicode MS"/>
                <w:sz w:val="22"/>
              </w:rPr>
              <w:t>______</w:t>
            </w:r>
            <w:r w:rsidRPr="00BE6566">
              <w:rPr>
                <w:rFonts w:eastAsia="Arial Unicode MS"/>
                <w:sz w:val="22"/>
                <w:lang w:val="en-US"/>
              </w:rPr>
              <w:t>" - Construction of sports fields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95</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«_____» – Архитектурное бюро (Главные проектировщики проекта)</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"______" - Architecture Bureau (Main Designer of the Project)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Спортивное, технологическое оборудование для тренировок профессиональных </w:t>
            </w:r>
            <w:r w:rsidRPr="00BE6566">
              <w:rPr>
                <w:rFonts w:eastAsia="Arial Unicode MS"/>
                <w:sz w:val="22"/>
              </w:rPr>
              <w:lastRenderedPageBreak/>
              <w:t>спортсменов в академии тенниса и футбола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lastRenderedPageBreak/>
              <w:t>Sports, process equipment for professional athletes training in Tennis &amp; Football Academy</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97</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Медицинский центр в партнерстве с немецкой компанией _____ (полный цикл)</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Medical Center in partnership with German Company _____ (full cycle)</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Зона </w:t>
            </w:r>
            <w:proofErr w:type="spellStart"/>
            <w:r w:rsidRPr="00BE6566">
              <w:rPr>
                <w:rFonts w:eastAsia="Arial Unicode MS"/>
                <w:sz w:val="22"/>
              </w:rPr>
              <w:t>интертеймент</w:t>
            </w:r>
            <w:proofErr w:type="spellEnd"/>
            <w:r w:rsidRPr="00BE6566">
              <w:rPr>
                <w:rFonts w:eastAsia="Arial Unicode MS"/>
                <w:sz w:val="22"/>
              </w:rPr>
              <w:t xml:space="preserve"> развлечений, зона семейного отдыха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Entertainment area, family recreation area</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99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Фитнес-центр, тренажерный зал (в партнерстве с </w:t>
            </w:r>
            <w:proofErr w:type="spellStart"/>
            <w:r w:rsidRPr="00BE6566">
              <w:rPr>
                <w:rFonts w:eastAsia="Arial Unicode MS"/>
                <w:sz w:val="22"/>
              </w:rPr>
              <w:t>world</w:t>
            </w:r>
            <w:proofErr w:type="spellEnd"/>
            <w:r w:rsidRPr="00BE6566">
              <w:rPr>
                <w:rFonts w:eastAsia="Arial Unicode MS"/>
                <w:sz w:val="22"/>
              </w:rPr>
              <w:t xml:space="preserve"> </w:t>
            </w:r>
            <w:proofErr w:type="spellStart"/>
            <w:r w:rsidRPr="00BE6566">
              <w:rPr>
                <w:rFonts w:eastAsia="Arial Unicode MS"/>
                <w:sz w:val="22"/>
              </w:rPr>
              <w:t>class</w:t>
            </w:r>
            <w:proofErr w:type="spellEnd"/>
            <w:r w:rsidRPr="00BE6566">
              <w:rPr>
                <w:rFonts w:eastAsia="Arial Unicode MS"/>
                <w:sz w:val="22"/>
              </w:rPr>
              <w:t xml:space="preserve"> или </w:t>
            </w:r>
            <w:proofErr w:type="spellStart"/>
            <w:r w:rsidRPr="00BE6566">
              <w:rPr>
                <w:rFonts w:eastAsia="Arial Unicode MS"/>
                <w:sz w:val="22"/>
              </w:rPr>
              <w:t>DDX</w:t>
            </w:r>
            <w:proofErr w:type="spellEnd"/>
            <w:r w:rsidRPr="00BE6566">
              <w:rPr>
                <w:rFonts w:eastAsia="Arial Unicode MS"/>
                <w:sz w:val="22"/>
              </w:rPr>
              <w:t xml:space="preserve"> </w:t>
            </w:r>
            <w:proofErr w:type="spellStart"/>
            <w:r w:rsidRPr="00BE6566">
              <w:rPr>
                <w:rFonts w:eastAsia="Arial Unicode MS"/>
                <w:sz w:val="22"/>
              </w:rPr>
              <w:t>Fitness</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Fitness center, gym (in partnership with world class or </w:t>
            </w:r>
            <w:proofErr w:type="spellStart"/>
            <w:r w:rsidRPr="00BE6566">
              <w:rPr>
                <w:rFonts w:eastAsia="Arial Unicode MS"/>
                <w:sz w:val="22"/>
                <w:lang w:val="en-US"/>
              </w:rPr>
              <w:t>DDX</w:t>
            </w:r>
            <w:proofErr w:type="spellEnd"/>
            <w:r w:rsidRPr="00BE6566">
              <w:rPr>
                <w:rFonts w:eastAsia="Arial Unicode MS"/>
                <w:sz w:val="22"/>
                <w:lang w:val="en-US"/>
              </w:rPr>
              <w:t xml:space="preserve"> Fitness)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100</w:t>
            </w:r>
          </w:p>
        </w:tc>
        <w:tc>
          <w:tcPr>
            <w:tcW w:w="3190" w:type="dxa"/>
            <w:shd w:val="clear" w:color="auto" w:fill="FFFFFF"/>
          </w:tcPr>
          <w:p w:rsidR="008D20EC" w:rsidRPr="00BE6566" w:rsidRDefault="008D20EC" w:rsidP="008D20EC">
            <w:pPr>
              <w:rPr>
                <w:rFonts w:eastAsia="Arial Unicode MS"/>
                <w:sz w:val="22"/>
              </w:rPr>
            </w:pPr>
            <w:proofErr w:type="spellStart"/>
            <w:r w:rsidRPr="00BE6566">
              <w:rPr>
                <w:rFonts w:eastAsia="Arial Unicode MS"/>
                <w:sz w:val="22"/>
              </w:rPr>
              <w:t>Ресто</w:t>
            </w:r>
            <w:proofErr w:type="spellEnd"/>
            <w:r w:rsidRPr="00BE6566">
              <w:rPr>
                <w:rFonts w:eastAsia="Arial Unicode MS"/>
                <w:sz w:val="22"/>
              </w:rPr>
              <w:t>/бар имени _____</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Restaurant/ refreshment room named after ______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101</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SAP</w:t>
            </w:r>
            <w:proofErr w:type="spellEnd"/>
            <w:r w:rsidRPr="00BE6566">
              <w:rPr>
                <w:rFonts w:eastAsia="Arial Unicode MS"/>
                <w:sz w:val="22"/>
              </w:rPr>
              <w:t xml:space="preserve"> (CRM, </w:t>
            </w:r>
            <w:proofErr w:type="spellStart"/>
            <w:r w:rsidRPr="00BE6566">
              <w:rPr>
                <w:rFonts w:eastAsia="Arial Unicode MS"/>
                <w:sz w:val="22"/>
              </w:rPr>
              <w:t>ERP</w:t>
            </w:r>
            <w:proofErr w:type="spellEnd"/>
            <w:r w:rsidRPr="00BE6566">
              <w:rPr>
                <w:rFonts w:eastAsia="Arial Unicode MS"/>
                <w:sz w:val="22"/>
              </w:rPr>
              <w:t xml:space="preserve">, </w:t>
            </w:r>
            <w:proofErr w:type="spellStart"/>
            <w:r w:rsidRPr="00BE6566">
              <w:rPr>
                <w:rFonts w:eastAsia="Arial Unicode MS"/>
                <w:sz w:val="22"/>
              </w:rPr>
              <w:t>Marketing</w:t>
            </w:r>
            <w:proofErr w:type="spellEnd"/>
            <w:r w:rsidRPr="00BE6566">
              <w:rPr>
                <w:rFonts w:eastAsia="Arial Unicode MS"/>
                <w:sz w:val="22"/>
              </w:rPr>
              <w:t xml:space="preserve"> </w:t>
            </w:r>
            <w:proofErr w:type="spellStart"/>
            <w:r w:rsidRPr="00BE6566">
              <w:rPr>
                <w:rFonts w:eastAsia="Arial Unicode MS"/>
                <w:sz w:val="22"/>
              </w:rPr>
              <w:t>cloud</w:t>
            </w:r>
            <w:proofErr w:type="spellEnd"/>
            <w:r w:rsidRPr="00BE6566">
              <w:rPr>
                <w:rFonts w:eastAsia="Arial Unicode MS"/>
                <w:sz w:val="22"/>
              </w:rPr>
              <w:t xml:space="preserve"> продукты связанные с управлением бизнес проектом)</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SAP (CRM, </w:t>
            </w:r>
            <w:proofErr w:type="spellStart"/>
            <w:r w:rsidRPr="00BE6566">
              <w:rPr>
                <w:rFonts w:eastAsia="Arial Unicode MS"/>
                <w:sz w:val="22"/>
                <w:lang w:val="en-US"/>
              </w:rPr>
              <w:t>ERP</w:t>
            </w:r>
            <w:proofErr w:type="spellEnd"/>
            <w:r w:rsidRPr="00BE6566">
              <w:rPr>
                <w:rFonts w:eastAsia="Arial Unicode MS"/>
                <w:sz w:val="22"/>
                <w:lang w:val="en-US"/>
              </w:rPr>
              <w:t>, Marketing cloud products related to business-project management)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Методики - (теннис, футбол)</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Techniques</w:t>
            </w:r>
            <w:proofErr w:type="spellEnd"/>
            <w:r w:rsidRPr="00BE6566">
              <w:rPr>
                <w:rFonts w:eastAsia="Arial Unicode MS"/>
                <w:sz w:val="22"/>
              </w:rPr>
              <w:t xml:space="preserve"> - (</w:t>
            </w:r>
            <w:proofErr w:type="spellStart"/>
            <w:r w:rsidRPr="00BE6566">
              <w:rPr>
                <w:rFonts w:eastAsia="Arial Unicode MS"/>
                <w:sz w:val="22"/>
              </w:rPr>
              <w:t>tennis</w:t>
            </w:r>
            <w:proofErr w:type="spellEnd"/>
            <w:r w:rsidRPr="00BE6566">
              <w:rPr>
                <w:rFonts w:eastAsia="Arial Unicode MS"/>
                <w:sz w:val="22"/>
              </w:rPr>
              <w:t xml:space="preserve">, </w:t>
            </w:r>
            <w:proofErr w:type="spellStart"/>
            <w:r w:rsidRPr="00BE6566">
              <w:rPr>
                <w:rFonts w:eastAsia="Arial Unicode MS"/>
                <w:sz w:val="22"/>
              </w:rPr>
              <w:t>football</w:t>
            </w:r>
            <w:proofErr w:type="spellEnd"/>
            <w:r w:rsidRPr="00BE6566">
              <w:rPr>
                <w:rFonts w:eastAsia="Arial Unicode MS"/>
                <w:sz w:val="22"/>
              </w:rPr>
              <w: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Образовательные программы, сайт и мобильное приложение</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Educational programs, web-site, and mobile application</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104</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BUSINESS</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BUSINESS</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105</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BUSINESS</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BUSINESS</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НАПРАВЛЕНИЯ ДЕЯТЕЛЬНОСТИ</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BUSINESS</w:t>
            </w:r>
            <w:proofErr w:type="spellEnd"/>
            <w:r w:rsidRPr="00BE6566">
              <w:rPr>
                <w:rFonts w:eastAsia="Arial Unicode MS"/>
                <w:sz w:val="22"/>
              </w:rPr>
              <w:t xml:space="preserve"> </w:t>
            </w:r>
            <w:proofErr w:type="spellStart"/>
            <w:r w:rsidRPr="00BE6566">
              <w:rPr>
                <w:rFonts w:eastAsia="Arial Unicode MS"/>
                <w:sz w:val="22"/>
              </w:rPr>
              <w:t>AREAS</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107</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Срок окупаемости ____</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Full cost recovery term is 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Комплекс:</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Complex</w:t>
            </w:r>
            <w:proofErr w:type="spellEnd"/>
            <w:r w:rsidRPr="00BE6566">
              <w:rPr>
                <w:rFonts w:eastAsia="Arial Unicode MS"/>
                <w:sz w:val="22"/>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109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Аренда спортивных площадок</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Sports</w:t>
            </w:r>
            <w:proofErr w:type="spellEnd"/>
            <w:r w:rsidRPr="00BE6566">
              <w:rPr>
                <w:rFonts w:eastAsia="Arial Unicode MS"/>
                <w:sz w:val="22"/>
              </w:rPr>
              <w:t xml:space="preserve"> </w:t>
            </w:r>
            <w:proofErr w:type="spellStart"/>
            <w:r w:rsidRPr="00BE6566">
              <w:rPr>
                <w:rFonts w:eastAsia="Arial Unicode MS"/>
                <w:sz w:val="22"/>
              </w:rPr>
              <w:t>areas</w:t>
            </w:r>
            <w:proofErr w:type="spellEnd"/>
            <w:r w:rsidRPr="00BE6566">
              <w:rPr>
                <w:rFonts w:eastAsia="Arial Unicode MS"/>
                <w:sz w:val="22"/>
              </w:rPr>
              <w:t xml:space="preserve"> </w:t>
            </w:r>
            <w:proofErr w:type="spellStart"/>
            <w:r w:rsidRPr="00BE6566">
              <w:rPr>
                <w:rFonts w:eastAsia="Arial Unicode MS"/>
                <w:sz w:val="22"/>
              </w:rPr>
              <w:t>lease</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Аренда </w:t>
            </w:r>
            <w:proofErr w:type="spellStart"/>
            <w:r w:rsidRPr="00BE6566">
              <w:rPr>
                <w:rFonts w:eastAsia="Arial Unicode MS"/>
                <w:sz w:val="22"/>
              </w:rPr>
              <w:t>конференц</w:t>
            </w:r>
            <w:proofErr w:type="spellEnd"/>
            <w:r w:rsidRPr="00BE6566">
              <w:rPr>
                <w:rFonts w:eastAsia="Arial Unicode MS"/>
                <w:sz w:val="22"/>
              </w:rPr>
              <w:t xml:space="preserve"> залов, бизнес помещений</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Lease of conference rooms and offices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Аренда развлекательных и других зон (</w:t>
            </w:r>
            <w:proofErr w:type="spellStart"/>
            <w:r w:rsidRPr="00BE6566">
              <w:rPr>
                <w:rFonts w:eastAsia="Arial Unicode MS"/>
                <w:sz w:val="22"/>
              </w:rPr>
              <w:t>интертеймент</w:t>
            </w:r>
            <w:proofErr w:type="spellEnd"/>
            <w:r w:rsidRPr="00BE6566">
              <w:rPr>
                <w:rFonts w:eastAsia="Arial Unicode MS"/>
                <w:sz w:val="22"/>
              </w:rPr>
              <w:t xml:space="preserve"> развлечения и семейный отдых)</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Lease of entertainment and other areas (amusements and family recreation)</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Игры в гольф (9 лунок), </w:t>
            </w:r>
            <w:proofErr w:type="spellStart"/>
            <w:r w:rsidRPr="00BE6566">
              <w:rPr>
                <w:rFonts w:eastAsia="Arial Unicode MS"/>
                <w:sz w:val="22"/>
              </w:rPr>
              <w:t>футгольф</w:t>
            </w:r>
            <w:proofErr w:type="spellEnd"/>
            <w:r w:rsidRPr="00BE6566">
              <w:rPr>
                <w:rFonts w:eastAsia="Arial Unicode MS"/>
                <w:sz w:val="22"/>
              </w:rPr>
              <w:t xml:space="preserve"> и минигольф встроенный в парковую зону общей территории</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Playing golf (9 holes), </w:t>
            </w:r>
            <w:proofErr w:type="spellStart"/>
            <w:r w:rsidRPr="00BE6566">
              <w:rPr>
                <w:rFonts w:eastAsia="Arial Unicode MS"/>
                <w:sz w:val="22"/>
                <w:lang w:val="en-US"/>
              </w:rPr>
              <w:t>footgolf</w:t>
            </w:r>
            <w:proofErr w:type="spellEnd"/>
            <w:r w:rsidRPr="00BE6566">
              <w:rPr>
                <w:rFonts w:eastAsia="Arial Unicode MS"/>
                <w:sz w:val="22"/>
                <w:lang w:val="en-US"/>
              </w:rPr>
              <w:t>, and mini-golf inbuilt into the park area of common territory</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Фитнес центр</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Fitness</w:t>
            </w:r>
            <w:proofErr w:type="spellEnd"/>
            <w:r w:rsidRPr="00BE6566">
              <w:rPr>
                <w:rFonts w:eastAsia="Arial Unicode MS"/>
                <w:sz w:val="22"/>
              </w:rPr>
              <w:t xml:space="preserve"> </w:t>
            </w:r>
            <w:proofErr w:type="spellStart"/>
            <w:r w:rsidRPr="00BE6566">
              <w:rPr>
                <w:rFonts w:eastAsia="Arial Unicode MS"/>
                <w:sz w:val="22"/>
              </w:rPr>
              <w:t>Center</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114</w:t>
            </w:r>
          </w:p>
        </w:tc>
        <w:tc>
          <w:tcPr>
            <w:tcW w:w="3190" w:type="dxa"/>
            <w:shd w:val="clear" w:color="auto" w:fill="FFFFFF"/>
          </w:tcPr>
          <w:p w:rsidR="008D20EC" w:rsidRPr="00BE6566" w:rsidRDefault="008D20EC" w:rsidP="008D20EC">
            <w:pPr>
              <w:rPr>
                <w:rFonts w:eastAsia="Arial Unicode MS"/>
                <w:sz w:val="22"/>
              </w:rPr>
            </w:pPr>
            <w:proofErr w:type="spellStart"/>
            <w:r w:rsidRPr="00BE6566">
              <w:rPr>
                <w:rFonts w:eastAsia="Arial Unicode MS"/>
                <w:sz w:val="22"/>
              </w:rPr>
              <w:t>Ресто</w:t>
            </w:r>
            <w:proofErr w:type="spellEnd"/>
            <w:r w:rsidRPr="00BE6566">
              <w:rPr>
                <w:rFonts w:eastAsia="Arial Unicode MS"/>
                <w:sz w:val="22"/>
              </w:rPr>
              <w:t>\бар им. ____</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lang w:val="en-US"/>
              </w:rPr>
              <w:t xml:space="preserve">Restaurant/bar named after </w:t>
            </w: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Медицинский центр (полный комплекс спортивной медицины, от самых простых до самых сложных направлений\лечений спортсменов)</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Medical Center (the full set of sports medicine ranging from the simplest to the most difficult specializations / treatments of athletes)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Магазин (оф </w:t>
            </w:r>
            <w:proofErr w:type="spellStart"/>
            <w:r w:rsidRPr="00BE6566">
              <w:rPr>
                <w:rFonts w:eastAsia="Arial Unicode MS"/>
                <w:sz w:val="22"/>
              </w:rPr>
              <w:t>лайн</w:t>
            </w:r>
            <w:proofErr w:type="spellEnd"/>
            <w:r w:rsidRPr="00BE6566">
              <w:rPr>
                <w:rFonts w:eastAsia="Arial Unicode MS"/>
                <w:sz w:val="22"/>
              </w:rPr>
              <w:t xml:space="preserve"> – он </w:t>
            </w:r>
            <w:proofErr w:type="spellStart"/>
            <w:r w:rsidRPr="00BE6566">
              <w:rPr>
                <w:rFonts w:eastAsia="Arial Unicode MS"/>
                <w:sz w:val="22"/>
              </w:rPr>
              <w:t>лайн</w:t>
            </w:r>
            <w:proofErr w:type="spellEnd"/>
            <w:r w:rsidRPr="00BE6566">
              <w:rPr>
                <w:rFonts w:eastAsia="Arial Unicode MS"/>
                <w:sz w:val="22"/>
              </w:rPr>
              <w:t>) (спортивная одежда: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Store (off-line - on-line) (</w:t>
            </w:r>
            <w:proofErr w:type="spellStart"/>
            <w:r w:rsidRPr="00BE6566">
              <w:rPr>
                <w:rFonts w:eastAsia="Arial Unicode MS"/>
                <w:sz w:val="22"/>
                <w:lang w:val="en-US"/>
              </w:rPr>
              <w:t>sportwear</w:t>
            </w:r>
            <w:proofErr w:type="spellEnd"/>
            <w:r w:rsidRPr="00BE6566">
              <w:rPr>
                <w:rFonts w:eastAsia="Arial Unicode MS"/>
                <w:sz w:val="22"/>
                <w:lang w:val="en-US"/>
              </w:rPr>
              <w: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партнер Найк, </w:t>
            </w:r>
            <w:proofErr w:type="spellStart"/>
            <w:r w:rsidRPr="00BE6566">
              <w:rPr>
                <w:rFonts w:eastAsia="Arial Unicode MS"/>
                <w:sz w:val="22"/>
              </w:rPr>
              <w:t>casual</w:t>
            </w:r>
            <w:proofErr w:type="spellEnd"/>
            <w:r w:rsidRPr="00BE6566">
              <w:rPr>
                <w:rFonts w:eastAsia="Arial Unicode MS"/>
                <w:sz w:val="22"/>
              </w:rPr>
              <w:t xml:space="preserve"> и </w:t>
            </w:r>
            <w:proofErr w:type="spellStart"/>
            <w:r w:rsidRPr="00BE6566">
              <w:rPr>
                <w:rFonts w:eastAsia="Arial Unicode MS"/>
                <w:sz w:val="22"/>
              </w:rPr>
              <w:t>classic</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Nike as a partner, casual, and classic styles: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118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партнер </w:t>
            </w:r>
            <w:proofErr w:type="spellStart"/>
            <w:r w:rsidRPr="00BE6566">
              <w:rPr>
                <w:rFonts w:eastAsia="Arial Unicode MS"/>
                <w:sz w:val="22"/>
              </w:rPr>
              <w:t>UGE</w:t>
            </w:r>
            <w:proofErr w:type="spellEnd"/>
            <w:r w:rsidRPr="00BE6566">
              <w:rPr>
                <w:rFonts w:eastAsia="Arial Unicode MS"/>
                <w:sz w:val="22"/>
              </w:rPr>
              <w:t xml:space="preserve"> </w:t>
            </w:r>
            <w:proofErr w:type="spellStart"/>
            <w:r w:rsidRPr="00BE6566">
              <w:rPr>
                <w:rFonts w:eastAsia="Arial Unicode MS"/>
                <w:sz w:val="22"/>
              </w:rPr>
              <w:t>men</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proofErr w:type="spellStart"/>
            <w:r w:rsidRPr="00BE6566">
              <w:rPr>
                <w:rFonts w:eastAsia="Arial Unicode MS"/>
                <w:sz w:val="22"/>
                <w:lang w:val="en-US"/>
              </w:rPr>
              <w:t>UGE</w:t>
            </w:r>
            <w:proofErr w:type="spellEnd"/>
            <w:r w:rsidRPr="00BE6566">
              <w:rPr>
                <w:rFonts w:eastAsia="Arial Unicode MS"/>
                <w:sz w:val="22"/>
                <w:lang w:val="en-US"/>
              </w:rPr>
              <w:t xml:space="preserve"> men as a partner)</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119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Магазин спортивного инвентаря в партнерстве с брендами, </w:t>
            </w:r>
            <w:proofErr w:type="spellStart"/>
            <w:r w:rsidRPr="00BE6566">
              <w:rPr>
                <w:rFonts w:eastAsia="Arial Unicode MS"/>
                <w:sz w:val="22"/>
              </w:rPr>
              <w:t>брендированным</w:t>
            </w:r>
            <w:proofErr w:type="spellEnd"/>
            <w:r w:rsidRPr="00BE6566">
              <w:rPr>
                <w:rFonts w:eastAsia="Arial Unicode MS"/>
                <w:sz w:val="22"/>
              </w:rPr>
              <w:t xml:space="preserve"> фирменным стилем компании</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Sports equipment store in partnership with famous brands, under trademark of Company</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120</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Кибер</w:t>
            </w:r>
            <w:proofErr w:type="spellEnd"/>
            <w:r w:rsidRPr="00BE6566">
              <w:rPr>
                <w:rFonts w:eastAsia="Arial Unicode MS"/>
                <w:sz w:val="22"/>
              </w:rPr>
              <w:t xml:space="preserve"> клуб</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Cyber</w:t>
            </w:r>
            <w:proofErr w:type="spellEnd"/>
            <w:r w:rsidRPr="00BE6566">
              <w:rPr>
                <w:rFonts w:eastAsia="Arial Unicode MS"/>
                <w:sz w:val="22"/>
              </w:rPr>
              <w:t xml:space="preserve"> </w:t>
            </w:r>
            <w:proofErr w:type="spellStart"/>
            <w:r w:rsidRPr="00BE6566">
              <w:rPr>
                <w:rFonts w:eastAsia="Arial Unicode MS"/>
                <w:sz w:val="22"/>
              </w:rPr>
              <w:t>Club</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УСЛУГИ</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SERVICES</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Академия по футболу</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Football</w:t>
            </w:r>
            <w:proofErr w:type="spellEnd"/>
            <w:r w:rsidRPr="00BE6566">
              <w:rPr>
                <w:rFonts w:eastAsia="Arial Unicode MS"/>
                <w:sz w:val="22"/>
              </w:rPr>
              <w:t xml:space="preserve"> </w:t>
            </w:r>
            <w:proofErr w:type="spellStart"/>
            <w:r w:rsidRPr="00BE6566">
              <w:rPr>
                <w:rFonts w:eastAsia="Arial Unicode MS"/>
                <w:sz w:val="22"/>
              </w:rPr>
              <w:t>Academy</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Академия по теннису</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Tennis</w:t>
            </w:r>
            <w:proofErr w:type="spellEnd"/>
            <w:r w:rsidRPr="00BE6566">
              <w:rPr>
                <w:rFonts w:eastAsia="Arial Unicode MS"/>
                <w:sz w:val="22"/>
              </w:rPr>
              <w:t xml:space="preserve"> </w:t>
            </w:r>
            <w:proofErr w:type="spellStart"/>
            <w:r w:rsidRPr="00BE6566">
              <w:rPr>
                <w:rFonts w:eastAsia="Arial Unicode MS"/>
                <w:sz w:val="22"/>
              </w:rPr>
              <w:t>Academy</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Академия образовательных продуктов (для детей, родителей, тренеров, менеджеров, спортсменов и др.) дополнительное образование, изучение языков, игровые – интеллектуальные программы, курсы по </w:t>
            </w:r>
            <w:proofErr w:type="spellStart"/>
            <w:r w:rsidRPr="00BE6566">
              <w:rPr>
                <w:rFonts w:eastAsia="Arial Unicode MS"/>
                <w:sz w:val="22"/>
              </w:rPr>
              <w:t>гринкипингу</w:t>
            </w:r>
            <w:proofErr w:type="spellEnd"/>
            <w:r w:rsidRPr="00BE6566">
              <w:rPr>
                <w:rFonts w:eastAsia="Arial Unicode MS"/>
                <w:sz w:val="22"/>
              </w:rPr>
              <w:t>, финансовой грамотности, спортивной психологии, этикету и многому другому.</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Educational Products Academy (for children, parents, coaches, managers, athletes etc.), additional education, languages learning, intellectual game programs, courses on </w:t>
            </w:r>
            <w:proofErr w:type="spellStart"/>
            <w:r w:rsidRPr="00BE6566">
              <w:rPr>
                <w:rFonts w:eastAsia="Arial Unicode MS"/>
                <w:sz w:val="22"/>
                <w:lang w:val="en-US"/>
              </w:rPr>
              <w:t>greenkeeping</w:t>
            </w:r>
            <w:proofErr w:type="spellEnd"/>
            <w:r w:rsidRPr="00BE6566">
              <w:rPr>
                <w:rFonts w:eastAsia="Arial Unicode MS"/>
                <w:sz w:val="22"/>
                <w:lang w:val="en-US"/>
              </w:rPr>
              <w:t>, financial literacy, sport psychology, etiquette etc.</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В образовательный продукт будут входить порядка 50 различных направлений обучения, а также самые успешные ученики будут проходить стажировку на месте</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The educational product will include about 50 different education areas, and outstanding students will do an at-site internship</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126</w:t>
            </w:r>
          </w:p>
        </w:tc>
        <w:tc>
          <w:tcPr>
            <w:tcW w:w="3190" w:type="dxa"/>
            <w:shd w:val="clear" w:color="auto" w:fill="FFFFFF"/>
          </w:tcPr>
          <w:p w:rsidR="008D20EC" w:rsidRPr="00BE6566" w:rsidRDefault="008D20EC" w:rsidP="008D20EC">
            <w:pPr>
              <w:rPr>
                <w:rFonts w:eastAsia="Arial Unicode MS"/>
                <w:sz w:val="22"/>
              </w:rPr>
            </w:pPr>
            <w:r w:rsidRPr="00BE6566">
              <w:rPr>
                <w:rFonts w:eastAsia="Arial Unicode MS"/>
                <w:sz w:val="22"/>
              </w:rPr>
              <w:t>Спортивно – социальный Фонд им. ______ помогает осуществить мечту ребенка на всех его этапах развития и жизни, а также уменьшает большую налоговую нагрузку и дает возможность получить земельный участок под строительство за льготную сумму</w:t>
            </w:r>
          </w:p>
        </w:tc>
        <w:tc>
          <w:tcPr>
            <w:tcW w:w="3190" w:type="dxa"/>
            <w:shd w:val="clear" w:color="auto" w:fill="FFFFFF"/>
          </w:tcPr>
          <w:p w:rsidR="008D20EC" w:rsidRPr="00BE6566" w:rsidRDefault="008D20EC" w:rsidP="008D20EC">
            <w:pPr>
              <w:rPr>
                <w:rFonts w:eastAsia="Arial Unicode MS"/>
                <w:sz w:val="22"/>
                <w:lang w:val="en-US"/>
              </w:rPr>
            </w:pPr>
            <w:r w:rsidRPr="00BE6566">
              <w:rPr>
                <w:rFonts w:eastAsia="Arial Unicode MS"/>
                <w:sz w:val="22"/>
                <w:lang w:val="en-US"/>
              </w:rPr>
              <w:t>Sports-Social Fund named after _______ makes child dreams alive at any step of child development, and reduces a heavy taxation load, and helps acquire a land lot for construction at a discount price</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Спортивно-маркетинговое Агентство:</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Sports</w:t>
            </w:r>
            <w:proofErr w:type="spellEnd"/>
            <w:r w:rsidRPr="00BE6566">
              <w:rPr>
                <w:rFonts w:eastAsia="Arial Unicode MS"/>
                <w:sz w:val="22"/>
              </w:rPr>
              <w:t xml:space="preserve"> </w:t>
            </w:r>
            <w:proofErr w:type="spellStart"/>
            <w:r w:rsidRPr="00BE6566">
              <w:rPr>
                <w:rFonts w:eastAsia="Arial Unicode MS"/>
                <w:sz w:val="22"/>
              </w:rPr>
              <w:t>Marketing</w:t>
            </w:r>
            <w:proofErr w:type="spellEnd"/>
            <w:r w:rsidRPr="00BE6566">
              <w:rPr>
                <w:rFonts w:eastAsia="Arial Unicode MS"/>
                <w:sz w:val="22"/>
              </w:rPr>
              <w:t xml:space="preserve"> </w:t>
            </w:r>
            <w:proofErr w:type="spellStart"/>
            <w:r w:rsidRPr="00BE6566">
              <w:rPr>
                <w:rFonts w:eastAsia="Arial Unicode MS"/>
                <w:sz w:val="22"/>
              </w:rPr>
              <w:t>Agency</w:t>
            </w:r>
            <w:proofErr w:type="spellEnd"/>
            <w:r w:rsidRPr="00BE6566">
              <w:rPr>
                <w:rFonts w:eastAsia="Arial Unicode MS"/>
                <w:sz w:val="22"/>
              </w:rPr>
              <w: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в </w:t>
            </w:r>
            <w:proofErr w:type="spellStart"/>
            <w:r w:rsidRPr="00BE6566">
              <w:rPr>
                <w:rFonts w:eastAsia="Arial Unicode MS"/>
                <w:sz w:val="22"/>
              </w:rPr>
              <w:t>т.ч</w:t>
            </w:r>
            <w:proofErr w:type="spellEnd"/>
            <w:r w:rsidRPr="00BE6566">
              <w:rPr>
                <w:rFonts w:eastAsia="Arial Unicode MS"/>
                <w:sz w:val="22"/>
              </w:rPr>
              <w:t>. управление спортивными и коммерческими контрактами спортсменов, маркетинговыми, финансовыми, интеллектуальными и другими правами</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including management of sports and commercial contracts of athletes, marketing, financial, intellectual, and other rights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129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Собственные турниры, сборы, мастер классы со звездами футбола, таким как:</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Proprietary competitions, training camps, master classes with involvement of such football stars as: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130</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r w:rsidR="008D20EC" w:rsidRPr="00BE6566">
              <w:rPr>
                <w:rFonts w:eastAsia="Arial Unicode MS"/>
                <w:sz w:val="22"/>
              </w:rPr>
              <w:t xml:space="preserve"> и многими другими в мире спорта.</w:t>
            </w:r>
          </w:p>
        </w:tc>
        <w:tc>
          <w:tcPr>
            <w:tcW w:w="3190" w:type="dxa"/>
            <w:shd w:val="clear" w:color="auto" w:fill="FFFFFF"/>
          </w:tcPr>
          <w:p w:rsidR="008D20EC" w:rsidRPr="00BE6566" w:rsidRDefault="009F200A">
            <w:pPr>
              <w:rPr>
                <w:rFonts w:eastAsia="Arial Unicode MS"/>
                <w:sz w:val="22"/>
                <w:lang w:val="en-US"/>
              </w:rPr>
            </w:pPr>
            <w:r w:rsidRPr="00BE6566">
              <w:rPr>
                <w:rFonts w:eastAsia="Arial Unicode MS"/>
                <w:sz w:val="22"/>
                <w:lang w:val="en-US"/>
              </w:rPr>
              <w:t>_______</w:t>
            </w:r>
            <w:r w:rsidR="008D20EC" w:rsidRPr="00BE6566">
              <w:rPr>
                <w:rFonts w:eastAsia="Arial Unicode MS"/>
                <w:sz w:val="22"/>
                <w:lang w:val="en-US"/>
              </w:rPr>
              <w:t>, and many other from the sports world.</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131</w:t>
            </w:r>
          </w:p>
        </w:tc>
        <w:tc>
          <w:tcPr>
            <w:tcW w:w="3190" w:type="dxa"/>
            <w:shd w:val="clear" w:color="auto" w:fill="FFFFFF"/>
          </w:tcPr>
          <w:p w:rsidR="008D20EC" w:rsidRPr="00BE6566" w:rsidRDefault="008D20EC" w:rsidP="009F200A">
            <w:pPr>
              <w:rPr>
                <w:rFonts w:eastAsia="Arial Unicode MS"/>
                <w:sz w:val="22"/>
              </w:rPr>
            </w:pPr>
            <w:r w:rsidRPr="00BE6566">
              <w:rPr>
                <w:rFonts w:eastAsia="Arial Unicode MS"/>
                <w:sz w:val="22"/>
              </w:rPr>
              <w:t xml:space="preserve">Флагманским и собственным турниром будет турнир имени </w:t>
            </w:r>
            <w:r w:rsidR="009F200A" w:rsidRPr="00BE6566">
              <w:rPr>
                <w:rFonts w:eastAsia="Arial Unicode MS"/>
                <w:sz w:val="22"/>
              </w:rPr>
              <w:t>______</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Main event and simultaneously proprietary </w:t>
            </w:r>
            <w:r w:rsidR="009F200A" w:rsidRPr="00BE6566">
              <w:rPr>
                <w:rFonts w:eastAsia="Arial Unicode MS"/>
                <w:sz w:val="22"/>
                <w:lang w:val="en-US"/>
              </w:rPr>
              <w:t>competition is named after ___</w:t>
            </w:r>
            <w:r w:rsidRPr="00BE6566">
              <w:rPr>
                <w:rFonts w:eastAsia="Arial Unicode MS"/>
                <w:sz w:val="22"/>
                <w:lang w:val="en-US"/>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Организация и проведение (в собственных </w:t>
            </w:r>
            <w:proofErr w:type="spellStart"/>
            <w:r w:rsidRPr="00BE6566">
              <w:rPr>
                <w:rFonts w:eastAsia="Arial Unicode MS"/>
                <w:sz w:val="22"/>
              </w:rPr>
              <w:t>конференц</w:t>
            </w:r>
            <w:proofErr w:type="spellEnd"/>
            <w:r w:rsidRPr="00BE6566">
              <w:rPr>
                <w:rFonts w:eastAsia="Arial Unicode MS"/>
                <w:sz w:val="22"/>
              </w:rPr>
              <w:t xml:space="preserve">  и бизнес залах) отраслевых, деловых, спортивных конференций, семинаров, бизнес встреч:</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Arrangement (in proprietary conference- and business-rooms) of intra-industry, business, and sports conferences, workshops, business meetings: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Туристическое агентство:</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Tourist</w:t>
            </w:r>
            <w:proofErr w:type="spellEnd"/>
            <w:r w:rsidRPr="00BE6566">
              <w:rPr>
                <w:rFonts w:eastAsia="Arial Unicode MS"/>
                <w:sz w:val="22"/>
              </w:rPr>
              <w:t xml:space="preserve"> </w:t>
            </w:r>
            <w:proofErr w:type="spellStart"/>
            <w:r w:rsidRPr="00BE6566">
              <w:rPr>
                <w:rFonts w:eastAsia="Arial Unicode MS"/>
                <w:sz w:val="22"/>
              </w:rPr>
              <w:t>Agency</w:t>
            </w:r>
            <w:proofErr w:type="spellEnd"/>
            <w:r w:rsidRPr="00BE6566">
              <w:rPr>
                <w:rFonts w:eastAsia="Arial Unicode MS"/>
                <w:sz w:val="22"/>
              </w:rPr>
              <w: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в </w:t>
            </w:r>
            <w:proofErr w:type="spellStart"/>
            <w:r w:rsidRPr="00BE6566">
              <w:rPr>
                <w:rFonts w:eastAsia="Arial Unicode MS"/>
                <w:sz w:val="22"/>
              </w:rPr>
              <w:t>т.ч</w:t>
            </w:r>
            <w:proofErr w:type="spellEnd"/>
            <w:r w:rsidRPr="00BE6566">
              <w:rPr>
                <w:rFonts w:eastAsia="Arial Unicode MS"/>
                <w:sz w:val="22"/>
              </w:rPr>
              <w:t>. организация выездных тренировок и матчей в странах Европы; организация активного семейного отдыха для родителей вместе с детьми:</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including arrangement of outdoor trainings and matches in European countries; organization of active family recreation for parents and their children:</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135</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Киберспортивная</w:t>
            </w:r>
            <w:proofErr w:type="spellEnd"/>
            <w:r w:rsidRPr="00BE6566">
              <w:rPr>
                <w:rFonts w:eastAsia="Arial Unicode MS"/>
                <w:sz w:val="22"/>
              </w:rPr>
              <w:t xml:space="preserve"> команда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Cyber-sports</w:t>
            </w:r>
            <w:proofErr w:type="spellEnd"/>
            <w:r w:rsidRPr="00BE6566">
              <w:rPr>
                <w:rFonts w:eastAsia="Arial Unicode MS"/>
                <w:sz w:val="22"/>
              </w:rPr>
              <w:t xml:space="preserve"> </w:t>
            </w:r>
            <w:proofErr w:type="spellStart"/>
            <w:r w:rsidRPr="00BE6566">
              <w:rPr>
                <w:rFonts w:eastAsia="Arial Unicode MS"/>
                <w:sz w:val="22"/>
              </w:rPr>
              <w:t>team</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Инвестиционная компания под </w:t>
            </w:r>
            <w:proofErr w:type="spellStart"/>
            <w:r w:rsidRPr="00BE6566">
              <w:rPr>
                <w:rFonts w:eastAsia="Arial Unicode MS"/>
                <w:sz w:val="22"/>
              </w:rPr>
              <w:t>стартапы</w:t>
            </w:r>
            <w:proofErr w:type="spellEnd"/>
            <w:r w:rsidRPr="00BE6566">
              <w:rPr>
                <w:rFonts w:eastAsia="Arial Unicode MS"/>
                <w:sz w:val="22"/>
              </w:rPr>
              <w:t xml:space="preserve"> в области любительского и профессионального спорта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Investment company for startups in the field of amateur and professional sports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Продажа предметов роскоши (болиды формулы 1, картины, элитная недвижимость и прочее)</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Luxuries</w:t>
            </w:r>
            <w:proofErr w:type="spellEnd"/>
            <w:r w:rsidRPr="00BE6566">
              <w:rPr>
                <w:rFonts w:eastAsia="Arial Unicode MS"/>
                <w:sz w:val="22"/>
              </w:rPr>
              <w:t xml:space="preserve"> </w:t>
            </w:r>
            <w:proofErr w:type="spellStart"/>
            <w:r w:rsidRPr="00BE6566">
              <w:rPr>
                <w:rFonts w:eastAsia="Arial Unicode MS"/>
                <w:sz w:val="22"/>
              </w:rPr>
              <w:t>sales</w:t>
            </w:r>
            <w:proofErr w:type="spellEnd"/>
            <w:r w:rsidRPr="00BE6566">
              <w:rPr>
                <w:rFonts w:eastAsia="Arial Unicode MS"/>
                <w:sz w:val="22"/>
              </w:rPr>
              <w:t xml:space="preserve"> (</w:t>
            </w:r>
            <w:proofErr w:type="spellStart"/>
            <w:r w:rsidRPr="00BE6566">
              <w:rPr>
                <w:rFonts w:eastAsia="Arial Unicode MS"/>
                <w:sz w:val="22"/>
              </w:rPr>
              <w:t>Formula</w:t>
            </w:r>
            <w:proofErr w:type="spellEnd"/>
            <w:r w:rsidRPr="00BE6566">
              <w:rPr>
                <w:rFonts w:eastAsia="Arial Unicode MS"/>
                <w:sz w:val="22"/>
              </w:rPr>
              <w:t xml:space="preserve"> 1 </w:t>
            </w:r>
            <w:proofErr w:type="spellStart"/>
            <w:r w:rsidRPr="00BE6566">
              <w:rPr>
                <w:rFonts w:eastAsia="Arial Unicode MS"/>
                <w:sz w:val="22"/>
              </w:rPr>
              <w:t>race</w:t>
            </w:r>
            <w:proofErr w:type="spellEnd"/>
            <w:r w:rsidRPr="00BE6566">
              <w:rPr>
                <w:rFonts w:eastAsia="Arial Unicode MS"/>
                <w:sz w:val="22"/>
              </w:rPr>
              <w:t xml:space="preserve"> </w:t>
            </w:r>
            <w:proofErr w:type="spellStart"/>
            <w:r w:rsidRPr="00BE6566">
              <w:rPr>
                <w:rFonts w:eastAsia="Arial Unicode MS"/>
                <w:sz w:val="22"/>
              </w:rPr>
              <w:t>cars</w:t>
            </w:r>
            <w:proofErr w:type="spellEnd"/>
            <w:r w:rsidRPr="00BE6566">
              <w:rPr>
                <w:rFonts w:eastAsia="Arial Unicode MS"/>
                <w:sz w:val="22"/>
              </w:rPr>
              <w:t xml:space="preserve">, </w:t>
            </w:r>
            <w:proofErr w:type="spellStart"/>
            <w:r w:rsidRPr="00BE6566">
              <w:rPr>
                <w:rFonts w:eastAsia="Arial Unicode MS"/>
                <w:sz w:val="22"/>
              </w:rPr>
              <w:t>pictures</w:t>
            </w:r>
            <w:proofErr w:type="spellEnd"/>
            <w:r w:rsidRPr="00BE6566">
              <w:rPr>
                <w:rFonts w:eastAsia="Arial Unicode MS"/>
                <w:sz w:val="22"/>
              </w:rPr>
              <w:t xml:space="preserve">, </w:t>
            </w:r>
            <w:proofErr w:type="spellStart"/>
            <w:r w:rsidRPr="00BE6566">
              <w:rPr>
                <w:rFonts w:eastAsia="Arial Unicode MS"/>
                <w:sz w:val="22"/>
              </w:rPr>
              <w:t>elite</w:t>
            </w:r>
            <w:proofErr w:type="spellEnd"/>
            <w:r w:rsidRPr="00BE6566">
              <w:rPr>
                <w:rFonts w:eastAsia="Arial Unicode MS"/>
                <w:sz w:val="22"/>
              </w:rPr>
              <w:t xml:space="preserve"> </w:t>
            </w:r>
            <w:proofErr w:type="spellStart"/>
            <w:r w:rsidRPr="00BE6566">
              <w:rPr>
                <w:rFonts w:eastAsia="Arial Unicode MS"/>
                <w:sz w:val="22"/>
              </w:rPr>
              <w:t>real</w:t>
            </w:r>
            <w:proofErr w:type="spellEnd"/>
            <w:r w:rsidRPr="00BE6566">
              <w:rPr>
                <w:rFonts w:eastAsia="Arial Unicode MS"/>
                <w:sz w:val="22"/>
              </w:rPr>
              <w:t xml:space="preserve"> </w:t>
            </w:r>
            <w:proofErr w:type="spellStart"/>
            <w:r w:rsidRPr="00BE6566">
              <w:rPr>
                <w:rFonts w:eastAsia="Arial Unicode MS"/>
                <w:sz w:val="22"/>
              </w:rPr>
              <w:t>estate</w:t>
            </w:r>
            <w:proofErr w:type="spellEnd"/>
            <w:r w:rsidRPr="00BE6566">
              <w:rPr>
                <w:rFonts w:eastAsia="Arial Unicode MS"/>
                <w:sz w:val="22"/>
              </w:rPr>
              <w:t xml:space="preserve"> </w:t>
            </w:r>
            <w:proofErr w:type="spellStart"/>
            <w:r w:rsidRPr="00BE6566">
              <w:rPr>
                <w:rFonts w:eastAsia="Arial Unicode MS"/>
                <w:sz w:val="22"/>
              </w:rPr>
              <w:t>etc</w:t>
            </w:r>
            <w:proofErr w:type="spellEnd"/>
            <w:r w:rsidRPr="00BE6566">
              <w:rPr>
                <w:rFonts w:eastAsia="Arial Unicode MS"/>
                <w:sz w:val="22"/>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Партнеры проекта: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Project</w:t>
            </w:r>
            <w:proofErr w:type="spellEnd"/>
            <w:r w:rsidRPr="00BE6566">
              <w:rPr>
                <w:rFonts w:eastAsia="Arial Unicode MS"/>
                <w:sz w:val="22"/>
              </w:rPr>
              <w:t xml:space="preserve"> </w:t>
            </w:r>
            <w:proofErr w:type="spellStart"/>
            <w:r w:rsidRPr="00BE6566">
              <w:rPr>
                <w:rFonts w:eastAsia="Arial Unicode MS"/>
                <w:sz w:val="22"/>
              </w:rPr>
              <w:t>Partners</w:t>
            </w:r>
            <w:proofErr w:type="spellEnd"/>
            <w:r w:rsidRPr="00BE6566">
              <w:rPr>
                <w:rFonts w:eastAsia="Arial Unicode MS"/>
                <w:sz w:val="22"/>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139</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140</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141</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142</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143</w:t>
            </w:r>
          </w:p>
        </w:tc>
        <w:tc>
          <w:tcPr>
            <w:tcW w:w="3190" w:type="dxa"/>
            <w:shd w:val="clear" w:color="auto" w:fill="FFFFFF"/>
          </w:tcPr>
          <w:p w:rsidR="008D20EC" w:rsidRPr="00BE6566" w:rsidRDefault="009F200A">
            <w:pPr>
              <w:rPr>
                <w:rFonts w:eastAsia="Arial Unicode MS"/>
                <w:sz w:val="22"/>
                <w:lang w:val="en-US"/>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lang w:val="en-US"/>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144</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145</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146</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Экспертная оценка Проекта «____» проведена членами Команды - партнёрами, участвующими в реализации Проекта.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Expertise of "____" Project has been carried out by partner teammates involved in Project implementation.</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148</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149</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Основатель проекта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Founder</w:t>
            </w:r>
            <w:proofErr w:type="spellEnd"/>
            <w:r w:rsidRPr="00BE6566">
              <w:rPr>
                <w:rFonts w:eastAsia="Arial Unicode MS"/>
                <w:sz w:val="22"/>
              </w:rPr>
              <w:t xml:space="preserve"> of the </w:t>
            </w:r>
            <w:proofErr w:type="spellStart"/>
            <w:r w:rsidRPr="00BE6566">
              <w:rPr>
                <w:rFonts w:eastAsia="Arial Unicode MS"/>
                <w:sz w:val="22"/>
              </w:rPr>
              <w:t>Project</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  - это высокотехнологичный бизнес-проект в спорте, включающий образовательную и социальную составляющую по работе с детьми и их родителями, а так же с детьми-</w:t>
            </w:r>
            <w:r w:rsidRPr="00BE6566">
              <w:rPr>
                <w:rFonts w:eastAsia="Arial Unicode MS"/>
                <w:sz w:val="22"/>
              </w:rPr>
              <w:lastRenderedPageBreak/>
              <w:t>сиротами и детьми оставшимися без попечения родителей; уникальный многофункциональный спортивный кластер в России; методики спортивной работы, разработанные специалистами из Европы и США; успешные Европейские и Русские партнеры; неограниченная возможность по расширению общей и спортивной инфраструктуры с возможностью интегрирования новых видов спорта и бизнеса.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lastRenderedPageBreak/>
              <w:t xml:space="preserve">"____"  represents a high-technology sports-oriented business-project comprising educational and social components for dealing with children and their parents, as well as with orphan children, and </w:t>
            </w:r>
            <w:r w:rsidRPr="00BE6566">
              <w:rPr>
                <w:rFonts w:eastAsia="Arial Unicode MS"/>
                <w:sz w:val="22"/>
                <w:lang w:val="en-US"/>
              </w:rPr>
              <w:lastRenderedPageBreak/>
              <w:t>parentless children; a unique multi-functional sports cluster in Russia; sports promotion techniques elaborated by specialists from Europe and USA; successful European and Russian partners; unlimited opportunities for extension of general and sports infrastructure allowing integration of new kinds of sports and business.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152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Проект, объединивший в себе неравнодушных к развитию спорта людей и тех, кто хочет стать движущим механизмом этого развития – будущих спортсменов.</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This Project has united people interesting in sports development, and wanting to personally drive the development by supporting promising newcomers to the athletic community.</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 создает партнерские отношения между данными структурами, давая возможность попасть в мир большого спорта и бизнеса.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"____" sets up partnership between such structures to allow joining the world of professional sports and big business.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154</w:t>
            </w:r>
          </w:p>
        </w:tc>
        <w:tc>
          <w:tcPr>
            <w:tcW w:w="3190" w:type="dxa"/>
            <w:shd w:val="clear" w:color="auto" w:fill="FFFFFF"/>
          </w:tcPr>
          <w:p w:rsidR="008D20EC" w:rsidRPr="00BE6566" w:rsidRDefault="008D20EC" w:rsidP="009F200A">
            <w:pPr>
              <w:rPr>
                <w:rFonts w:eastAsia="Arial Unicode MS"/>
                <w:sz w:val="22"/>
              </w:rPr>
            </w:pPr>
            <w:r w:rsidRPr="00BE6566">
              <w:rPr>
                <w:rFonts w:eastAsia="Arial Unicode MS"/>
                <w:sz w:val="22"/>
              </w:rPr>
              <w:t xml:space="preserve">Проект носит имя легендарного </w:t>
            </w:r>
            <w:r w:rsidR="009F200A" w:rsidRPr="00BE6566">
              <w:rPr>
                <w:rFonts w:eastAsia="Arial Unicode MS"/>
                <w:sz w:val="22"/>
              </w:rPr>
              <w:t>___</w:t>
            </w:r>
            <w:r w:rsidRPr="00BE6566">
              <w:rPr>
                <w:rFonts w:eastAsia="Arial Unicode MS"/>
                <w:sz w:val="22"/>
              </w:rPr>
              <w:t xml:space="preserve">, который может стать примером и дополнительным стимулом для </w:t>
            </w:r>
            <w:r w:rsidR="009F200A" w:rsidRPr="00BE6566">
              <w:rPr>
                <w:rFonts w:eastAsia="Arial Unicode MS"/>
                <w:sz w:val="22"/>
              </w:rPr>
              <w:t>_____</w:t>
            </w:r>
            <w:r w:rsidRPr="00BE6566">
              <w:rPr>
                <w:rFonts w:eastAsia="Arial Unicode MS"/>
                <w:sz w:val="22"/>
              </w:rPr>
              <w:t>.</w:t>
            </w:r>
          </w:p>
        </w:tc>
        <w:tc>
          <w:tcPr>
            <w:tcW w:w="3190" w:type="dxa"/>
            <w:shd w:val="clear" w:color="auto" w:fill="FFFFFF"/>
          </w:tcPr>
          <w:p w:rsidR="008D20EC" w:rsidRPr="00BE6566" w:rsidRDefault="008D20EC" w:rsidP="009F200A">
            <w:pPr>
              <w:rPr>
                <w:rFonts w:eastAsia="Arial Unicode MS"/>
                <w:sz w:val="22"/>
                <w:lang w:val="en-US"/>
              </w:rPr>
            </w:pPr>
            <w:r w:rsidRPr="00BE6566">
              <w:rPr>
                <w:rFonts w:eastAsia="Arial Unicode MS"/>
                <w:sz w:val="22"/>
                <w:lang w:val="en-US"/>
              </w:rPr>
              <w:t xml:space="preserve">The Project has been named after legendary footballer </w:t>
            </w:r>
            <w:r w:rsidR="009F200A" w:rsidRPr="00BE6566">
              <w:rPr>
                <w:rFonts w:eastAsia="Arial Unicode MS"/>
                <w:sz w:val="22"/>
                <w:lang w:val="en-US"/>
              </w:rPr>
              <w:t>___</w:t>
            </w:r>
            <w:r w:rsidRPr="00BE6566">
              <w:rPr>
                <w:rFonts w:eastAsia="Arial Unicode MS"/>
                <w:sz w:val="22"/>
                <w:lang w:val="en-US"/>
              </w:rPr>
              <w:t xml:space="preserve">_____ who exemplifies success in sports, and can motivate </w:t>
            </w:r>
            <w:r w:rsidR="009F200A" w:rsidRPr="00BE6566">
              <w:rPr>
                <w:rFonts w:eastAsia="Arial Unicode MS"/>
                <w:sz w:val="22"/>
                <w:lang w:val="en-US"/>
              </w:rPr>
              <w:t>_____</w:t>
            </w:r>
            <w:r w:rsidRPr="00BE6566">
              <w:rPr>
                <w:rFonts w:eastAsia="Arial Unicode MS"/>
                <w:sz w:val="22"/>
                <w:lang w:val="en-US"/>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Our </w:t>
            </w:r>
            <w:proofErr w:type="spellStart"/>
            <w:r w:rsidRPr="00BE6566">
              <w:rPr>
                <w:rFonts w:eastAsia="Arial Unicode MS"/>
                <w:sz w:val="22"/>
              </w:rPr>
              <w:t>TEAM</w:t>
            </w:r>
            <w:proofErr w:type="spellEnd"/>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Our </w:t>
            </w:r>
            <w:proofErr w:type="spellStart"/>
            <w:r w:rsidRPr="00BE6566">
              <w:rPr>
                <w:rFonts w:eastAsia="Arial Unicode MS"/>
                <w:sz w:val="22"/>
              </w:rPr>
              <w:t>TEAM</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156</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157</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Участвовал в проведении более 100 международных спортивных мероприятий в качестве спортивного менеджмента, блок управления </w:t>
            </w:r>
            <w:proofErr w:type="spellStart"/>
            <w:r w:rsidRPr="00BE6566">
              <w:rPr>
                <w:rFonts w:eastAsia="Arial Unicode MS"/>
                <w:sz w:val="22"/>
              </w:rPr>
              <w:t>LOC</w:t>
            </w:r>
            <w:proofErr w:type="spellEnd"/>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Participator in arrangement of over 100 international sports events in the position of sports manager, LOC Management Unit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159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Запуск спортивных продуктов в сфере профессионального спорта, таких как:</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Launch of new top-class sports-related products such as: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160</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lang w:val="en-US"/>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161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ОСНОВАТЕЛЬ ПРОЕКТА</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FOUNDER</w:t>
            </w:r>
            <w:proofErr w:type="spellEnd"/>
            <w:r w:rsidRPr="00BE6566">
              <w:rPr>
                <w:rFonts w:eastAsia="Arial Unicode MS"/>
                <w:sz w:val="22"/>
              </w:rPr>
              <w:t xml:space="preserve"> OF THE </w:t>
            </w:r>
            <w:proofErr w:type="spellStart"/>
            <w:r w:rsidRPr="00BE6566">
              <w:rPr>
                <w:rFonts w:eastAsia="Arial Unicode MS"/>
                <w:sz w:val="22"/>
              </w:rPr>
              <w:t>PROJECT</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162</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163</w:t>
            </w:r>
          </w:p>
        </w:tc>
        <w:tc>
          <w:tcPr>
            <w:tcW w:w="3190" w:type="dxa"/>
            <w:shd w:val="clear" w:color="auto" w:fill="FFFFFF"/>
          </w:tcPr>
          <w:p w:rsidR="008D20EC" w:rsidRPr="00BE6566" w:rsidRDefault="008D20EC" w:rsidP="009F200A">
            <w:pPr>
              <w:rPr>
                <w:rFonts w:eastAsia="Arial Unicode MS"/>
                <w:sz w:val="22"/>
                <w:lang w:val="en-US"/>
              </w:rPr>
            </w:pPr>
            <w:r w:rsidRPr="00BE6566">
              <w:rPr>
                <w:rFonts w:eastAsia="Arial Unicode MS"/>
                <w:sz w:val="22"/>
              </w:rPr>
              <w:t>Глава</w:t>
            </w:r>
            <w:r w:rsidRPr="00BE6566">
              <w:rPr>
                <w:rFonts w:eastAsia="Arial Unicode MS"/>
                <w:sz w:val="22"/>
                <w:lang w:val="en-US"/>
              </w:rPr>
              <w:t xml:space="preserve"> </w:t>
            </w:r>
            <w:r w:rsidR="009F200A" w:rsidRPr="00BE6566">
              <w:rPr>
                <w:rFonts w:eastAsia="Arial Unicode MS"/>
                <w:sz w:val="22"/>
              </w:rPr>
              <w:t>____</w:t>
            </w:r>
          </w:p>
        </w:tc>
        <w:tc>
          <w:tcPr>
            <w:tcW w:w="3190" w:type="dxa"/>
            <w:shd w:val="clear" w:color="auto" w:fill="FFFFFF"/>
          </w:tcPr>
          <w:p w:rsidR="008D20EC" w:rsidRPr="00BE6566" w:rsidRDefault="008D20EC" w:rsidP="009F200A">
            <w:pPr>
              <w:rPr>
                <w:rFonts w:eastAsia="Arial Unicode MS"/>
                <w:sz w:val="22"/>
              </w:rPr>
            </w:pPr>
            <w:r w:rsidRPr="00BE6566">
              <w:rPr>
                <w:rFonts w:eastAsia="Arial Unicode MS"/>
                <w:sz w:val="22"/>
                <w:lang w:val="en-US"/>
              </w:rPr>
              <w:t xml:space="preserve">Head of </w:t>
            </w:r>
            <w:r w:rsidR="009F200A"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164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Независимый агроном-консультант по спортивным </w:t>
            </w:r>
            <w:r w:rsidRPr="00BE6566">
              <w:rPr>
                <w:rFonts w:eastAsia="Arial Unicode MS"/>
                <w:sz w:val="22"/>
              </w:rPr>
              <w:lastRenderedPageBreak/>
              <w:t>газонам (</w:t>
            </w:r>
            <w:proofErr w:type="spellStart"/>
            <w:r w:rsidRPr="00BE6566">
              <w:rPr>
                <w:rFonts w:eastAsia="Arial Unicode MS"/>
                <w:sz w:val="22"/>
              </w:rPr>
              <w:t>Turfgrass</w:t>
            </w:r>
            <w:proofErr w:type="spellEnd"/>
            <w:r w:rsidRPr="00BE6566">
              <w:rPr>
                <w:rFonts w:eastAsia="Arial Unicode MS"/>
                <w:sz w:val="22"/>
              </w:rPr>
              <w:t xml:space="preserve"> </w:t>
            </w:r>
            <w:proofErr w:type="spellStart"/>
            <w:r w:rsidRPr="00BE6566">
              <w:rPr>
                <w:rFonts w:eastAsia="Arial Unicode MS"/>
                <w:sz w:val="22"/>
              </w:rPr>
              <w:t>Consultant</w:t>
            </w:r>
            <w:proofErr w:type="spellEnd"/>
            <w:r w:rsidRPr="00BE6566">
              <w:rPr>
                <w:rFonts w:eastAsia="Arial Unicode MS"/>
                <w:sz w:val="22"/>
              </w:rPr>
              <w:t xml:space="preserve"> </w:t>
            </w:r>
            <w:proofErr w:type="spellStart"/>
            <w:r w:rsidRPr="00BE6566">
              <w:rPr>
                <w:rFonts w:eastAsia="Arial Unicode MS"/>
                <w:sz w:val="22"/>
              </w:rPr>
              <w:t>Agronomist</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lastRenderedPageBreak/>
              <w:t>Independent</w:t>
            </w:r>
            <w:proofErr w:type="spellEnd"/>
            <w:r w:rsidRPr="00BE6566">
              <w:rPr>
                <w:rFonts w:eastAsia="Arial Unicode MS"/>
                <w:sz w:val="22"/>
              </w:rPr>
              <w:t xml:space="preserve"> </w:t>
            </w:r>
            <w:proofErr w:type="spellStart"/>
            <w:r w:rsidRPr="00BE6566">
              <w:rPr>
                <w:rFonts w:eastAsia="Arial Unicode MS"/>
                <w:sz w:val="22"/>
              </w:rPr>
              <w:t>Turfgrass</w:t>
            </w:r>
            <w:proofErr w:type="spellEnd"/>
            <w:r w:rsidRPr="00BE6566">
              <w:rPr>
                <w:rFonts w:eastAsia="Arial Unicode MS"/>
                <w:sz w:val="22"/>
              </w:rPr>
              <w:t xml:space="preserve"> </w:t>
            </w:r>
            <w:proofErr w:type="spellStart"/>
            <w:r w:rsidRPr="00BE6566">
              <w:rPr>
                <w:rFonts w:eastAsia="Arial Unicode MS"/>
                <w:sz w:val="22"/>
              </w:rPr>
              <w:t>Consultant</w:t>
            </w:r>
            <w:proofErr w:type="spellEnd"/>
            <w:r w:rsidRPr="00BE6566">
              <w:rPr>
                <w:rFonts w:eastAsia="Arial Unicode MS"/>
                <w:sz w:val="22"/>
              </w:rPr>
              <w:t xml:space="preserve"> </w:t>
            </w:r>
            <w:proofErr w:type="spellStart"/>
            <w:r w:rsidRPr="00BE6566">
              <w:rPr>
                <w:rFonts w:eastAsia="Arial Unicode MS"/>
                <w:sz w:val="22"/>
              </w:rPr>
              <w:t>Agronomist</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165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Консультант и ведущий специалист Компаний </w:t>
            </w:r>
            <w:proofErr w:type="spellStart"/>
            <w:r w:rsidRPr="00BE6566">
              <w:rPr>
                <w:rFonts w:eastAsia="Arial Unicode MS"/>
                <w:sz w:val="22"/>
              </w:rPr>
              <w:t>Glenfarrow</w:t>
            </w:r>
            <w:proofErr w:type="spellEnd"/>
            <w:r w:rsidRPr="00BE6566">
              <w:rPr>
                <w:rFonts w:eastAsia="Arial Unicode MS"/>
                <w:sz w:val="22"/>
              </w:rPr>
              <w:t xml:space="preserve"> и </w:t>
            </w:r>
            <w:proofErr w:type="spellStart"/>
            <w:r w:rsidRPr="00BE6566">
              <w:rPr>
                <w:rFonts w:eastAsia="Arial Unicode MS"/>
                <w:sz w:val="22"/>
              </w:rPr>
              <w:t>STRI</w:t>
            </w:r>
            <w:proofErr w:type="spellEnd"/>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Consultant and Chief Specialists of companies </w:t>
            </w:r>
            <w:proofErr w:type="spellStart"/>
            <w:r w:rsidRPr="00BE6566">
              <w:rPr>
                <w:rFonts w:eastAsia="Arial Unicode MS"/>
                <w:sz w:val="22"/>
                <w:lang w:val="en-US"/>
              </w:rPr>
              <w:t>Glenfarrow</w:t>
            </w:r>
            <w:proofErr w:type="spellEnd"/>
            <w:r w:rsidRPr="00BE6566">
              <w:rPr>
                <w:rFonts w:eastAsia="Arial Unicode MS"/>
                <w:sz w:val="22"/>
                <w:lang w:val="en-US"/>
              </w:rPr>
              <w:t xml:space="preserve"> and </w:t>
            </w:r>
            <w:proofErr w:type="spellStart"/>
            <w:r w:rsidRPr="00BE6566">
              <w:rPr>
                <w:rFonts w:eastAsia="Arial Unicode MS"/>
                <w:sz w:val="22"/>
                <w:lang w:val="en-US"/>
              </w:rPr>
              <w:t>STRI</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166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Руководитель ассоциации независимых экспертов в области агрономии спортивных полей и полей для гольфа </w:t>
            </w:r>
            <w:proofErr w:type="spellStart"/>
            <w:r w:rsidRPr="00BE6566">
              <w:rPr>
                <w:rFonts w:eastAsia="Arial Unicode MS"/>
                <w:sz w:val="22"/>
              </w:rPr>
              <w:t>RIPTA</w:t>
            </w:r>
            <w:proofErr w:type="spellEnd"/>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Director of Independent Experts Association for </w:t>
            </w:r>
            <w:proofErr w:type="spellStart"/>
            <w:r w:rsidRPr="00BE6566">
              <w:rPr>
                <w:rFonts w:eastAsia="Arial Unicode MS"/>
                <w:sz w:val="22"/>
                <w:lang w:val="en-US"/>
              </w:rPr>
              <w:t>Turfgrass</w:t>
            </w:r>
            <w:proofErr w:type="spellEnd"/>
            <w:r w:rsidRPr="00BE6566">
              <w:rPr>
                <w:rFonts w:eastAsia="Arial Unicode MS"/>
                <w:sz w:val="22"/>
                <w:lang w:val="en-US"/>
              </w:rPr>
              <w:t xml:space="preserve"> and Golf Course Agronomy (</w:t>
            </w:r>
            <w:proofErr w:type="spellStart"/>
            <w:r w:rsidRPr="00BE6566">
              <w:rPr>
                <w:rFonts w:eastAsia="Arial Unicode MS"/>
                <w:sz w:val="22"/>
                <w:lang w:val="en-US"/>
              </w:rPr>
              <w:t>RIPTA</w:t>
            </w:r>
            <w:proofErr w:type="spellEnd"/>
            <w:r w:rsidRPr="00BE6566">
              <w:rPr>
                <w:rFonts w:eastAsia="Arial Unicode MS"/>
                <w:sz w:val="22"/>
                <w:lang w:val="en-US"/>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167</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168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Юрист, независимый финансовый эксперт</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Lawyer</w:t>
            </w:r>
            <w:proofErr w:type="spellEnd"/>
            <w:r w:rsidRPr="00BE6566">
              <w:rPr>
                <w:rFonts w:eastAsia="Arial Unicode MS"/>
                <w:sz w:val="22"/>
              </w:rPr>
              <w:t xml:space="preserve">, </w:t>
            </w:r>
            <w:proofErr w:type="spellStart"/>
            <w:r w:rsidRPr="00BE6566">
              <w:rPr>
                <w:rFonts w:eastAsia="Arial Unicode MS"/>
                <w:sz w:val="22"/>
              </w:rPr>
              <w:t>Independent</w:t>
            </w:r>
            <w:proofErr w:type="spellEnd"/>
            <w:r w:rsidRPr="00BE6566">
              <w:rPr>
                <w:rFonts w:eastAsia="Arial Unicode MS"/>
                <w:sz w:val="22"/>
              </w:rPr>
              <w:t xml:space="preserve"> </w:t>
            </w:r>
            <w:proofErr w:type="spellStart"/>
            <w:r w:rsidRPr="00BE6566">
              <w:rPr>
                <w:rFonts w:eastAsia="Arial Unicode MS"/>
                <w:sz w:val="22"/>
              </w:rPr>
              <w:t>Financial</w:t>
            </w:r>
            <w:proofErr w:type="spellEnd"/>
            <w:r w:rsidRPr="00BE6566">
              <w:rPr>
                <w:rFonts w:eastAsia="Arial Unicode MS"/>
                <w:sz w:val="22"/>
              </w:rPr>
              <w:t xml:space="preserve"> </w:t>
            </w:r>
            <w:proofErr w:type="spellStart"/>
            <w:r w:rsidRPr="00BE6566">
              <w:rPr>
                <w:rFonts w:eastAsia="Arial Unicode MS"/>
                <w:sz w:val="22"/>
              </w:rPr>
              <w:t>Expert</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169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Специалист отдела камеральных проверок </w:t>
            </w:r>
            <w:proofErr w:type="spellStart"/>
            <w:r w:rsidRPr="00BE6566">
              <w:rPr>
                <w:rFonts w:eastAsia="Arial Unicode MS"/>
                <w:sz w:val="22"/>
              </w:rPr>
              <w:t>ИФНС</w:t>
            </w:r>
            <w:proofErr w:type="spellEnd"/>
            <w:r w:rsidRPr="00BE6566">
              <w:rPr>
                <w:rFonts w:eastAsia="Arial Unicode MS"/>
                <w:sz w:val="22"/>
              </w:rPr>
              <w:t xml:space="preserve"> России, ведущий эксперт отдела экономических экспертиз МВД России, капитан полиции в отставке</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Specialists of Russian </w:t>
            </w:r>
            <w:proofErr w:type="spellStart"/>
            <w:r w:rsidRPr="00BE6566">
              <w:rPr>
                <w:rFonts w:eastAsia="Arial Unicode MS"/>
                <w:sz w:val="22"/>
                <w:lang w:val="en-US"/>
              </w:rPr>
              <w:t>IFTS</w:t>
            </w:r>
            <w:proofErr w:type="spellEnd"/>
            <w:r w:rsidRPr="00BE6566">
              <w:rPr>
                <w:rFonts w:eastAsia="Arial Unicode MS"/>
                <w:sz w:val="22"/>
                <w:lang w:val="en-US"/>
              </w:rPr>
              <w:t xml:space="preserve"> Desk Audit Department, Chief Expert of Russian </w:t>
            </w:r>
            <w:proofErr w:type="spellStart"/>
            <w:r w:rsidRPr="00BE6566">
              <w:rPr>
                <w:rFonts w:eastAsia="Arial Unicode MS"/>
                <w:sz w:val="22"/>
                <w:lang w:val="en-US"/>
              </w:rPr>
              <w:t>IAM</w:t>
            </w:r>
            <w:proofErr w:type="spellEnd"/>
            <w:r w:rsidRPr="00BE6566">
              <w:rPr>
                <w:rFonts w:eastAsia="Arial Unicode MS"/>
                <w:sz w:val="22"/>
                <w:lang w:val="en-US"/>
              </w:rPr>
              <w:t xml:space="preserve"> Economic Expertise Department, Police Capitan in retirement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Генеральный директор официального представительства Австрийской Компании «</w:t>
            </w:r>
            <w:proofErr w:type="spellStart"/>
            <w:r w:rsidRPr="00BE6566">
              <w:rPr>
                <w:rFonts w:eastAsia="Arial Unicode MS"/>
                <w:sz w:val="22"/>
              </w:rPr>
              <w:t>HÖFINGER</w:t>
            </w:r>
            <w:proofErr w:type="spellEnd"/>
            <w:r w:rsidRPr="00BE6566">
              <w:rPr>
                <w:rFonts w:eastAsia="Arial Unicode MS"/>
                <w:sz w:val="22"/>
              </w:rPr>
              <w:t xml:space="preserve"> </w:t>
            </w:r>
            <w:proofErr w:type="spellStart"/>
            <w:r w:rsidRPr="00BE6566">
              <w:rPr>
                <w:rFonts w:eastAsia="Arial Unicode MS"/>
                <w:sz w:val="22"/>
              </w:rPr>
              <w:t>SOLUTIONS</w:t>
            </w:r>
            <w:proofErr w:type="spellEnd"/>
            <w:r w:rsidRPr="00BE6566">
              <w:rPr>
                <w:rFonts w:eastAsia="Arial Unicode MS"/>
                <w:sz w:val="22"/>
              </w:rPr>
              <w:t>» в России и СНГ</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General Director of Official Mission of Austrian Company «</w:t>
            </w:r>
            <w:proofErr w:type="spellStart"/>
            <w:r w:rsidRPr="00BE6566">
              <w:rPr>
                <w:rFonts w:eastAsia="Arial Unicode MS"/>
                <w:sz w:val="22"/>
                <w:lang w:val="en-US"/>
              </w:rPr>
              <w:t>HÖFINGER</w:t>
            </w:r>
            <w:proofErr w:type="spellEnd"/>
            <w:r w:rsidRPr="00BE6566">
              <w:rPr>
                <w:rFonts w:eastAsia="Arial Unicode MS"/>
                <w:sz w:val="22"/>
                <w:lang w:val="en-US"/>
              </w:rPr>
              <w:t xml:space="preserve"> SOLUTIONS» in Russia and CIS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171</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Эксперт в области проектирование, строительства, профессионального обслуживания и независимой экспертизы спортивных полей и полей для гольфа.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Expert in designing, construction, professional maintenance, and independent expertise of sports fields and golf courses.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Экс Президент Австрийской Ассоциации </w:t>
            </w:r>
            <w:proofErr w:type="spellStart"/>
            <w:r w:rsidRPr="00BE6566">
              <w:rPr>
                <w:rFonts w:eastAsia="Arial Unicode MS"/>
                <w:sz w:val="22"/>
              </w:rPr>
              <w:t>Гринкиперов</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Ex-President of Austrian Association of Greenkeepers,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Вице-Президент Австрийской Ассоциации </w:t>
            </w:r>
            <w:proofErr w:type="spellStart"/>
            <w:r w:rsidRPr="00BE6566">
              <w:rPr>
                <w:rFonts w:eastAsia="Arial Unicode MS"/>
                <w:sz w:val="22"/>
              </w:rPr>
              <w:t>Гринкиперов</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Vice-President of Austrian Association of Greenkeepers,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Член Наблюдательного Совета по Туризму города </w:t>
            </w:r>
            <w:proofErr w:type="spellStart"/>
            <w:r w:rsidRPr="00BE6566">
              <w:rPr>
                <w:rFonts w:eastAsia="Arial Unicode MS"/>
                <w:sz w:val="22"/>
              </w:rPr>
              <w:t>Китцбюэль</w:t>
            </w:r>
            <w:proofErr w:type="spellEnd"/>
            <w:r w:rsidRPr="00BE6566">
              <w:rPr>
                <w:rFonts w:eastAsia="Arial Unicode MS"/>
                <w:sz w:val="22"/>
              </w:rPr>
              <w:t xml:space="preserve"> (Австрия)</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Member of Supervisory Board for Tourism at town of </w:t>
            </w:r>
            <w:proofErr w:type="spellStart"/>
            <w:r w:rsidRPr="00BE6566">
              <w:rPr>
                <w:rFonts w:eastAsia="Arial Unicode MS"/>
                <w:sz w:val="22"/>
                <w:lang w:val="en-US"/>
              </w:rPr>
              <w:t>Kitzbuhel</w:t>
            </w:r>
            <w:proofErr w:type="spellEnd"/>
            <w:r w:rsidRPr="00BE6566">
              <w:rPr>
                <w:rFonts w:eastAsia="Arial Unicode MS"/>
                <w:sz w:val="22"/>
                <w:lang w:val="en-US"/>
              </w:rPr>
              <w:t xml:space="preserve"> (Austria)</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Основатель и Президент Австрийской Компании «</w:t>
            </w:r>
            <w:proofErr w:type="spellStart"/>
            <w:r w:rsidRPr="00BE6566">
              <w:rPr>
                <w:rFonts w:eastAsia="Arial Unicode MS"/>
                <w:sz w:val="22"/>
              </w:rPr>
              <w:t>HÖFINGER</w:t>
            </w:r>
            <w:proofErr w:type="spellEnd"/>
            <w:r w:rsidRPr="00BE6566">
              <w:rPr>
                <w:rFonts w:eastAsia="Arial Unicode MS"/>
                <w:sz w:val="22"/>
              </w:rPr>
              <w:t xml:space="preserve"> </w:t>
            </w:r>
            <w:proofErr w:type="spellStart"/>
            <w:r w:rsidRPr="00BE6566">
              <w:rPr>
                <w:rFonts w:eastAsia="Arial Unicode MS"/>
                <w:sz w:val="22"/>
              </w:rPr>
              <w:t>SOLUTIONS</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Founder and President of Austrian Company «</w:t>
            </w:r>
            <w:proofErr w:type="spellStart"/>
            <w:r w:rsidRPr="00BE6566">
              <w:rPr>
                <w:rFonts w:eastAsia="Arial Unicode MS"/>
                <w:sz w:val="22"/>
                <w:lang w:val="en-US"/>
              </w:rPr>
              <w:t>HÖFINGER</w:t>
            </w:r>
            <w:proofErr w:type="spellEnd"/>
            <w:r w:rsidRPr="00BE6566">
              <w:rPr>
                <w:rFonts w:eastAsia="Arial Unicode MS"/>
                <w:sz w:val="22"/>
                <w:lang w:val="en-US"/>
              </w:rPr>
              <w:t xml:space="preserve"> SOLUTIONS»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177</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178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Свыше 20 лет опыта архитектурного проектирования, в том числе более 12 лет опыта проектирования спортивных зданий и сооружений</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Over 20 year of experience in architectural design including over 12 years of experience in designing sports buildings and structures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179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Проект:</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Project</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180</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w:t>
            </w:r>
            <w:r w:rsidR="008D20EC" w:rsidRPr="00BE6566">
              <w:rPr>
                <w:rFonts w:eastAsia="Arial Unicode MS"/>
                <w:sz w:val="22"/>
              </w:rPr>
              <w:t xml:space="preserve"> - реконструкция для проведения ЧМ-2018 по футболу Проект:</w:t>
            </w:r>
          </w:p>
        </w:tc>
        <w:tc>
          <w:tcPr>
            <w:tcW w:w="3190" w:type="dxa"/>
            <w:shd w:val="clear" w:color="auto" w:fill="FFFFFF"/>
          </w:tcPr>
          <w:p w:rsidR="008D20EC" w:rsidRPr="00BE6566" w:rsidRDefault="009F200A" w:rsidP="009F200A">
            <w:pPr>
              <w:rPr>
                <w:rFonts w:eastAsia="Arial Unicode MS"/>
                <w:sz w:val="22"/>
                <w:lang w:val="en-US"/>
              </w:rPr>
            </w:pPr>
            <w:r w:rsidRPr="00BE6566">
              <w:rPr>
                <w:rFonts w:eastAsia="Arial Unicode MS"/>
                <w:sz w:val="22"/>
                <w:lang w:val="en-US"/>
              </w:rPr>
              <w:t>______</w:t>
            </w:r>
            <w:r w:rsidR="008D20EC" w:rsidRPr="00BE6566">
              <w:rPr>
                <w:rFonts w:eastAsia="Arial Unicode MS"/>
                <w:sz w:val="22"/>
                <w:lang w:val="en-US"/>
              </w:rPr>
              <w:t xml:space="preserve"> - reconstruction to host Football WC-2018 Project: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Футбольный стадион в г. </w:t>
            </w:r>
            <w:r w:rsidR="009F200A" w:rsidRPr="00BE6566">
              <w:rPr>
                <w:rFonts w:eastAsia="Arial Unicode MS"/>
                <w:sz w:val="22"/>
              </w:rPr>
              <w:t>_____</w:t>
            </w:r>
            <w:r w:rsidRPr="00BE6566">
              <w:rPr>
                <w:rFonts w:eastAsia="Arial Unicode MS"/>
                <w:sz w:val="22"/>
              </w:rPr>
              <w:t>– строительство стадиона для проведения ЧМ-2018 по футболу</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Football Stadium in </w:t>
            </w:r>
            <w:r w:rsidR="009F200A" w:rsidRPr="00BE6566">
              <w:rPr>
                <w:rFonts w:eastAsia="Arial Unicode MS"/>
                <w:sz w:val="22"/>
                <w:lang w:val="en-US"/>
              </w:rPr>
              <w:t>_____</w:t>
            </w:r>
            <w:r w:rsidRPr="00BE6566">
              <w:rPr>
                <w:rFonts w:eastAsia="Arial Unicode MS"/>
                <w:sz w:val="22"/>
                <w:lang w:val="en-US"/>
              </w:rPr>
              <w:t xml:space="preserve"> - stadium construction to host Football WC-2018</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Главный архитектор проекта, Главный технолог ООО «</w:t>
            </w:r>
            <w:proofErr w:type="spellStart"/>
            <w:r w:rsidRPr="00BE6566">
              <w:rPr>
                <w:rFonts w:eastAsia="Arial Unicode MS"/>
                <w:sz w:val="22"/>
              </w:rPr>
              <w:t>Магнум</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Chief Architect of the Project, Chief Technologist in "Magnum" LLC</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183</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Под руководством Компании </w:t>
            </w:r>
            <w:r w:rsidR="009F200A" w:rsidRPr="00BE6566">
              <w:rPr>
                <w:rFonts w:eastAsia="Arial Unicode MS"/>
                <w:sz w:val="22"/>
              </w:rPr>
              <w:t>_____</w:t>
            </w:r>
            <w:r w:rsidRPr="00BE6566">
              <w:rPr>
                <w:rFonts w:eastAsia="Arial Unicode MS"/>
                <w:sz w:val="22"/>
              </w:rPr>
              <w:t>было спроектировано и построено более 60 натуральных   футбольных полей и в том числе тренировочных футбольных полей для Чемпионата Мира по футболу Россия-2018.</w:t>
            </w:r>
          </w:p>
        </w:tc>
        <w:tc>
          <w:tcPr>
            <w:tcW w:w="3190" w:type="dxa"/>
            <w:shd w:val="clear" w:color="auto" w:fill="FFFFFF"/>
          </w:tcPr>
          <w:p w:rsidR="008D20EC" w:rsidRPr="00BE6566" w:rsidRDefault="009F200A">
            <w:pPr>
              <w:rPr>
                <w:rFonts w:eastAsia="Arial Unicode MS"/>
                <w:sz w:val="22"/>
                <w:lang w:val="en-US"/>
              </w:rPr>
            </w:pPr>
            <w:r w:rsidRPr="00BE6566">
              <w:rPr>
                <w:rFonts w:eastAsia="Arial Unicode MS"/>
                <w:sz w:val="22"/>
                <w:lang w:val="en-US"/>
              </w:rPr>
              <w:t>_____</w:t>
            </w:r>
            <w:r w:rsidRPr="00BE6566">
              <w:rPr>
                <w:rFonts w:eastAsia="Arial Unicode MS"/>
                <w:sz w:val="22"/>
                <w:lang w:val="en-US"/>
              </w:rPr>
              <w:t xml:space="preserve"> </w:t>
            </w:r>
            <w:r w:rsidR="008D20EC" w:rsidRPr="00BE6566">
              <w:rPr>
                <w:rFonts w:eastAsia="Arial Unicode MS"/>
                <w:sz w:val="22"/>
                <w:lang w:val="en-US"/>
              </w:rPr>
              <w:t>has supervised the design and construction of over 60 natural football fields including training football fields for Football World Championship held in Russia in 2018.</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Основатель и генеральный директор группы компаний «Крона Групп» (</w:t>
            </w:r>
            <w:proofErr w:type="spellStart"/>
            <w:r w:rsidRPr="00BE6566">
              <w:rPr>
                <w:rFonts w:eastAsia="Arial Unicode MS"/>
                <w:sz w:val="22"/>
              </w:rPr>
              <w:t>KRONA</w:t>
            </w:r>
            <w:proofErr w:type="spellEnd"/>
            <w:r w:rsidRPr="00BE6566">
              <w:rPr>
                <w:rFonts w:eastAsia="Arial Unicode MS"/>
                <w:sz w:val="22"/>
              </w:rPr>
              <w:t xml:space="preserve"> </w:t>
            </w:r>
            <w:proofErr w:type="spellStart"/>
            <w:r w:rsidRPr="00BE6566">
              <w:rPr>
                <w:rFonts w:eastAsia="Arial Unicode MS"/>
                <w:sz w:val="22"/>
              </w:rPr>
              <w:t>GROUP</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Founder and Director General of KRONA GROUP Company</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Our </w:t>
            </w:r>
            <w:proofErr w:type="spellStart"/>
            <w:r w:rsidRPr="00BE6566">
              <w:rPr>
                <w:rFonts w:eastAsia="Arial Unicode MS"/>
                <w:sz w:val="22"/>
              </w:rPr>
              <w:t>TEAM</w:t>
            </w:r>
            <w:proofErr w:type="spellEnd"/>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Our </w:t>
            </w:r>
            <w:proofErr w:type="spellStart"/>
            <w:r w:rsidRPr="00BE6566">
              <w:rPr>
                <w:rFonts w:eastAsia="Arial Unicode MS"/>
                <w:sz w:val="22"/>
              </w:rPr>
              <w:t>TEAM</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187</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Управляющий партнёр Компании </w:t>
            </w:r>
            <w:proofErr w:type="spellStart"/>
            <w:r w:rsidRPr="00BE6566">
              <w:rPr>
                <w:rFonts w:eastAsia="Arial Unicode MS"/>
                <w:sz w:val="22"/>
              </w:rPr>
              <w:t>InSport</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Managing Partner of </w:t>
            </w:r>
            <w:proofErr w:type="spellStart"/>
            <w:r w:rsidRPr="00BE6566">
              <w:rPr>
                <w:rFonts w:eastAsia="Arial Unicode MS"/>
                <w:sz w:val="22"/>
                <w:lang w:val="en-US"/>
              </w:rPr>
              <w:t>InSport</w:t>
            </w:r>
            <w:proofErr w:type="spellEnd"/>
            <w:r w:rsidRPr="00BE6566">
              <w:rPr>
                <w:rFonts w:eastAsia="Arial Unicode MS"/>
                <w:sz w:val="22"/>
                <w:lang w:val="en-US"/>
              </w:rPr>
              <w:t xml:space="preserve"> Company,</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189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Куратор отраслевых мероприятий в области спортивной инфраструктуры и спорта, в том числе </w:t>
            </w:r>
            <w:proofErr w:type="spellStart"/>
            <w:r w:rsidRPr="00BE6566">
              <w:rPr>
                <w:rFonts w:eastAsia="Arial Unicode MS"/>
                <w:sz w:val="22"/>
              </w:rPr>
              <w:t>Moscow</w:t>
            </w:r>
            <w:proofErr w:type="spellEnd"/>
            <w:r w:rsidRPr="00BE6566">
              <w:rPr>
                <w:rFonts w:eastAsia="Arial Unicode MS"/>
                <w:sz w:val="22"/>
              </w:rPr>
              <w:t xml:space="preserve"> </w:t>
            </w:r>
            <w:proofErr w:type="spellStart"/>
            <w:r w:rsidRPr="00BE6566">
              <w:rPr>
                <w:rFonts w:eastAsia="Arial Unicode MS"/>
                <w:sz w:val="22"/>
              </w:rPr>
              <w:t>Stadium</w:t>
            </w:r>
            <w:proofErr w:type="spellEnd"/>
            <w:r w:rsidRPr="00BE6566">
              <w:rPr>
                <w:rFonts w:eastAsia="Arial Unicode MS"/>
                <w:sz w:val="22"/>
              </w:rPr>
              <w:t xml:space="preserve"> </w:t>
            </w:r>
            <w:proofErr w:type="spellStart"/>
            <w:r w:rsidRPr="00BE6566">
              <w:rPr>
                <w:rFonts w:eastAsia="Arial Unicode MS"/>
                <w:sz w:val="22"/>
              </w:rPr>
              <w:t>Forum</w:t>
            </w:r>
            <w:proofErr w:type="spellEnd"/>
            <w:r w:rsidRPr="00BE6566">
              <w:rPr>
                <w:rFonts w:eastAsia="Arial Unicode MS"/>
                <w:sz w:val="22"/>
              </w:rPr>
              <w:t xml:space="preserve">, </w:t>
            </w:r>
            <w:proofErr w:type="spellStart"/>
            <w:r w:rsidRPr="00BE6566">
              <w:rPr>
                <w:rFonts w:eastAsia="Arial Unicode MS"/>
                <w:sz w:val="22"/>
              </w:rPr>
              <w:t>Moscow</w:t>
            </w:r>
            <w:proofErr w:type="spellEnd"/>
            <w:r w:rsidRPr="00BE6566">
              <w:rPr>
                <w:rFonts w:eastAsia="Arial Unicode MS"/>
                <w:sz w:val="22"/>
              </w:rPr>
              <w:t xml:space="preserve"> </w:t>
            </w:r>
            <w:proofErr w:type="spellStart"/>
            <w:r w:rsidRPr="00BE6566">
              <w:rPr>
                <w:rFonts w:eastAsia="Arial Unicode MS"/>
                <w:sz w:val="22"/>
              </w:rPr>
              <w:t>Stadium</w:t>
            </w:r>
            <w:proofErr w:type="spellEnd"/>
            <w:r w:rsidRPr="00BE6566">
              <w:rPr>
                <w:rFonts w:eastAsia="Arial Unicode MS"/>
                <w:sz w:val="22"/>
              </w:rPr>
              <w:t xml:space="preserve"> and </w:t>
            </w:r>
            <w:proofErr w:type="spellStart"/>
            <w:r w:rsidRPr="00BE6566">
              <w:rPr>
                <w:rFonts w:eastAsia="Arial Unicode MS"/>
                <w:sz w:val="22"/>
              </w:rPr>
              <w:t>Arena</w:t>
            </w:r>
            <w:proofErr w:type="spellEnd"/>
            <w:r w:rsidRPr="00BE6566">
              <w:rPr>
                <w:rFonts w:eastAsia="Arial Unicode MS"/>
                <w:sz w:val="22"/>
              </w:rPr>
              <w:t xml:space="preserve"> </w:t>
            </w:r>
            <w:proofErr w:type="spellStart"/>
            <w:r w:rsidRPr="00BE6566">
              <w:rPr>
                <w:rFonts w:eastAsia="Arial Unicode MS"/>
                <w:sz w:val="22"/>
              </w:rPr>
              <w:t>Awards</w:t>
            </w:r>
            <w:proofErr w:type="spellEnd"/>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Coordinator of intra-industry events concerning sports infrastructure and sports including Moscow Stadium Forum, Moscow Stadium and Arena Awards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Специалист в области Маркетинга и </w:t>
            </w:r>
            <w:proofErr w:type="spellStart"/>
            <w:r w:rsidRPr="00BE6566">
              <w:rPr>
                <w:rFonts w:eastAsia="Arial Unicode MS"/>
                <w:sz w:val="22"/>
              </w:rPr>
              <w:t>PR</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Specialists in Marketing and PR.</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Основатель и Главный редактор отраслевого экспертного журнала </w:t>
            </w:r>
            <w:proofErr w:type="spellStart"/>
            <w:r w:rsidRPr="00BE6566">
              <w:rPr>
                <w:rFonts w:eastAsia="Arial Unicode MS"/>
                <w:sz w:val="22"/>
              </w:rPr>
              <w:t>SportEngineering</w:t>
            </w:r>
            <w:proofErr w:type="spellEnd"/>
            <w:r w:rsidRPr="00BE6566">
              <w:rPr>
                <w:rFonts w:eastAsia="Arial Unicode MS"/>
                <w:sz w:val="22"/>
              </w:rPr>
              <w:t xml:space="preserve"> </w:t>
            </w:r>
            <w:proofErr w:type="spellStart"/>
            <w:r w:rsidRPr="00BE6566">
              <w:rPr>
                <w:rFonts w:eastAsia="Arial Unicode MS"/>
                <w:sz w:val="22"/>
              </w:rPr>
              <w:t>Magazine</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Founder and Chief Editor of Trade Expert Magazine </w:t>
            </w:r>
            <w:proofErr w:type="spellStart"/>
            <w:r w:rsidRPr="00BE6566">
              <w:rPr>
                <w:rFonts w:eastAsia="Arial Unicode MS"/>
                <w:sz w:val="22"/>
                <w:lang w:val="en-US"/>
              </w:rPr>
              <w:t>SportEngineering</w:t>
            </w:r>
            <w:proofErr w:type="spellEnd"/>
            <w:r w:rsidRPr="00BE6566">
              <w:rPr>
                <w:rFonts w:eastAsia="Arial Unicode MS"/>
                <w:sz w:val="22"/>
                <w:lang w:val="en-US"/>
              </w:rPr>
              <w:t xml:space="preserve"> Magazine,</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192</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Преподаватель Московской Государственной Юридической Академии по кафедре международного и международного частного права.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Lecturer in Moscow State Juridical Academy, International and Private International Law Faculty.</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специалист в области международного и </w:t>
            </w:r>
            <w:r w:rsidRPr="00BE6566">
              <w:rPr>
                <w:rFonts w:eastAsia="Arial Unicode MS"/>
                <w:sz w:val="22"/>
              </w:rPr>
              <w:lastRenderedPageBreak/>
              <w:t>международного частного права.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lastRenderedPageBreak/>
              <w:t>Specialist in International and Private International Law.</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195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Юрист, адвокат, независимый эксперт</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Lawyer</w:t>
            </w:r>
            <w:proofErr w:type="spellEnd"/>
            <w:r w:rsidRPr="00BE6566">
              <w:rPr>
                <w:rFonts w:eastAsia="Arial Unicode MS"/>
                <w:sz w:val="22"/>
              </w:rPr>
              <w:t xml:space="preserve">, </w:t>
            </w:r>
            <w:proofErr w:type="spellStart"/>
            <w:r w:rsidRPr="00BE6566">
              <w:rPr>
                <w:rFonts w:eastAsia="Arial Unicode MS"/>
                <w:sz w:val="22"/>
              </w:rPr>
              <w:t>independent</w:t>
            </w:r>
            <w:proofErr w:type="spellEnd"/>
            <w:r w:rsidRPr="00BE6566">
              <w:rPr>
                <w:rFonts w:eastAsia="Arial Unicode MS"/>
                <w:sz w:val="22"/>
              </w:rPr>
              <w:t xml:space="preserve"> </w:t>
            </w:r>
            <w:proofErr w:type="spellStart"/>
            <w:r w:rsidRPr="00BE6566">
              <w:rPr>
                <w:rFonts w:eastAsia="Arial Unicode MS"/>
                <w:sz w:val="22"/>
              </w:rPr>
              <w:t>expert</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196</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Разработка программного обеспечения, мобильных приложений, сайтов.</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Developer of software, mobile applications, and web-sites.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В данном проекте разработка системы образовательных продуктов для детей, родителей и тренеров.</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Under this Project, he has developed educational products systems for children, parents, and coaches.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199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Сайт и различные приложения</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Web-site and various applications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Основатель компании «Интермедия»</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Founder</w:t>
            </w:r>
            <w:proofErr w:type="spellEnd"/>
            <w:r w:rsidRPr="00BE6566">
              <w:rPr>
                <w:rFonts w:eastAsia="Arial Unicode MS"/>
                <w:sz w:val="22"/>
              </w:rPr>
              <w:t xml:space="preserve"> of "</w:t>
            </w:r>
            <w:proofErr w:type="spellStart"/>
            <w:r w:rsidRPr="00BE6566">
              <w:rPr>
                <w:rFonts w:eastAsia="Arial Unicode MS"/>
                <w:sz w:val="22"/>
              </w:rPr>
              <w:t>Intermedia</w:t>
            </w:r>
            <w:proofErr w:type="spellEnd"/>
            <w:r w:rsidRPr="00BE6566">
              <w:rPr>
                <w:rFonts w:eastAsia="Arial Unicode MS"/>
                <w:sz w:val="22"/>
              </w:rPr>
              <w:t xml:space="preserve">" </w:t>
            </w:r>
            <w:proofErr w:type="spellStart"/>
            <w:r w:rsidRPr="00BE6566">
              <w:rPr>
                <w:rFonts w:eastAsia="Arial Unicode MS"/>
                <w:sz w:val="22"/>
              </w:rPr>
              <w:t>Company</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201</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Опыт работы в финансовой сфере спорта более 5 лет включая </w:t>
            </w:r>
            <w:proofErr w:type="spellStart"/>
            <w:r w:rsidRPr="00BE6566">
              <w:rPr>
                <w:rFonts w:eastAsia="Arial Unicode MS"/>
                <w:sz w:val="22"/>
              </w:rPr>
              <w:t>топовые</w:t>
            </w:r>
            <w:proofErr w:type="spellEnd"/>
            <w:r w:rsidRPr="00BE6566">
              <w:rPr>
                <w:rFonts w:eastAsia="Arial Unicode MS"/>
                <w:sz w:val="22"/>
              </w:rPr>
              <w:t xml:space="preserve"> спортивные клубы РФ</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5 years of experience as financial advisor in the field of sports including prestigious sports clubs in Russia</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Финансовый спортивный менеджер</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Financial</w:t>
            </w:r>
            <w:proofErr w:type="spellEnd"/>
            <w:r w:rsidRPr="00BE6566">
              <w:rPr>
                <w:rFonts w:eastAsia="Arial Unicode MS"/>
                <w:sz w:val="22"/>
              </w:rPr>
              <w:t xml:space="preserve"> </w:t>
            </w:r>
            <w:proofErr w:type="spellStart"/>
            <w:r w:rsidRPr="00BE6566">
              <w:rPr>
                <w:rFonts w:eastAsia="Arial Unicode MS"/>
                <w:sz w:val="22"/>
              </w:rPr>
              <w:t>Sports</w:t>
            </w:r>
            <w:proofErr w:type="spellEnd"/>
            <w:r w:rsidRPr="00BE6566">
              <w:rPr>
                <w:rFonts w:eastAsia="Arial Unicode MS"/>
                <w:sz w:val="22"/>
              </w:rPr>
              <w:t xml:space="preserve"> </w:t>
            </w:r>
            <w:proofErr w:type="spellStart"/>
            <w:r w:rsidRPr="00BE6566">
              <w:rPr>
                <w:rFonts w:eastAsia="Arial Unicode MS"/>
                <w:sz w:val="22"/>
              </w:rPr>
              <w:t>Manager</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204</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8+ лет опыта на рынке, из них 4 на руководящих должностях</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over 8 years of market-related experience including 4 years in managing positions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Опыт работы в компаниях:</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Corporate</w:t>
            </w:r>
            <w:proofErr w:type="spellEnd"/>
            <w:r w:rsidRPr="00BE6566">
              <w:rPr>
                <w:rFonts w:eastAsia="Arial Unicode MS"/>
                <w:sz w:val="22"/>
              </w:rPr>
              <w:t xml:space="preserve"> Work </w:t>
            </w:r>
            <w:proofErr w:type="spellStart"/>
            <w:r w:rsidRPr="00BE6566">
              <w:rPr>
                <w:rFonts w:eastAsia="Arial Unicode MS"/>
                <w:sz w:val="22"/>
              </w:rPr>
              <w:t>Experience</w:t>
            </w:r>
            <w:proofErr w:type="spellEnd"/>
            <w:r w:rsidRPr="00BE6566">
              <w:rPr>
                <w:rFonts w:eastAsia="Arial Unicode MS"/>
                <w:sz w:val="22"/>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207</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Nike</w:t>
            </w:r>
            <w:proofErr w:type="spellEnd"/>
            <w:r w:rsidRPr="00BE6566">
              <w:rPr>
                <w:rFonts w:eastAsia="Arial Unicode MS"/>
                <w:sz w:val="22"/>
              </w:rPr>
              <w:t xml:space="preserve">, </w:t>
            </w:r>
            <w:proofErr w:type="spellStart"/>
            <w:r w:rsidRPr="00BE6566">
              <w:rPr>
                <w:rFonts w:eastAsia="Arial Unicode MS"/>
                <w:sz w:val="22"/>
              </w:rPr>
              <w:t>Puma</w:t>
            </w:r>
            <w:proofErr w:type="spellEnd"/>
            <w:r w:rsidRPr="00BE6566">
              <w:rPr>
                <w:rFonts w:eastAsia="Arial Unicode MS"/>
                <w:sz w:val="22"/>
              </w:rPr>
              <w:t xml:space="preserve">, </w:t>
            </w:r>
            <w:proofErr w:type="spellStart"/>
            <w:r w:rsidRPr="00BE6566">
              <w:rPr>
                <w:rFonts w:eastAsia="Arial Unicode MS"/>
                <w:sz w:val="22"/>
              </w:rPr>
              <w:t>Under</w:t>
            </w:r>
            <w:proofErr w:type="spellEnd"/>
            <w:r w:rsidRPr="00BE6566">
              <w:rPr>
                <w:rFonts w:eastAsia="Arial Unicode MS"/>
                <w:sz w:val="22"/>
              </w:rPr>
              <w:t xml:space="preserve"> </w:t>
            </w:r>
            <w:proofErr w:type="spellStart"/>
            <w:r w:rsidRPr="00BE6566">
              <w:rPr>
                <w:rFonts w:eastAsia="Arial Unicode MS"/>
                <w:sz w:val="22"/>
              </w:rPr>
              <w:t>Armour</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Nike</w:t>
            </w:r>
            <w:proofErr w:type="spellEnd"/>
            <w:r w:rsidRPr="00BE6566">
              <w:rPr>
                <w:rFonts w:eastAsia="Arial Unicode MS"/>
                <w:sz w:val="22"/>
              </w:rPr>
              <w:t xml:space="preserve">, </w:t>
            </w:r>
            <w:proofErr w:type="spellStart"/>
            <w:r w:rsidRPr="00BE6566">
              <w:rPr>
                <w:rFonts w:eastAsia="Arial Unicode MS"/>
                <w:sz w:val="22"/>
              </w:rPr>
              <w:t>Puma</w:t>
            </w:r>
            <w:proofErr w:type="spellEnd"/>
            <w:r w:rsidRPr="00BE6566">
              <w:rPr>
                <w:rFonts w:eastAsia="Arial Unicode MS"/>
                <w:sz w:val="22"/>
              </w:rPr>
              <w:t xml:space="preserve">, </w:t>
            </w:r>
            <w:proofErr w:type="spellStart"/>
            <w:r w:rsidRPr="00BE6566">
              <w:rPr>
                <w:rFonts w:eastAsia="Arial Unicode MS"/>
                <w:sz w:val="22"/>
              </w:rPr>
              <w:t>Under</w:t>
            </w:r>
            <w:proofErr w:type="spellEnd"/>
            <w:r w:rsidRPr="00BE6566">
              <w:rPr>
                <w:rFonts w:eastAsia="Arial Unicode MS"/>
                <w:sz w:val="22"/>
              </w:rPr>
              <w:t xml:space="preserve"> </w:t>
            </w:r>
            <w:proofErr w:type="spellStart"/>
            <w:r w:rsidRPr="00BE6566">
              <w:rPr>
                <w:rFonts w:eastAsia="Arial Unicode MS"/>
                <w:sz w:val="22"/>
              </w:rPr>
              <w:t>Armour</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208</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Head of sale team sport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Head of sale team sport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209</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Опыт в </w:t>
            </w:r>
            <w:proofErr w:type="spellStart"/>
            <w:r w:rsidRPr="00BE6566">
              <w:rPr>
                <w:rFonts w:eastAsia="Arial Unicode MS"/>
                <w:sz w:val="22"/>
              </w:rPr>
              <w:t>SAP</w:t>
            </w:r>
            <w:proofErr w:type="spellEnd"/>
            <w:r w:rsidRPr="00BE6566">
              <w:rPr>
                <w:rFonts w:eastAsia="Arial Unicode MS"/>
                <w:sz w:val="22"/>
              </w:rPr>
              <w:t xml:space="preserve"> 4 года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4 years of work experience in SAP</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Опыт в продажах больше 6 лет</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Over 6 years of experience in sales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Руководитель продажам/работе с клиентами в команде </w:t>
            </w:r>
            <w:proofErr w:type="spellStart"/>
            <w:r w:rsidRPr="00BE6566">
              <w:rPr>
                <w:rFonts w:eastAsia="Arial Unicode MS"/>
                <w:sz w:val="22"/>
              </w:rPr>
              <w:t>Sap</w:t>
            </w:r>
            <w:proofErr w:type="spellEnd"/>
            <w:r w:rsidRPr="00BE6566">
              <w:rPr>
                <w:rFonts w:eastAsia="Arial Unicode MS"/>
                <w:sz w:val="22"/>
              </w:rPr>
              <w:t xml:space="preserve"> </w:t>
            </w:r>
            <w:proofErr w:type="spellStart"/>
            <w:r w:rsidRPr="00BE6566">
              <w:rPr>
                <w:rFonts w:eastAsia="Arial Unicode MS"/>
                <w:sz w:val="22"/>
              </w:rPr>
              <w:t>customer</w:t>
            </w:r>
            <w:proofErr w:type="spellEnd"/>
            <w:r w:rsidRPr="00BE6566">
              <w:rPr>
                <w:rFonts w:eastAsia="Arial Unicode MS"/>
                <w:sz w:val="22"/>
              </w:rPr>
              <w:t xml:space="preserve"> </w:t>
            </w:r>
            <w:proofErr w:type="spellStart"/>
            <w:r w:rsidRPr="00BE6566">
              <w:rPr>
                <w:rFonts w:eastAsia="Arial Unicode MS"/>
                <w:sz w:val="22"/>
              </w:rPr>
              <w:t>experience</w:t>
            </w:r>
            <w:proofErr w:type="spellEnd"/>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Sales / Client Support Manager in SAP customer Experience Team</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213</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Опыт работы с крупными компаниями в частности с </w:t>
            </w:r>
            <w:proofErr w:type="spellStart"/>
            <w:r w:rsidRPr="00BE6566">
              <w:rPr>
                <w:rFonts w:eastAsia="Arial Unicode MS"/>
                <w:sz w:val="22"/>
              </w:rPr>
              <w:t>ПАО</w:t>
            </w:r>
            <w:proofErr w:type="spellEnd"/>
            <w:r w:rsidRPr="00BE6566">
              <w:rPr>
                <w:rFonts w:eastAsia="Arial Unicode MS"/>
                <w:sz w:val="22"/>
              </w:rPr>
              <w:t xml:space="preserve"> “Газпром нефть” и </w:t>
            </w:r>
            <w:proofErr w:type="spellStart"/>
            <w:r w:rsidRPr="00BE6566">
              <w:rPr>
                <w:rFonts w:eastAsia="Arial Unicode MS"/>
                <w:sz w:val="22"/>
              </w:rPr>
              <w:t>ХК</w:t>
            </w:r>
            <w:proofErr w:type="spellEnd"/>
            <w:r w:rsidRPr="00BE6566">
              <w:rPr>
                <w:rFonts w:eastAsia="Arial Unicode MS"/>
                <w:sz w:val="22"/>
              </w:rPr>
              <w:t xml:space="preserve"> «Авангард».</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Experience in dealing with major companies, particularly </w:t>
            </w:r>
            <w:proofErr w:type="spellStart"/>
            <w:r w:rsidRPr="00BE6566">
              <w:rPr>
                <w:rFonts w:eastAsia="Arial Unicode MS"/>
                <w:sz w:val="22"/>
                <w:lang w:val="en-US"/>
              </w:rPr>
              <w:t>PJSC</w:t>
            </w:r>
            <w:proofErr w:type="spellEnd"/>
            <w:r w:rsidRPr="00BE6566">
              <w:rPr>
                <w:rFonts w:eastAsia="Arial Unicode MS"/>
                <w:sz w:val="22"/>
                <w:lang w:val="en-US"/>
              </w:rPr>
              <w:t xml:space="preserve"> "Gazprom-Neft", and HC "</w:t>
            </w:r>
            <w:proofErr w:type="spellStart"/>
            <w:r w:rsidRPr="00BE6566">
              <w:rPr>
                <w:rFonts w:eastAsia="Arial Unicode MS"/>
                <w:sz w:val="22"/>
                <w:lang w:val="en-US"/>
              </w:rPr>
              <w:t>Avangard</w:t>
            </w:r>
            <w:proofErr w:type="spellEnd"/>
            <w:r w:rsidRPr="00BE6566">
              <w:rPr>
                <w:rFonts w:eastAsia="Arial Unicode MS"/>
                <w:sz w:val="22"/>
                <w:lang w:val="en-US"/>
              </w:rPr>
              <w: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Разработка фирменного стиля для крупных нефтегазовых проектов.</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Development of corporate identity for major oil and gas projects.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А также бренд бук, фирменный стиль и логотип для данного проекта «_____ </w:t>
            </w:r>
            <w:proofErr w:type="spellStart"/>
            <w:r w:rsidRPr="00BE6566">
              <w:rPr>
                <w:rFonts w:eastAsia="Arial Unicode MS"/>
                <w:sz w:val="22"/>
              </w:rPr>
              <w:t>team</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Brand Book, Trade Dress, and Logotype for this Project "_____ Team"</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217</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На профессиональном уровне владеет графическими продуктами.</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Skilled in handling graphical products.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Бренд менеджер</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Brand</w:t>
            </w:r>
            <w:proofErr w:type="spellEnd"/>
            <w:r w:rsidRPr="00BE6566">
              <w:rPr>
                <w:rFonts w:eastAsia="Arial Unicode MS"/>
                <w:sz w:val="22"/>
              </w:rPr>
              <w:t xml:space="preserve"> </w:t>
            </w:r>
            <w:proofErr w:type="spellStart"/>
            <w:r w:rsidRPr="00BE6566">
              <w:rPr>
                <w:rFonts w:eastAsia="Arial Unicode MS"/>
                <w:sz w:val="22"/>
              </w:rPr>
              <w:t>Manager</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219</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 2004 года работает в итальянском футбольном клубе «Ливорно»,</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Since 2004, he has been working in Italian Football Club "Livorno",</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Сотрудничает с такими клубами как «Ювентус», «Милан», «</w:t>
            </w:r>
            <w:proofErr w:type="spellStart"/>
            <w:r w:rsidRPr="00BE6566">
              <w:rPr>
                <w:rFonts w:eastAsia="Arial Unicode MS"/>
                <w:sz w:val="22"/>
              </w:rPr>
              <w:t>Аталанта</w:t>
            </w:r>
            <w:proofErr w:type="spellEnd"/>
            <w:r w:rsidRPr="00BE6566">
              <w:rPr>
                <w:rFonts w:eastAsia="Arial Unicode MS"/>
                <w:sz w:val="22"/>
              </w:rPr>
              <w:t>», «Сиена», «</w:t>
            </w:r>
            <w:proofErr w:type="spellStart"/>
            <w:r w:rsidRPr="00BE6566">
              <w:rPr>
                <w:rFonts w:eastAsia="Arial Unicode MS"/>
                <w:sz w:val="22"/>
              </w:rPr>
              <w:t>Фиорентина</w:t>
            </w:r>
            <w:proofErr w:type="spellEnd"/>
            <w:r w:rsidRPr="00BE6566">
              <w:rPr>
                <w:rFonts w:eastAsia="Arial Unicode MS"/>
                <w:sz w:val="22"/>
              </w:rPr>
              <w:t>» и «</w:t>
            </w:r>
            <w:proofErr w:type="spellStart"/>
            <w:r w:rsidRPr="00BE6566">
              <w:rPr>
                <w:rFonts w:eastAsia="Arial Unicode MS"/>
                <w:sz w:val="22"/>
              </w:rPr>
              <w:t>Эмполи</w:t>
            </w:r>
            <w:proofErr w:type="spellEnd"/>
            <w:r w:rsidRPr="00BE6566">
              <w:rPr>
                <w:rFonts w:eastAsia="Arial Unicode MS"/>
                <w:sz w:val="22"/>
              </w:rPr>
              <w:t>».</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 xml:space="preserve">He cooperates with such clubs as "Juventus", "Milan", "Atlanta", </w:t>
            </w:r>
            <w:proofErr w:type="spellStart"/>
            <w:r w:rsidRPr="00BE6566">
              <w:rPr>
                <w:rFonts w:eastAsia="Arial Unicode MS"/>
                <w:sz w:val="22"/>
                <w:lang w:val="en-US"/>
              </w:rPr>
              <w:t>SIena</w:t>
            </w:r>
            <w:proofErr w:type="spellEnd"/>
            <w:r w:rsidRPr="00BE6566">
              <w:rPr>
                <w:rFonts w:eastAsia="Arial Unicode MS"/>
                <w:sz w:val="22"/>
                <w:lang w:val="en-US"/>
              </w:rPr>
              <w:t>", "</w:t>
            </w:r>
            <w:proofErr w:type="spellStart"/>
            <w:r w:rsidRPr="00BE6566">
              <w:rPr>
                <w:rFonts w:eastAsia="Arial Unicode MS"/>
                <w:sz w:val="22"/>
                <w:lang w:val="en-US"/>
              </w:rPr>
              <w:t>Fiorentina</w:t>
            </w:r>
            <w:proofErr w:type="spellEnd"/>
            <w:r w:rsidRPr="00BE6566">
              <w:rPr>
                <w:rFonts w:eastAsia="Arial Unicode MS"/>
                <w:sz w:val="22"/>
                <w:lang w:val="en-US"/>
              </w:rPr>
              <w:t>", and "</w:t>
            </w:r>
            <w:proofErr w:type="spellStart"/>
            <w:r w:rsidRPr="00BE6566">
              <w:rPr>
                <w:rFonts w:eastAsia="Arial Unicode MS"/>
                <w:sz w:val="22"/>
                <w:lang w:val="en-US"/>
              </w:rPr>
              <w:t>Empoli</w:t>
            </w:r>
            <w:proofErr w:type="spellEnd"/>
            <w:r w:rsidRPr="00BE6566">
              <w:rPr>
                <w:rFonts w:eastAsia="Arial Unicode MS"/>
                <w:sz w:val="22"/>
                <w:lang w:val="en-US"/>
              </w:rPr>
              <w:t>".</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Детский тренер и скаут</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Child</w:t>
            </w:r>
            <w:proofErr w:type="spellEnd"/>
            <w:r w:rsidRPr="00BE6566">
              <w:rPr>
                <w:rFonts w:eastAsia="Arial Unicode MS"/>
                <w:sz w:val="22"/>
              </w:rPr>
              <w:t xml:space="preserve"> </w:t>
            </w:r>
            <w:proofErr w:type="spellStart"/>
            <w:r w:rsidRPr="00BE6566">
              <w:rPr>
                <w:rFonts w:eastAsia="Arial Unicode MS"/>
                <w:sz w:val="22"/>
              </w:rPr>
              <w:t>Coach</w:t>
            </w:r>
            <w:proofErr w:type="spellEnd"/>
            <w:r w:rsidRPr="00BE6566">
              <w:rPr>
                <w:rFonts w:eastAsia="Arial Unicode MS"/>
                <w:sz w:val="22"/>
              </w:rPr>
              <w:t xml:space="preserve">, and </w:t>
            </w:r>
            <w:proofErr w:type="spellStart"/>
            <w:r w:rsidRPr="00BE6566">
              <w:rPr>
                <w:rFonts w:eastAsia="Arial Unicode MS"/>
                <w:sz w:val="22"/>
              </w:rPr>
              <w:t>Scout</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ДРУГИЕ КОЛЛЕГИ</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OTHER</w:t>
            </w:r>
            <w:proofErr w:type="spellEnd"/>
            <w:r w:rsidRPr="00BE6566">
              <w:rPr>
                <w:rFonts w:eastAsia="Arial Unicode MS"/>
                <w:sz w:val="22"/>
              </w:rPr>
              <w:t xml:space="preserve"> </w:t>
            </w:r>
            <w:proofErr w:type="spellStart"/>
            <w:r w:rsidRPr="00BE6566">
              <w:rPr>
                <w:rFonts w:eastAsia="Arial Unicode MS"/>
                <w:sz w:val="22"/>
              </w:rPr>
              <w:t>COLLEAGUES</w:t>
            </w:r>
            <w:proofErr w:type="spellEnd"/>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Займутся полностью всем Маркетингом и Управлением проекта, опыт менеджеров международный.</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They are to entirely take on Marketing and Managing the Project, they are globally renowned managers.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Управляют проектами стадионов в Европе, Профессиональными клубами, спортсменами</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They lead projects of many European stadiums, professional clubs, athletes</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226</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6 человек менеджеров (управленцы класса 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the team is 6 managers strong (Class A managers)</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227</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228</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Ключевые проекты:</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Key</w:t>
            </w:r>
            <w:proofErr w:type="spellEnd"/>
            <w:r w:rsidRPr="00BE6566">
              <w:rPr>
                <w:rFonts w:eastAsia="Arial Unicode MS"/>
                <w:sz w:val="22"/>
              </w:rPr>
              <w:t xml:space="preserve"> </w:t>
            </w:r>
            <w:proofErr w:type="spellStart"/>
            <w:r w:rsidRPr="00BE6566">
              <w:rPr>
                <w:rFonts w:eastAsia="Arial Unicode MS"/>
                <w:sz w:val="22"/>
              </w:rPr>
              <w:t>projects</w:t>
            </w:r>
            <w:proofErr w:type="spellEnd"/>
            <w:r w:rsidRPr="00BE6566">
              <w:rPr>
                <w:rFonts w:eastAsia="Arial Unicode MS"/>
                <w:sz w:val="22"/>
              </w:rPr>
              <w: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229</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Кубок Конфедерации 2017 года в России, </w:t>
            </w:r>
            <w:proofErr w:type="spellStart"/>
            <w:r w:rsidRPr="00BE6566">
              <w:rPr>
                <w:rFonts w:eastAsia="Arial Unicode MS"/>
                <w:sz w:val="22"/>
              </w:rPr>
              <w:t>ЧМ</w:t>
            </w:r>
            <w:proofErr w:type="spellEnd"/>
            <w:r w:rsidRPr="00BE6566">
              <w:rPr>
                <w:rFonts w:eastAsia="Arial Unicode MS"/>
                <w:sz w:val="22"/>
              </w:rPr>
              <w:t xml:space="preserve"> мира по регби, </w:t>
            </w:r>
            <w:proofErr w:type="spellStart"/>
            <w:r w:rsidRPr="00BE6566">
              <w:rPr>
                <w:rFonts w:eastAsia="Arial Unicode MS"/>
                <w:sz w:val="22"/>
              </w:rPr>
              <w:t>ЧМ</w:t>
            </w:r>
            <w:proofErr w:type="spellEnd"/>
            <w:r w:rsidRPr="00BE6566">
              <w:rPr>
                <w:rFonts w:eastAsia="Arial Unicode MS"/>
                <w:sz w:val="22"/>
              </w:rPr>
              <w:t xml:space="preserve"> по легкой атлетике, зимней Олимпиады в СОЧИ, Эстафета Олимпийского огня, Чемпионат мира по хоккею и многие другие</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Confederation Cup 2017 in Russia, Rugby WC, Track-and-Field WC, Winter Olympiad in SOCHI, Olympic Torch Relay, Hockey World Championship etc.</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230</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Технический директор спортивного обеспечения</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Technical Director for Sports Procurement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231</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Встреча с Командой Проекта «____» возможна в он-</w:t>
            </w:r>
            <w:proofErr w:type="spellStart"/>
            <w:r w:rsidRPr="00BE6566">
              <w:rPr>
                <w:rFonts w:eastAsia="Arial Unicode MS"/>
                <w:sz w:val="22"/>
              </w:rPr>
              <w:t>лайн</w:t>
            </w:r>
            <w:proofErr w:type="spellEnd"/>
            <w:r w:rsidRPr="00BE6566">
              <w:rPr>
                <w:rFonts w:eastAsia="Arial Unicode MS"/>
                <w:sz w:val="22"/>
              </w:rPr>
              <w:t xml:space="preserve"> и </w:t>
            </w:r>
            <w:proofErr w:type="spellStart"/>
            <w:r w:rsidRPr="00BE6566">
              <w:rPr>
                <w:rFonts w:eastAsia="Arial Unicode MS"/>
                <w:sz w:val="22"/>
              </w:rPr>
              <w:t>офф-лайн</w:t>
            </w:r>
            <w:proofErr w:type="spellEnd"/>
            <w:r w:rsidRPr="00BE6566">
              <w:rPr>
                <w:rFonts w:eastAsia="Arial Unicode MS"/>
                <w:sz w:val="22"/>
              </w:rPr>
              <w:t xml:space="preserve"> формате.</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Meetings with "____" Project team may take place both online and offline.</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232</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Иностранные партнёры Проекта имеют долгосрочные деловые визы для въезда и работы на территории Российской Федерации.</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Foreign partners of the Project has got long-term business visas granting the right of entrance and work in the Russian Federation.</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233</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Формат встречи с инвесторами Проекта «____» возможен в любом формате.</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Meeting with "____" Project Investors may be held in any format.</w:t>
            </w:r>
          </w:p>
        </w:tc>
      </w:tr>
      <w:tr w:rsidR="008D20EC" w:rsidRP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234</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*Спортивные тренеры и эксперты также будут входить в состав проекта.</w:t>
            </w:r>
          </w:p>
        </w:tc>
        <w:tc>
          <w:tcPr>
            <w:tcW w:w="3190" w:type="dxa"/>
            <w:shd w:val="clear" w:color="auto" w:fill="FFFFFF"/>
          </w:tcPr>
          <w:p w:rsidR="008D20EC" w:rsidRPr="00BE6566" w:rsidRDefault="008D20EC">
            <w:pPr>
              <w:rPr>
                <w:rFonts w:eastAsia="Arial Unicode MS"/>
                <w:sz w:val="22"/>
                <w:lang w:val="en-US"/>
              </w:rPr>
            </w:pPr>
            <w:r w:rsidRPr="00BE6566">
              <w:rPr>
                <w:rFonts w:eastAsia="Arial Unicode MS"/>
                <w:sz w:val="22"/>
                <w:lang w:val="en-US"/>
              </w:rPr>
              <w:t>*Sports coaches and experts will be also attracted to the Project implementation.</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lastRenderedPageBreak/>
              <w:t>235</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236</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BECOME</w:t>
            </w:r>
            <w:proofErr w:type="spellEnd"/>
            <w:r w:rsidRPr="00BE6566">
              <w:rPr>
                <w:rFonts w:eastAsia="Arial Unicode MS"/>
                <w:sz w:val="22"/>
              </w:rPr>
              <w:t xml:space="preserve"> </w:t>
            </w:r>
            <w:proofErr w:type="spellStart"/>
            <w:r w:rsidRPr="00BE6566">
              <w:rPr>
                <w:rFonts w:eastAsia="Arial Unicode MS"/>
                <w:sz w:val="22"/>
              </w:rPr>
              <w:t>YOUR</w:t>
            </w:r>
            <w:proofErr w:type="spellEnd"/>
            <w:r w:rsidRPr="00BE6566">
              <w:rPr>
                <w:rFonts w:eastAsia="Arial Unicode MS"/>
                <w:sz w:val="22"/>
              </w:rPr>
              <w:t xml:space="preserve"> </w:t>
            </w:r>
            <w:proofErr w:type="spellStart"/>
            <w:r w:rsidRPr="00BE6566">
              <w:rPr>
                <w:rFonts w:eastAsia="Arial Unicode MS"/>
                <w:sz w:val="22"/>
              </w:rPr>
              <w:t>OWN</w:t>
            </w:r>
            <w:proofErr w:type="spellEnd"/>
            <w:r w:rsidRPr="00BE6566">
              <w:rPr>
                <w:rFonts w:eastAsia="Arial Unicode MS"/>
                <w:sz w:val="22"/>
              </w:rPr>
              <w:t xml:space="preserve"> </w:t>
            </w:r>
            <w:proofErr w:type="spellStart"/>
            <w:r w:rsidRPr="00BE6566">
              <w:rPr>
                <w:rFonts w:eastAsia="Arial Unicode MS"/>
                <w:sz w:val="22"/>
              </w:rPr>
              <w:t>DREAM</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BECOME</w:t>
            </w:r>
            <w:proofErr w:type="spellEnd"/>
            <w:r w:rsidRPr="00BE6566">
              <w:rPr>
                <w:rFonts w:eastAsia="Arial Unicode MS"/>
                <w:sz w:val="22"/>
              </w:rPr>
              <w:t xml:space="preserve"> </w:t>
            </w:r>
            <w:proofErr w:type="spellStart"/>
            <w:r w:rsidRPr="00BE6566">
              <w:rPr>
                <w:rFonts w:eastAsia="Arial Unicode MS"/>
                <w:sz w:val="22"/>
              </w:rPr>
              <w:t>YOUR</w:t>
            </w:r>
            <w:proofErr w:type="spellEnd"/>
            <w:r w:rsidRPr="00BE6566">
              <w:rPr>
                <w:rFonts w:eastAsia="Arial Unicode MS"/>
                <w:sz w:val="22"/>
              </w:rPr>
              <w:t xml:space="preserve"> </w:t>
            </w:r>
            <w:proofErr w:type="spellStart"/>
            <w:r w:rsidRPr="00BE6566">
              <w:rPr>
                <w:rFonts w:eastAsia="Arial Unicode MS"/>
                <w:sz w:val="22"/>
              </w:rPr>
              <w:t>OWN</w:t>
            </w:r>
            <w:proofErr w:type="spellEnd"/>
            <w:r w:rsidRPr="00BE6566">
              <w:rPr>
                <w:rFonts w:eastAsia="Arial Unicode MS"/>
                <w:sz w:val="22"/>
              </w:rPr>
              <w:t xml:space="preserve"> </w:t>
            </w:r>
            <w:proofErr w:type="spellStart"/>
            <w:r w:rsidRPr="00BE6566">
              <w:rPr>
                <w:rFonts w:eastAsia="Arial Unicode MS"/>
                <w:sz w:val="22"/>
              </w:rPr>
              <w:t>DREAM</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237</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Yaroslav</w:t>
            </w:r>
            <w:proofErr w:type="spellEnd"/>
            <w:r w:rsidRPr="00BE6566">
              <w:rPr>
                <w:rFonts w:eastAsia="Arial Unicode MS"/>
                <w:sz w:val="22"/>
              </w:rPr>
              <w:t xml:space="preserve"> 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238</w:t>
            </w:r>
          </w:p>
        </w:tc>
        <w:tc>
          <w:tcPr>
            <w:tcW w:w="3190" w:type="dxa"/>
            <w:shd w:val="clear" w:color="auto" w:fill="FFFFFF"/>
          </w:tcPr>
          <w:p w:rsidR="008D20EC" w:rsidRPr="00BE6566" w:rsidRDefault="008D20EC" w:rsidP="009F200A">
            <w:pPr>
              <w:rPr>
                <w:rFonts w:eastAsia="Arial Unicode MS"/>
                <w:sz w:val="22"/>
              </w:rPr>
            </w:pPr>
            <w:r w:rsidRPr="00BE6566">
              <w:rPr>
                <w:rFonts w:eastAsia="Arial Unicode MS"/>
                <w:sz w:val="22"/>
              </w:rPr>
              <w:t>Основатель проекта «_____»</w:t>
            </w:r>
          </w:p>
        </w:tc>
        <w:tc>
          <w:tcPr>
            <w:tcW w:w="3190" w:type="dxa"/>
            <w:shd w:val="clear" w:color="auto" w:fill="FFFFFF"/>
          </w:tcPr>
          <w:p w:rsidR="008D20EC" w:rsidRPr="00BE6566" w:rsidRDefault="008D20EC">
            <w:pPr>
              <w:rPr>
                <w:rFonts w:eastAsia="Arial Unicode MS"/>
                <w:sz w:val="22"/>
              </w:rPr>
            </w:pPr>
            <w:r w:rsidRPr="00BE6566">
              <w:rPr>
                <w:rFonts w:eastAsia="Arial Unicode MS"/>
                <w:sz w:val="22"/>
              </w:rPr>
              <w:t xml:space="preserve">"____" </w:t>
            </w:r>
            <w:proofErr w:type="spellStart"/>
            <w:r w:rsidRPr="00BE6566">
              <w:rPr>
                <w:rFonts w:eastAsia="Arial Unicode MS"/>
                <w:sz w:val="22"/>
              </w:rPr>
              <w:t>Project</w:t>
            </w:r>
            <w:proofErr w:type="spellEnd"/>
            <w:r w:rsidRPr="00BE6566">
              <w:rPr>
                <w:rFonts w:eastAsia="Arial Unicode MS"/>
                <w:sz w:val="22"/>
              </w:rPr>
              <w:t xml:space="preserve"> </w:t>
            </w:r>
            <w:proofErr w:type="spellStart"/>
            <w:r w:rsidRPr="00BE6566">
              <w:rPr>
                <w:rFonts w:eastAsia="Arial Unicode MS"/>
                <w:sz w:val="22"/>
              </w:rPr>
              <w:t>Founder</w:t>
            </w:r>
            <w:proofErr w:type="spellEnd"/>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239</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240</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c>
          <w:tcPr>
            <w:tcW w:w="3190" w:type="dxa"/>
            <w:shd w:val="clear" w:color="auto" w:fill="FFFFFF"/>
          </w:tcPr>
          <w:p w:rsidR="008D20EC" w:rsidRPr="00BE6566" w:rsidRDefault="009F200A">
            <w:pPr>
              <w:rPr>
                <w:rFonts w:eastAsia="Arial Unicode MS"/>
                <w:sz w:val="22"/>
              </w:rPr>
            </w:pPr>
            <w:r w:rsidRPr="00BE6566">
              <w:rPr>
                <w:rFonts w:eastAsia="Arial Unicode MS"/>
                <w:sz w:val="22"/>
              </w:rPr>
              <w:t>_____</w:t>
            </w:r>
          </w:p>
        </w:tc>
      </w:tr>
      <w:tr w:rsidR="008D20EC" w:rsidTr="008D20EC">
        <w:tc>
          <w:tcPr>
            <w:tcW w:w="640" w:type="dxa"/>
            <w:shd w:val="clear" w:color="auto" w:fill="auto"/>
          </w:tcPr>
          <w:p w:rsidR="008D20EC" w:rsidRPr="00BE6566" w:rsidRDefault="008D20EC">
            <w:pPr>
              <w:rPr>
                <w:rFonts w:eastAsia="Arial Unicode MS"/>
                <w:sz w:val="22"/>
              </w:rPr>
            </w:pPr>
            <w:r w:rsidRPr="00BE6566">
              <w:rPr>
                <w:rFonts w:eastAsia="Arial Unicode MS"/>
                <w:sz w:val="22"/>
              </w:rPr>
              <w:t>241</w:t>
            </w:r>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TEAM</w:t>
            </w:r>
            <w:proofErr w:type="spellEnd"/>
          </w:p>
        </w:tc>
        <w:tc>
          <w:tcPr>
            <w:tcW w:w="3190" w:type="dxa"/>
            <w:shd w:val="clear" w:color="auto" w:fill="FFFFFF"/>
          </w:tcPr>
          <w:p w:rsidR="008D20EC" w:rsidRPr="00BE6566" w:rsidRDefault="008D20EC">
            <w:pPr>
              <w:rPr>
                <w:rFonts w:eastAsia="Arial Unicode MS"/>
                <w:sz w:val="22"/>
              </w:rPr>
            </w:pPr>
            <w:proofErr w:type="spellStart"/>
            <w:r w:rsidRPr="00BE6566">
              <w:rPr>
                <w:rFonts w:eastAsia="Arial Unicode MS"/>
                <w:sz w:val="22"/>
              </w:rPr>
              <w:t>TEAM</w:t>
            </w:r>
            <w:proofErr w:type="spellEnd"/>
          </w:p>
        </w:tc>
      </w:tr>
    </w:tbl>
    <w:p w:rsidR="00A77B3E" w:rsidRDefault="003D2C62">
      <w:pPr>
        <w:rPr>
          <w:rFonts w:ascii="Arial Unicode MS" w:eastAsia="Arial Unicode MS" w:hAnsi="Arial Unicode MS" w:cs="Arial Unicode MS"/>
          <w:sz w:val="22"/>
        </w:rPr>
      </w:pPr>
    </w:p>
    <w:sectPr w:rsidR="00A77B3E">
      <w:headerReference w:type="even"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C62" w:rsidRDefault="003D2C62">
      <w:r>
        <w:separator/>
      </w:r>
    </w:p>
  </w:endnote>
  <w:endnote w:type="continuationSeparator" w:id="0">
    <w:p w:rsidR="003D2C62" w:rsidRDefault="003D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C62" w:rsidRDefault="003D2C62">
      <w:r>
        <w:separator/>
      </w:r>
    </w:p>
  </w:footnote>
  <w:footnote w:type="continuationSeparator" w:id="0">
    <w:p w:rsidR="003D2C62" w:rsidRDefault="003D2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0B" w:rsidRDefault="003D2C62">
    <w:r>
      <w:rPr>
        <w:noProof/>
      </w:rPr>
      <w:drawing>
        <wp:inline distT="0" distB="0" distL="0" distR="0">
          <wp:extent cx="1498600" cy="266700"/>
          <wp:effectExtent l="0" t="0" r="0" b="0"/>
          <wp:docPr id="100000" name="Рисунок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1"/>
                  <a:stretch>
                    <a:fillRect/>
                  </a:stretch>
                </pic:blipFill>
                <pic:spPr>
                  <a:xfrm>
                    <a:off x="0" y="0"/>
                    <a:ext cx="1498600" cy="266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0B"/>
    <w:rsid w:val="003D2C62"/>
    <w:rsid w:val="008D20EC"/>
    <w:rsid w:val="009F200A"/>
    <w:rsid w:val="00BE6566"/>
    <w:rsid w:val="00CD33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8F685"/>
  <w15:docId w15:val="{10A9A6A0-D7C4-4742-AAC3-A36A268B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8D20EC"/>
    <w:pPr>
      <w:tabs>
        <w:tab w:val="center" w:pos="4677"/>
        <w:tab w:val="right" w:pos="9355"/>
      </w:tabs>
    </w:pPr>
  </w:style>
  <w:style w:type="character" w:customStyle="1" w:styleId="a4">
    <w:name w:val="Нижний колонтитул Знак"/>
    <w:basedOn w:val="a0"/>
    <w:link w:val="a3"/>
    <w:rsid w:val="008D20EC"/>
    <w:rPr>
      <w:sz w:val="24"/>
      <w:szCs w:val="24"/>
    </w:rPr>
  </w:style>
  <w:style w:type="paragraph" w:styleId="a5">
    <w:name w:val="header"/>
    <w:basedOn w:val="a"/>
    <w:link w:val="a6"/>
    <w:unhideWhenUsed/>
    <w:rsid w:val="008D20EC"/>
    <w:pPr>
      <w:tabs>
        <w:tab w:val="center" w:pos="4677"/>
        <w:tab w:val="right" w:pos="9355"/>
      </w:tabs>
    </w:pPr>
  </w:style>
  <w:style w:type="character" w:customStyle="1" w:styleId="a6">
    <w:name w:val="Верхний колонтитул Знак"/>
    <w:basedOn w:val="a0"/>
    <w:link w:val="a5"/>
    <w:rsid w:val="008D2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3565</Words>
  <Characters>20323</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Zhernova</dc:creator>
  <cp:lastModifiedBy>Lisa Zhernova</cp:lastModifiedBy>
  <cp:revision>4</cp:revision>
  <dcterms:created xsi:type="dcterms:W3CDTF">2020-01-17T10:28:00Z</dcterms:created>
  <dcterms:modified xsi:type="dcterms:W3CDTF">2020-01-17T10:35:00Z</dcterms:modified>
</cp:coreProperties>
</file>