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Николай Васильевич Гоголь первый раз прочитал комедию на вечере у своего друга А. В. Жуковского. С его же подачи была организована постановка «Ревизора» в Александрийском театре, после чего существующая власть в России внесла ее в список неблагонадежных. Помогли произведению остаться в постановке лишь протекция Жуковского и его ходатайство за пьесу перед императором. Анализ произведения «Ревизор» стоит начать с разбора композиции.</w:t>
      </w:r>
    </w:p>
    <w:p w:rsidR="005F4EB3" w:rsidRPr="005F4EB3" w:rsidRDefault="005F4EB3" w:rsidP="005F4EB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</w:pPr>
      <w:r w:rsidRPr="005F4EB3"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  <w:t>Смысл названия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Анализ комедии «Ревизор» показывает, что такое название пьесы лучше всего показывает страх обычного человека перед чиновником. Именно это чувство руководило действиями героев. Николай Васильевич в произведении осуждает неумение брать ответственность за свои поступки. Полностью символизм названия раскрывается в финале, когда всплывает вся правда.</w:t>
      </w:r>
    </w:p>
    <w:p w:rsidR="005F4EB3" w:rsidRPr="005F4EB3" w:rsidRDefault="005F4EB3" w:rsidP="005F4EB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</w:pPr>
      <w:r w:rsidRPr="005F4EB3"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  <w:t>Композиция произведения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857500" cy="2105025"/>
            <wp:effectExtent l="0" t="0" r="0" b="9525"/>
            <wp:docPr id="7" name="Рисунок 7" descr="https://ahsites.ru/imgs/934269/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hsites.ru/imgs/934269/t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Завязка сюжета начинается с того момента, когда городничий перед собранием своих подчиненных сообщает новость: «К нам едет ревизор». Действие происходит в небольшом уездном городке. В него приезжает человек, которого по ошибке принимают за ревизора. </w:t>
      </w:r>
      <w:r w:rsidRPr="005F4EB3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Жители города теряют рассудок от страха</w:t>
      </w: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 и стараются всячески угодить приехавшему гостю.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Экспозиция пьесы наступает в тот момент, когда градоначальники обговаривают возникшую ситуацию. Кульминация в этом произведении — момент, когда Хлестаков хвастает своим положением, а развязка — когда все читают полученное письмо и узнают правду.</w:t>
      </w:r>
    </w:p>
    <w:p w:rsidR="005F4EB3" w:rsidRPr="005F4EB3" w:rsidRDefault="005F4EB3" w:rsidP="005F4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Анализ «Ревизора» Гоголя показывает, что композиция пьесы является кольцевой. Потому что все события возвратились в свое первоначальное состояние. Это доказывает, что существующая система в обществе находится в замкнутом круге.</w:t>
      </w:r>
    </w:p>
    <w:p w:rsidR="005F4EB3" w:rsidRPr="005F4EB3" w:rsidRDefault="005F4EB3" w:rsidP="005F4EB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</w:pPr>
      <w:r w:rsidRPr="005F4EB3"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  <w:t>Характеристика героев (кратко)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При создании персонажей автор использовал говорящие фамилии, которые показывают основные качества героев.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Хлестаков — молодой дворянин, привыкший праздно проводить свою жизнь. Он живет только одним днем, предпочитает легкомысленно относиться к будущему и не иметь плана действий. </w:t>
      </w:r>
      <w:r w:rsidRPr="005F4EB3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Персонаж обладает следующими чертами характера:</w:t>
      </w:r>
    </w:p>
    <w:p w:rsidR="005F4EB3" w:rsidRPr="005F4EB3" w:rsidRDefault="005F4EB3" w:rsidP="005F4EB3">
      <w:pPr>
        <w:numPr>
          <w:ilvl w:val="0"/>
          <w:numId w:val="1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азартен;</w:t>
      </w:r>
    </w:p>
    <w:p w:rsidR="005F4EB3" w:rsidRPr="005F4EB3" w:rsidRDefault="005F4EB3" w:rsidP="005F4EB3">
      <w:pPr>
        <w:numPr>
          <w:ilvl w:val="0"/>
          <w:numId w:val="1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труслив;</w:t>
      </w:r>
    </w:p>
    <w:p w:rsidR="005F4EB3" w:rsidRPr="005F4EB3" w:rsidRDefault="005F4EB3" w:rsidP="005F4EB3">
      <w:pPr>
        <w:numPr>
          <w:ilvl w:val="0"/>
          <w:numId w:val="1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6" name="Рисунок 6" descr="https://ahsites.ru/imgs/934271/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hsites.ru/imgs/934271/t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глуп;</w:t>
      </w:r>
    </w:p>
    <w:p w:rsidR="005F4EB3" w:rsidRPr="005F4EB3" w:rsidRDefault="005F4EB3" w:rsidP="005F4EB3">
      <w:pPr>
        <w:numPr>
          <w:ilvl w:val="0"/>
          <w:numId w:val="1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авантюрен;</w:t>
      </w:r>
    </w:p>
    <w:p w:rsidR="005F4EB3" w:rsidRPr="005F4EB3" w:rsidRDefault="005F4EB3" w:rsidP="005F4EB3">
      <w:pPr>
        <w:numPr>
          <w:ilvl w:val="0"/>
          <w:numId w:val="1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безнравственен.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Антон Антонович Сковозник-Дмухановский — городничий, который нечист на руку. Абсолютный деспот и тиран, город держит в ежовых рукавицах. Он отличается малодушием, невежеством и хитростью. Благодаря последнему своему качеству он постоянно избегал наказаний за совершенные преступления.</w:t>
      </w:r>
    </w:p>
    <w:p w:rsidR="005F4EB3" w:rsidRPr="005F4EB3" w:rsidRDefault="005F4EB3" w:rsidP="005F4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Жена Антона Антоновича — инфантильная семейная немолодая женщина. Выделяется честолюбием и высокомерием, очень любит сплетничать.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Марья Антоновна — дочь городничего, ничем не привлекательная молодая особа. Мечтает о жизни в столице, поддается ухаживанию мнимого ревизора.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857500" cy="1895475"/>
            <wp:effectExtent l="0" t="0" r="0" b="9525"/>
            <wp:docPr id="5" name="Рисунок 5" descr="https://ahsites.ru/imgs/934272/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hsites.ru/imgs/934272/te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Амос Федорович Ляпкин-Тяпкин — судья, берущий взятки щенками борзых. Отличается невежественностью и самодурством.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Артемий Филиппович Земляника — является попечителем богоугодных заведений. Ради своего выживания готов пойти на все.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Иван Кузьмич Шпекин — почтмейстер, скрывающий чужие письма.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Христиан Иванович Гибнер — немецкий врач, не знающий русского языка.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Петр Бобчинский и Петр Добчинский — болтливые суеверные помещики.</w:t>
      </w:r>
    </w:p>
    <w:p w:rsidR="005F4EB3" w:rsidRPr="005F4EB3" w:rsidRDefault="005F4EB3" w:rsidP="005F4EB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</w:pPr>
      <w:r w:rsidRPr="005F4EB3"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  <w:t>Символизм фамилий персонажей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Хлестаков — от глагола «хлестать». Во времена Николая Васильевича это слово имело другой смысл и означало «врать». </w:t>
      </w:r>
      <w:r w:rsidRPr="005F4EB3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В словаре В. Даля выделяются следующие значения:</w:t>
      </w:r>
    </w:p>
    <w:p w:rsidR="005F4EB3" w:rsidRPr="005F4EB3" w:rsidRDefault="005F4EB3" w:rsidP="005F4EB3">
      <w:pPr>
        <w:numPr>
          <w:ilvl w:val="0"/>
          <w:numId w:val="2"/>
        </w:numPr>
        <w:shd w:val="clear" w:color="auto" w:fill="EEF3F6"/>
        <w:spacing w:before="75" w:after="150" w:line="240" w:lineRule="auto"/>
        <w:ind w:left="375" w:right="-300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тунеядец;</w:t>
      </w:r>
    </w:p>
    <w:p w:rsidR="005F4EB3" w:rsidRPr="005F4EB3" w:rsidRDefault="005F4EB3" w:rsidP="005F4EB3">
      <w:pPr>
        <w:numPr>
          <w:ilvl w:val="0"/>
          <w:numId w:val="2"/>
        </w:numPr>
        <w:shd w:val="clear" w:color="auto" w:fill="EEF3F6"/>
        <w:spacing w:before="75" w:after="150" w:line="240" w:lineRule="auto"/>
        <w:ind w:left="375" w:right="-300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наглец;</w:t>
      </w:r>
    </w:p>
    <w:p w:rsidR="005F4EB3" w:rsidRPr="005F4EB3" w:rsidRDefault="005F4EB3" w:rsidP="005F4EB3">
      <w:pPr>
        <w:numPr>
          <w:ilvl w:val="0"/>
          <w:numId w:val="2"/>
        </w:numPr>
        <w:shd w:val="clear" w:color="auto" w:fill="EEF3F6"/>
        <w:spacing w:before="75" w:after="150" w:line="240" w:lineRule="auto"/>
        <w:ind w:left="375" w:right="-300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4" name="Рисунок 4" descr="https://ahsites.ru/imgs/934274/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hsites.ru/imgs/934274/te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нахал;</w:t>
      </w:r>
    </w:p>
    <w:p w:rsidR="005F4EB3" w:rsidRPr="005F4EB3" w:rsidRDefault="005F4EB3" w:rsidP="005F4EB3">
      <w:pPr>
        <w:numPr>
          <w:ilvl w:val="0"/>
          <w:numId w:val="2"/>
        </w:numPr>
        <w:shd w:val="clear" w:color="auto" w:fill="EEF3F6"/>
        <w:spacing w:before="75" w:after="150" w:line="240" w:lineRule="auto"/>
        <w:ind w:left="375" w:right="-300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сплетник;</w:t>
      </w:r>
    </w:p>
    <w:p w:rsidR="005F4EB3" w:rsidRPr="005F4EB3" w:rsidRDefault="005F4EB3" w:rsidP="005F4EB3">
      <w:pPr>
        <w:numPr>
          <w:ilvl w:val="0"/>
          <w:numId w:val="2"/>
        </w:numPr>
        <w:shd w:val="clear" w:color="auto" w:fill="EEF3F6"/>
        <w:spacing w:before="75" w:after="150" w:line="240" w:lineRule="auto"/>
        <w:ind w:left="375" w:right="-300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щеголь;</w:t>
      </w:r>
    </w:p>
    <w:p w:rsidR="005F4EB3" w:rsidRPr="005F4EB3" w:rsidRDefault="005F4EB3" w:rsidP="005F4EB3">
      <w:pPr>
        <w:numPr>
          <w:ilvl w:val="0"/>
          <w:numId w:val="2"/>
        </w:numPr>
        <w:shd w:val="clear" w:color="auto" w:fill="EEF3F6"/>
        <w:spacing w:before="75" w:after="150" w:line="240" w:lineRule="auto"/>
        <w:ind w:left="375" w:right="-300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повеса;</w:t>
      </w:r>
    </w:p>
    <w:p w:rsidR="005F4EB3" w:rsidRPr="005F4EB3" w:rsidRDefault="005F4EB3" w:rsidP="005F4EB3">
      <w:pPr>
        <w:numPr>
          <w:ilvl w:val="0"/>
          <w:numId w:val="2"/>
        </w:numPr>
        <w:shd w:val="clear" w:color="auto" w:fill="EEF3F6"/>
        <w:spacing w:before="75" w:after="150" w:line="240" w:lineRule="auto"/>
        <w:ind w:left="375" w:right="-300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волокита.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Сквозник-Дмухановский — от двух украинских слов «сквозняк» и «дуть». Гоголь этой фамилией подчеркнул способность героя беспрепятственно проникать в любую щель и, несмотря ни на что, добиваться своего, даже нечестным путем.</w:t>
      </w:r>
    </w:p>
    <w:p w:rsidR="005F4EB3" w:rsidRPr="005F4EB3" w:rsidRDefault="005F4EB3" w:rsidP="005F4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Ляпкин-Тяпкин — от народной поговорки «тяп-ляп». Фамилия показывает, что персонаж исполняет свои обязанности недобросовестно и закрывает глаза на серьезные проблемы.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Земляника — указывается, что герой обладает с этим ягодным кустом схожими качествами, а именно:</w:t>
      </w:r>
    </w:p>
    <w:p w:rsidR="005F4EB3" w:rsidRPr="005F4EB3" w:rsidRDefault="005F4EB3" w:rsidP="005F4EB3">
      <w:pPr>
        <w:numPr>
          <w:ilvl w:val="0"/>
          <w:numId w:val="3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2857500" cy="1714500"/>
            <wp:effectExtent l="0" t="0" r="0" b="0"/>
            <wp:docPr id="3" name="Рисунок 3" descr="https://ahsites.ru/imgs/934276/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hsites.ru/imgs/934276/te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стелется перед каждым;</w:t>
      </w:r>
    </w:p>
    <w:p w:rsidR="005F4EB3" w:rsidRPr="005F4EB3" w:rsidRDefault="005F4EB3" w:rsidP="005F4EB3">
      <w:pPr>
        <w:numPr>
          <w:ilvl w:val="0"/>
          <w:numId w:val="3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везде сует свой любопытный нос;</w:t>
      </w:r>
    </w:p>
    <w:p w:rsidR="005F4EB3" w:rsidRPr="005F4EB3" w:rsidRDefault="005F4EB3" w:rsidP="005F4EB3">
      <w:pPr>
        <w:numPr>
          <w:ilvl w:val="0"/>
          <w:numId w:val="3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готов льстить любому.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Шпекин — от польского слова «шпек», что означает «шпион».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Хлопов — от «холоп», показывает, что мужчина имеет рабскую сущность.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Гибнер — от «гибнуть» и характеризует, что этот врач бездарно лечит пациентов.</w:t>
      </w:r>
    </w:p>
    <w:p w:rsidR="005F4EB3" w:rsidRPr="005F4EB3" w:rsidRDefault="005F4EB3" w:rsidP="005F4EB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</w:pPr>
      <w:r w:rsidRPr="005F4EB3"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  <w:t>Мораль пьесы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Исходя из тематики повести можно допустить, что автор хотел, чтобы каждый читатель научился нравственности, доброте, умению брать ответственность за свои поступки и уважению законов. Автор желал, чтобы тот, </w:t>
      </w:r>
      <w:r w:rsidRPr="005F4EB3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кто прочел «Ревизор», смог избавиться от следующих негативных качеств:</w:t>
      </w:r>
    </w:p>
    <w:p w:rsidR="005F4EB3" w:rsidRPr="005F4EB3" w:rsidRDefault="005F4EB3" w:rsidP="005F4EB3">
      <w:pPr>
        <w:numPr>
          <w:ilvl w:val="0"/>
          <w:numId w:val="4"/>
        </w:numPr>
        <w:shd w:val="clear" w:color="auto" w:fill="DFF0D8"/>
        <w:spacing w:before="75" w:after="150" w:line="240" w:lineRule="auto"/>
        <w:ind w:left="375" w:right="-300"/>
        <w:rPr>
          <w:rFonts w:ascii="Helvetica" w:eastAsia="Times New Roman" w:hAnsi="Helvetica" w:cs="Helvetica"/>
          <w:color w:val="468847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noProof/>
          <w:color w:val="468847"/>
          <w:sz w:val="24"/>
          <w:szCs w:val="24"/>
          <w:lang w:eastAsia="ru-RU"/>
        </w:rPr>
        <w:drawing>
          <wp:inline distT="0" distB="0" distL="0" distR="0">
            <wp:extent cx="2857500" cy="1895475"/>
            <wp:effectExtent l="0" t="0" r="0" b="9525"/>
            <wp:docPr id="2" name="Рисунок 2" descr="https://ahsites.ru/imgs/934277/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hsites.ru/imgs/934277/te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EB3">
        <w:rPr>
          <w:rFonts w:ascii="Helvetica" w:eastAsia="Times New Roman" w:hAnsi="Helvetica" w:cs="Helvetica"/>
          <w:color w:val="468847"/>
          <w:sz w:val="24"/>
          <w:szCs w:val="24"/>
          <w:lang w:eastAsia="ru-RU"/>
        </w:rPr>
        <w:t>эгоизма;</w:t>
      </w:r>
    </w:p>
    <w:p w:rsidR="005F4EB3" w:rsidRPr="005F4EB3" w:rsidRDefault="005F4EB3" w:rsidP="005F4EB3">
      <w:pPr>
        <w:numPr>
          <w:ilvl w:val="0"/>
          <w:numId w:val="4"/>
        </w:numPr>
        <w:shd w:val="clear" w:color="auto" w:fill="DFF0D8"/>
        <w:spacing w:before="75" w:after="150" w:line="240" w:lineRule="auto"/>
        <w:ind w:left="375" w:right="-300"/>
        <w:rPr>
          <w:rFonts w:ascii="Helvetica" w:eastAsia="Times New Roman" w:hAnsi="Helvetica" w:cs="Helvetica"/>
          <w:color w:val="468847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468847"/>
          <w:sz w:val="24"/>
          <w:szCs w:val="24"/>
          <w:lang w:eastAsia="ru-RU"/>
        </w:rPr>
        <w:t>лицемерия;</w:t>
      </w:r>
    </w:p>
    <w:p w:rsidR="005F4EB3" w:rsidRPr="005F4EB3" w:rsidRDefault="005F4EB3" w:rsidP="005F4EB3">
      <w:pPr>
        <w:numPr>
          <w:ilvl w:val="0"/>
          <w:numId w:val="4"/>
        </w:numPr>
        <w:shd w:val="clear" w:color="auto" w:fill="DFF0D8"/>
        <w:spacing w:before="75" w:after="150" w:line="240" w:lineRule="auto"/>
        <w:ind w:left="375" w:right="-300"/>
        <w:rPr>
          <w:rFonts w:ascii="Helvetica" w:eastAsia="Times New Roman" w:hAnsi="Helvetica" w:cs="Helvetica"/>
          <w:color w:val="468847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468847"/>
          <w:sz w:val="24"/>
          <w:szCs w:val="24"/>
          <w:lang w:eastAsia="ru-RU"/>
        </w:rPr>
        <w:t>жадности;</w:t>
      </w:r>
    </w:p>
    <w:p w:rsidR="005F4EB3" w:rsidRPr="005F4EB3" w:rsidRDefault="005F4EB3" w:rsidP="005F4EB3">
      <w:pPr>
        <w:numPr>
          <w:ilvl w:val="0"/>
          <w:numId w:val="4"/>
        </w:numPr>
        <w:shd w:val="clear" w:color="auto" w:fill="DFF0D8"/>
        <w:spacing w:before="75" w:after="150" w:line="240" w:lineRule="auto"/>
        <w:ind w:left="375" w:right="-300"/>
        <w:rPr>
          <w:rFonts w:ascii="Helvetica" w:eastAsia="Times New Roman" w:hAnsi="Helvetica" w:cs="Helvetica"/>
          <w:color w:val="468847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468847"/>
          <w:sz w:val="24"/>
          <w:szCs w:val="24"/>
          <w:lang w:eastAsia="ru-RU"/>
        </w:rPr>
        <w:t>глупости.</w:t>
      </w:r>
    </w:p>
    <w:p w:rsidR="005F4EB3" w:rsidRPr="005F4EB3" w:rsidRDefault="005F4EB3" w:rsidP="005F4E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комедии была заложена идея высмеять жизнь чиновников, но зрители так и не смогли адекватно воспринять весь смысловой посыл Гоголя, ведь тогда литература и искусство в целом не высмеивало общество так ярко.</w:t>
      </w:r>
    </w:p>
    <w:p w:rsidR="005F4EB3" w:rsidRPr="005F4EB3" w:rsidRDefault="005F4EB3" w:rsidP="005F4EB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</w:pPr>
      <w:r w:rsidRPr="005F4EB3">
        <w:rPr>
          <w:rFonts w:ascii="Georgia" w:eastAsia="Times New Roman" w:hAnsi="Georgia" w:cs="Times New Roman"/>
          <w:color w:val="000000"/>
          <w:sz w:val="45"/>
          <w:szCs w:val="45"/>
          <w:lang w:eastAsia="ru-RU"/>
        </w:rPr>
        <w:t>Особенности «Ревизора»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«Ревизор» — рассказ сатирического направления. Главной отличительной чертой произведения является то, что в нем нет положительных персонажей, каждый имеет какой-то порок. А также в нем нет других второстепенных сюжетных линий, так как все герои между собой связаны одним конфликтом. Необычна пьеса и тем, что в ней нет традиционной экспозиции. Театральные критики были удивлены концовкой, так как до Гоголя никто еще не использовал драматический прием такого рода в финале этого литературного жанра.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«Ревизор» является зеркалом общества того времени. </w:t>
      </w:r>
      <w:r w:rsidRPr="005F4EB3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В комедии автор высмеивает злободневные проблемы:</w:t>
      </w:r>
    </w:p>
    <w:p w:rsidR="005F4EB3" w:rsidRPr="005F4EB3" w:rsidRDefault="005F4EB3" w:rsidP="005F4EB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s://ahsites.ru/imgs/934278/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hsites.ru/imgs/934278/tec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Государственную и судейскую власть.</w:t>
      </w:r>
    </w:p>
    <w:p w:rsidR="005F4EB3" w:rsidRPr="005F4EB3" w:rsidRDefault="005F4EB3" w:rsidP="005F4EB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Ситуацию в образовании и в медицине.</w:t>
      </w:r>
    </w:p>
    <w:p w:rsidR="005F4EB3" w:rsidRPr="005F4EB3" w:rsidRDefault="005F4EB3" w:rsidP="005F4EB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Полицию.</w:t>
      </w:r>
    </w:p>
    <w:p w:rsidR="005F4EB3" w:rsidRPr="005F4EB3" w:rsidRDefault="005F4EB3" w:rsidP="005F4EB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Почтовое ведомство.</w:t>
      </w:r>
    </w:p>
    <w:p w:rsidR="005F4EB3" w:rsidRPr="005F4EB3" w:rsidRDefault="005F4EB3" w:rsidP="005F4EB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Купечество.</w:t>
      </w:r>
    </w:p>
    <w:p w:rsidR="005F4EB3" w:rsidRPr="005F4EB3" w:rsidRDefault="005F4EB3" w:rsidP="005F4EB3">
      <w:pPr>
        <w:numPr>
          <w:ilvl w:val="0"/>
          <w:numId w:val="5"/>
        </w:numPr>
        <w:shd w:val="clear" w:color="auto" w:fill="FFFFFF"/>
        <w:spacing w:before="75" w:after="150" w:line="240" w:lineRule="auto"/>
        <w:ind w:left="675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Мелких государственных служащих.</w:t>
      </w:r>
    </w:p>
    <w:p w:rsidR="005F4EB3" w:rsidRPr="005F4EB3" w:rsidRDefault="005F4EB3" w:rsidP="005F4EB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5F4EB3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 современном обществе до сих пор та же проблематика, что делает комедию бессмертной. Ее не прекращают ставить на театральных сценах, и каждая постановка находит отклик у зрителя.</w:t>
      </w:r>
    </w:p>
    <w:p w:rsidR="00893C88" w:rsidRDefault="00893C88">
      <w:bookmarkStart w:id="0" w:name="_GoBack"/>
      <w:bookmarkEnd w:id="0"/>
    </w:p>
    <w:sectPr w:rsidR="0089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87A"/>
    <w:multiLevelType w:val="multilevel"/>
    <w:tmpl w:val="B94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20CCD"/>
    <w:multiLevelType w:val="multilevel"/>
    <w:tmpl w:val="67F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007F7"/>
    <w:multiLevelType w:val="multilevel"/>
    <w:tmpl w:val="862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E6D9E"/>
    <w:multiLevelType w:val="multilevel"/>
    <w:tmpl w:val="2BA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70E69"/>
    <w:multiLevelType w:val="multilevel"/>
    <w:tmpl w:val="146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32"/>
    <w:rsid w:val="005F4EB3"/>
    <w:rsid w:val="00893C88"/>
    <w:rsid w:val="00E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9E9F-A4BC-4AAD-B511-2B98FDFF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65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  <w:div w:id="193936851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  <w:div w:id="65326303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  <w:div w:id="109571130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</dc:creator>
  <cp:keywords/>
  <dc:description/>
  <cp:lastModifiedBy>Дмитрий Андреев</cp:lastModifiedBy>
  <cp:revision>2</cp:revision>
  <dcterms:created xsi:type="dcterms:W3CDTF">2020-04-10T19:18:00Z</dcterms:created>
  <dcterms:modified xsi:type="dcterms:W3CDTF">2020-04-10T19:19:00Z</dcterms:modified>
</cp:coreProperties>
</file>