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24" w:rsidRPr="00D2545B" w:rsidRDefault="004E7B24" w:rsidP="004E7B24">
      <w:pPr>
        <w:pStyle w:val="1"/>
        <w:jc w:val="center"/>
        <w:rPr>
          <w:rFonts w:ascii="Arial" w:hAnsi="Arial" w:cs="Arial"/>
          <w:sz w:val="40"/>
          <w:szCs w:val="40"/>
        </w:rPr>
      </w:pPr>
      <w:r w:rsidRPr="00D2545B">
        <w:rPr>
          <w:rFonts w:ascii="Arial" w:hAnsi="Arial" w:cs="Arial"/>
          <w:sz w:val="40"/>
          <w:szCs w:val="40"/>
        </w:rPr>
        <w:t xml:space="preserve">Газовая плита </w:t>
      </w:r>
      <w:proofErr w:type="spellStart"/>
      <w:r w:rsidRPr="00D2545B">
        <w:rPr>
          <w:rFonts w:ascii="Arial" w:hAnsi="Arial" w:cs="Arial"/>
          <w:sz w:val="40"/>
          <w:szCs w:val="40"/>
        </w:rPr>
        <w:t>Гретта</w:t>
      </w:r>
      <w:proofErr w:type="spellEnd"/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Кухни квартир играют важную роль в жизни человека. На них принимают гостей и устраивают торжества. Поэтому центральные объекты даже малого размера, обставляются техническими средствами качественного выполнения.</w:t>
      </w:r>
    </w:p>
    <w:p w:rsidR="004E7B24" w:rsidRPr="00D2545B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Красивым в оформлении и многофункциональным инструментом в помещении станет газовая плита Грета. Основные задачи помощницы хозяек, это приготовление вкусного блюда и обогрев территории.</w:t>
      </w:r>
    </w:p>
    <w:p w:rsidR="004E7B24" w:rsidRPr="00D2545B" w:rsidRDefault="004E7B24" w:rsidP="004E7B24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Желаемые качества кормилицы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Кулинары суровы в требованиях к плитам. Ряд условий, которыми должен обладать прибор:</w:t>
      </w:r>
    </w:p>
    <w:p w:rsidR="004E7B24" w:rsidRDefault="004E7B24" w:rsidP="004E7B24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удобство;</w:t>
      </w:r>
    </w:p>
    <w:p w:rsidR="004E7B24" w:rsidRDefault="004E7B24" w:rsidP="004E7B24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изящность;</w:t>
      </w:r>
    </w:p>
    <w:p w:rsidR="004E7B24" w:rsidRDefault="004E7B24" w:rsidP="004E7B24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практичность;</w:t>
      </w:r>
    </w:p>
    <w:p w:rsidR="004E7B24" w:rsidRDefault="004E7B24" w:rsidP="004E7B24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доступность;</w:t>
      </w:r>
    </w:p>
    <w:p w:rsidR="004E7B24" w:rsidRPr="000350E3" w:rsidRDefault="004E7B24" w:rsidP="004E7B24">
      <w:pPr>
        <w:pStyle w:val="a4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компактность.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Все перечисленные пожелания разобрались Украинскими конструкторами завода города </w:t>
      </w:r>
      <w:proofErr w:type="spellStart"/>
      <w:r>
        <w:rPr>
          <w:rFonts w:ascii="Arial" w:hAnsi="Arial" w:cs="Arial"/>
        </w:rPr>
        <w:t>Дружковск</w:t>
      </w:r>
      <w:proofErr w:type="spellEnd"/>
      <w:r>
        <w:rPr>
          <w:rFonts w:ascii="Arial" w:hAnsi="Arial" w:cs="Arial"/>
        </w:rPr>
        <w:t xml:space="preserve"> и связались вместе. Благодаря данным пожеланиям, создана эталонная газовая плита.</w:t>
      </w:r>
    </w:p>
    <w:p w:rsidR="004E7B24" w:rsidRPr="000E0AAF" w:rsidRDefault="004E7B24" w:rsidP="004E7B24">
      <w:pPr>
        <w:pStyle w:val="2"/>
        <w:jc w:val="center"/>
        <w:rPr>
          <w:rFonts w:ascii="Arial" w:hAnsi="Arial" w:cs="Arial"/>
          <w:sz w:val="28"/>
          <w:szCs w:val="28"/>
        </w:rPr>
      </w:pPr>
      <w:r w:rsidRPr="00C26BE5">
        <w:rPr>
          <w:rFonts w:ascii="Arial" w:hAnsi="Arial" w:cs="Arial"/>
          <w:sz w:val="28"/>
          <w:szCs w:val="28"/>
        </w:rPr>
        <w:t>Модель</w:t>
      </w:r>
      <w:r>
        <w:rPr>
          <w:rFonts w:ascii="Arial" w:hAnsi="Arial" w:cs="Arial"/>
          <w:sz w:val="28"/>
          <w:szCs w:val="28"/>
        </w:rPr>
        <w:t xml:space="preserve"> 1470-00-07</w:t>
      </w:r>
      <w:r>
        <w:rPr>
          <w:rFonts w:ascii="Arial" w:hAnsi="Arial" w:cs="Arial"/>
          <w:sz w:val="28"/>
          <w:szCs w:val="28"/>
          <w:lang w:val="en-US"/>
        </w:rPr>
        <w:t>SA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Стильная плита, со стеклянной крышкой.</w:t>
      </w:r>
    </w:p>
    <w:p w:rsidR="004E7B24" w:rsidRPr="00257F08" w:rsidRDefault="004E7B24" w:rsidP="004E7B24">
      <w:pPr>
        <w:ind w:firstLine="708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3918585" cy="7315200"/>
            <wp:effectExtent l="19050" t="0" r="5715" b="0"/>
            <wp:docPr id="7" name="Рисунок 7" descr="C:\Users\ARNI\Desktop\53402_48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NI\Desktop\53402_489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24" w:rsidRPr="00D2545B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Подходит к любому интерьеру современной кухни.</w:t>
      </w:r>
    </w:p>
    <w:p w:rsidR="004E7B24" w:rsidRPr="00C26BE5" w:rsidRDefault="004E7B24" w:rsidP="004E7B24">
      <w:pPr>
        <w:pStyle w:val="3"/>
        <w:jc w:val="center"/>
        <w:rPr>
          <w:rFonts w:ascii="Arial" w:hAnsi="Arial" w:cs="Arial"/>
          <w:sz w:val="24"/>
          <w:szCs w:val="24"/>
        </w:rPr>
      </w:pPr>
      <w:r w:rsidRPr="00C26BE5">
        <w:rPr>
          <w:rFonts w:ascii="Arial" w:hAnsi="Arial" w:cs="Arial"/>
          <w:sz w:val="24"/>
          <w:szCs w:val="24"/>
        </w:rPr>
        <w:t>Оснащение и особенности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 зависимости от модели комплектуются:</w:t>
      </w:r>
    </w:p>
    <w:p w:rsidR="004E7B24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Газовый контроль. Система, уберегающая домочадцев от аварийной утечки топлива.</w:t>
      </w:r>
    </w:p>
    <w:p w:rsidR="004E7B24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Терморегулятор. Располагается в духовом шкафу.</w:t>
      </w:r>
    </w:p>
    <w:p w:rsidR="004E7B24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Металлическая решётка и противень.</w:t>
      </w:r>
    </w:p>
    <w:p w:rsidR="004E7B24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Выдвижной ящик, для хранения кухонной утвари.</w:t>
      </w:r>
    </w:p>
    <w:p w:rsidR="004E7B24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Четыре конфорки.</w:t>
      </w:r>
    </w:p>
    <w:p w:rsidR="004E7B24" w:rsidRPr="00F1526F" w:rsidRDefault="004E7B24" w:rsidP="004E7B24">
      <w:pPr>
        <w:pStyle w:val="a4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Жаростойкая лампа. Обеспечивает ровное освещение </w:t>
      </w:r>
      <w:r w:rsidRPr="00F1526F">
        <w:rPr>
          <w:rFonts w:ascii="Arial" w:hAnsi="Arial" w:cs="Arial"/>
        </w:rPr>
        <w:t>жарочного шкафа.</w:t>
      </w:r>
    </w:p>
    <w:p w:rsidR="004E7B24" w:rsidRPr="00D2545B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Газовые кухонные помощницы бренда оборудуются горелками трёх видов.</w:t>
      </w:r>
    </w:p>
    <w:p w:rsidR="004E7B24" w:rsidRPr="00D2545B" w:rsidRDefault="004E7B24" w:rsidP="004E7B24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Внешний вид и материалы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Варочная поверхность выполняется с эмалевым покрытием. Для жарочных решёток отлично подходит чугун, который при долговечных свойствах устойчив к высоким температурам. Конфорки закрываются крышкой, сделанной из закалённого стекла прямоугольной формы.</w:t>
      </w:r>
    </w:p>
    <w:p w:rsidR="004E7B24" w:rsidRPr="00C26BE5" w:rsidRDefault="004E7B24" w:rsidP="004E7B24">
      <w:pPr>
        <w:pStyle w:val="3"/>
        <w:jc w:val="center"/>
        <w:rPr>
          <w:rFonts w:ascii="Arial" w:hAnsi="Arial" w:cs="Arial"/>
          <w:sz w:val="24"/>
          <w:szCs w:val="24"/>
        </w:rPr>
      </w:pPr>
      <w:r w:rsidRPr="00C26BE5">
        <w:rPr>
          <w:rFonts w:ascii="Arial" w:hAnsi="Arial" w:cs="Arial"/>
          <w:sz w:val="24"/>
          <w:szCs w:val="24"/>
        </w:rPr>
        <w:t>Преимущества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Обладание своими особенностями, возвышает плиту над остальными конкурентами.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Превосходства изделия:</w:t>
      </w:r>
    </w:p>
    <w:p w:rsidR="004E7B24" w:rsidRDefault="004E7B24" w:rsidP="004E7B24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Встроенный </w:t>
      </w:r>
      <w:proofErr w:type="spellStart"/>
      <w:r>
        <w:rPr>
          <w:rFonts w:ascii="Arial" w:hAnsi="Arial" w:cs="Arial"/>
        </w:rPr>
        <w:t>электроподжиг</w:t>
      </w:r>
      <w:proofErr w:type="spellEnd"/>
      <w:r>
        <w:rPr>
          <w:rFonts w:ascii="Arial" w:hAnsi="Arial" w:cs="Arial"/>
        </w:rPr>
        <w:t>. Газовый гриль и конфорки приводятся в действие поворотом ручки.</w:t>
      </w:r>
    </w:p>
    <w:p w:rsidR="004E7B24" w:rsidRDefault="004E7B24" w:rsidP="004E7B24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Фиксация дверцы шкафа. Способность установить в разном положении.</w:t>
      </w:r>
    </w:p>
    <w:p w:rsidR="004E7B24" w:rsidRDefault="004E7B24" w:rsidP="004E7B24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Конструкция духовки сохраняет жар и производит равномерное нагревание.</w:t>
      </w:r>
    </w:p>
    <w:p w:rsidR="004E7B24" w:rsidRPr="00710516" w:rsidRDefault="004E7B24" w:rsidP="004E7B24">
      <w:pPr>
        <w:pStyle w:val="a4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Установлено устройство блокировки подачи газа. При резком упаде температуры происходит перекрывание топлива.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Защитная функция блокиратора избавляет хозяина от возможных переживаний в выключении плиты.</w:t>
      </w:r>
    </w:p>
    <w:p w:rsidR="004E7B24" w:rsidRPr="003165AA" w:rsidRDefault="004E7B24" w:rsidP="004E7B24">
      <w:pPr>
        <w:pStyle w:val="2"/>
        <w:jc w:val="center"/>
        <w:rPr>
          <w:rFonts w:ascii="Arial" w:hAnsi="Arial" w:cs="Arial"/>
          <w:sz w:val="28"/>
          <w:szCs w:val="28"/>
        </w:rPr>
      </w:pPr>
      <w:r w:rsidRPr="003165AA">
        <w:rPr>
          <w:rFonts w:ascii="Arial" w:hAnsi="Arial" w:cs="Arial"/>
          <w:sz w:val="28"/>
          <w:szCs w:val="28"/>
        </w:rPr>
        <w:t>Модели</w:t>
      </w:r>
      <w:r>
        <w:rPr>
          <w:rFonts w:ascii="Arial" w:hAnsi="Arial" w:cs="Arial"/>
          <w:sz w:val="28"/>
          <w:szCs w:val="28"/>
        </w:rPr>
        <w:t xml:space="preserve"> в рейтинге потребителей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Украинский производитель выпускает линейку других кухонных горелок, работающих на </w:t>
      </w:r>
      <w:proofErr w:type="spellStart"/>
      <w:r>
        <w:rPr>
          <w:rFonts w:ascii="Arial" w:hAnsi="Arial" w:cs="Arial"/>
        </w:rPr>
        <w:t>голубом</w:t>
      </w:r>
      <w:proofErr w:type="spellEnd"/>
      <w:r>
        <w:rPr>
          <w:rFonts w:ascii="Arial" w:hAnsi="Arial" w:cs="Arial"/>
        </w:rPr>
        <w:t xml:space="preserve"> природном топливе.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Лучшие варианты:</w:t>
      </w:r>
    </w:p>
    <w:p w:rsidR="004E7B24" w:rsidRDefault="004E7B24" w:rsidP="004E7B24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плита 1470-00-06, компактная кухарка 50/54 см, с крышкой из металла;</w:t>
      </w:r>
    </w:p>
    <w:p w:rsidR="004E7B24" w:rsidRDefault="004E7B24" w:rsidP="004E7B24">
      <w:pPr>
        <w:pStyle w:val="a4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вариант 600-00-11А, широкая поверхность варки – 60 см, с </w:t>
      </w:r>
      <w:proofErr w:type="spellStart"/>
      <w:r>
        <w:rPr>
          <w:rFonts w:ascii="Arial" w:hAnsi="Arial" w:cs="Arial"/>
        </w:rPr>
        <w:t>турбоконфоркой</w:t>
      </w:r>
      <w:proofErr w:type="spellEnd"/>
      <w:r>
        <w:rPr>
          <w:rFonts w:ascii="Arial" w:hAnsi="Arial" w:cs="Arial"/>
        </w:rPr>
        <w:t xml:space="preserve"> и крышкой из стекла.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Основная часть модификаций газовой плиты </w:t>
      </w:r>
      <w:r>
        <w:rPr>
          <w:rFonts w:ascii="Arial" w:hAnsi="Arial" w:cs="Arial"/>
          <w:lang w:val="en-US"/>
        </w:rPr>
        <w:t>Greta</w:t>
      </w:r>
      <w:r>
        <w:rPr>
          <w:rFonts w:ascii="Arial" w:hAnsi="Arial" w:cs="Arial"/>
        </w:rPr>
        <w:t>, производится в полном комплекте (духовка и конфорочная поверхность).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Простота в управлении. Небольшие габариты. Низкая стоимость – приоритет изделий.</w:t>
      </w:r>
    </w:p>
    <w:p w:rsidR="004E7B24" w:rsidRPr="00DD3D63" w:rsidRDefault="004E7B24" w:rsidP="004E7B24">
      <w:pPr>
        <w:pStyle w:val="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Присвоенные воздаяния</w:t>
      </w:r>
    </w:p>
    <w:p w:rsidR="004E7B24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Качественное изготовление позволило получить плите 20 наград от разных национальностей Мира. Главная победа состоит во вручении долгожданной «Международной золотой звезды». Вывод бренда на мировой уровень принесло именно это поощрение.</w:t>
      </w:r>
    </w:p>
    <w:p w:rsidR="004E7B24" w:rsidRPr="00E152C9" w:rsidRDefault="004E7B24" w:rsidP="004E7B2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Газовые плиты </w:t>
      </w:r>
      <w:r>
        <w:rPr>
          <w:rFonts w:ascii="Arial" w:hAnsi="Arial" w:cs="Arial"/>
          <w:lang w:val="en-US"/>
        </w:rPr>
        <w:t>Greta</w:t>
      </w:r>
      <w:r>
        <w:rPr>
          <w:rFonts w:ascii="Arial" w:hAnsi="Arial" w:cs="Arial"/>
        </w:rPr>
        <w:t>, это технический прорыв в безопасное будущее планеты!</w:t>
      </w:r>
    </w:p>
    <w:p w:rsidR="00ED4A67" w:rsidRPr="00DF1AD7" w:rsidRDefault="00ED4A67" w:rsidP="00DF1AD7"/>
    <w:sectPr w:rsidR="00ED4A67" w:rsidRPr="00DF1AD7" w:rsidSect="0078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E22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C12B66"/>
    <w:multiLevelType w:val="hybridMultilevel"/>
    <w:tmpl w:val="56964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672503"/>
    <w:multiLevelType w:val="hybridMultilevel"/>
    <w:tmpl w:val="2A52E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EB717A"/>
    <w:multiLevelType w:val="hybridMultilevel"/>
    <w:tmpl w:val="4CA4B4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654840"/>
    <w:multiLevelType w:val="hybridMultilevel"/>
    <w:tmpl w:val="F6D25D1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D45085"/>
    <w:multiLevelType w:val="hybridMultilevel"/>
    <w:tmpl w:val="8B5E12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23F7FCB"/>
    <w:multiLevelType w:val="hybridMultilevel"/>
    <w:tmpl w:val="EC9A83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31911C3"/>
    <w:multiLevelType w:val="hybridMultilevel"/>
    <w:tmpl w:val="40125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76D"/>
    <w:rsid w:val="00056079"/>
    <w:rsid w:val="00107352"/>
    <w:rsid w:val="00246A4A"/>
    <w:rsid w:val="00333354"/>
    <w:rsid w:val="00450A6D"/>
    <w:rsid w:val="004E41A5"/>
    <w:rsid w:val="004E7B24"/>
    <w:rsid w:val="005F429F"/>
    <w:rsid w:val="008E0CF3"/>
    <w:rsid w:val="0094576D"/>
    <w:rsid w:val="009A5800"/>
    <w:rsid w:val="00A50F0B"/>
    <w:rsid w:val="00B1325E"/>
    <w:rsid w:val="00D76773"/>
    <w:rsid w:val="00DF1AD7"/>
    <w:rsid w:val="00ED4A67"/>
    <w:rsid w:val="00F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41A5"/>
  </w:style>
  <w:style w:type="paragraph" w:styleId="1">
    <w:name w:val="heading 1"/>
    <w:basedOn w:val="a0"/>
    <w:next w:val="a0"/>
    <w:link w:val="10"/>
    <w:uiPriority w:val="9"/>
    <w:qFormat/>
    <w:rsid w:val="008E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4576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4576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457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4576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4">
    <w:name w:val="List Paragraph"/>
    <w:basedOn w:val="a0"/>
    <w:uiPriority w:val="34"/>
    <w:qFormat/>
    <w:rsid w:val="0094576D"/>
    <w:pPr>
      <w:ind w:left="720"/>
      <w:contextualSpacing/>
    </w:pPr>
    <w:rPr>
      <w:rFonts w:ascii="Calibri" w:eastAsia="Times New Roman" w:hAnsi="Calibri" w:cs="Times New Roman"/>
    </w:rPr>
  </w:style>
  <w:style w:type="paragraph" w:styleId="a">
    <w:name w:val="List Bullet"/>
    <w:basedOn w:val="a0"/>
    <w:uiPriority w:val="99"/>
    <w:unhideWhenUsed/>
    <w:rsid w:val="0094576D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customStyle="1" w:styleId="open">
    <w:name w:val="open"/>
    <w:basedOn w:val="a1"/>
    <w:rsid w:val="008E0CF3"/>
  </w:style>
  <w:style w:type="character" w:customStyle="1" w:styleId="10">
    <w:name w:val="Заголовок 1 Знак"/>
    <w:basedOn w:val="a1"/>
    <w:link w:val="1"/>
    <w:uiPriority w:val="9"/>
    <w:rsid w:val="008E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4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4E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8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2019-12-06T02:15:00Z</dcterms:created>
  <dcterms:modified xsi:type="dcterms:W3CDTF">2019-12-21T01:04:00Z</dcterms:modified>
</cp:coreProperties>
</file>