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217EF3" w:rsidRDefault="00217EF3" w:rsidP="00217EF3">
      <w:pPr>
        <w:pStyle w:val="a3"/>
        <w:jc w:val="center"/>
        <w:rPr>
          <w:b/>
        </w:rPr>
      </w:pPr>
    </w:p>
    <w:p w:rsidR="00FE676D" w:rsidRPr="00217EF3" w:rsidRDefault="00217EF3" w:rsidP="00217EF3">
      <w:pPr>
        <w:pStyle w:val="a3"/>
        <w:jc w:val="center"/>
        <w:rPr>
          <w:b/>
        </w:rPr>
      </w:pPr>
      <w:r w:rsidRPr="00217EF3">
        <w:rPr>
          <w:b/>
        </w:rPr>
        <w:t>ИНСТРУКЦИЯ ПО МОНТАЖУ</w:t>
      </w: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  <w:r w:rsidRPr="00217EF3">
        <w:rPr>
          <w:rFonts w:ascii="Calibri Light" w:hAnsi="Calibri Light" w:cs="Calibri Light"/>
          <w:b/>
          <w:sz w:val="40"/>
          <w:szCs w:val="40"/>
        </w:rPr>
        <w:t xml:space="preserve">ВОРОТ </w:t>
      </w:r>
      <w:r w:rsidR="00A255AA">
        <w:rPr>
          <w:rFonts w:ascii="Calibri Light" w:hAnsi="Calibri Light" w:cs="Calibri Light"/>
          <w:b/>
          <w:sz w:val="40"/>
          <w:szCs w:val="40"/>
        </w:rPr>
        <w:t>ПРОТИВОПОЖАРНЫХ</w:t>
      </w: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:rsidR="00217EF3" w:rsidRDefault="00217EF3" w:rsidP="00217EF3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729723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7EF3" w:rsidRDefault="00217EF3">
          <w:pPr>
            <w:pStyle w:val="a5"/>
          </w:pPr>
          <w:r>
            <w:t>Оглавление</w:t>
          </w:r>
        </w:p>
        <w:p w:rsidR="00015DBC" w:rsidRDefault="00217EF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7668281" w:history="1">
            <w:r w:rsidR="00015DBC" w:rsidRPr="00B52014">
              <w:rPr>
                <w:rStyle w:val="a9"/>
                <w:rFonts w:ascii="Times New Roman" w:hAnsi="Times New Roman" w:cs="Times New Roman"/>
                <w:b/>
                <w:noProof/>
              </w:rPr>
              <w:t>1.</w:t>
            </w:r>
            <w:r w:rsidR="00015DBC">
              <w:rPr>
                <w:rFonts w:eastAsiaTheme="minorEastAsia"/>
                <w:noProof/>
                <w:lang w:eastAsia="ru-RU"/>
              </w:rPr>
              <w:tab/>
            </w:r>
            <w:r w:rsidR="00015DBC" w:rsidRPr="00B52014">
              <w:rPr>
                <w:rStyle w:val="a9"/>
                <w:rFonts w:ascii="Times New Roman" w:hAnsi="Times New Roman" w:cs="Times New Roman"/>
                <w:b/>
                <w:noProof/>
              </w:rPr>
              <w:t>ОБЩИЕ СВЕДЕНИЯ</w:t>
            </w:r>
            <w:r w:rsidR="00015DBC">
              <w:rPr>
                <w:noProof/>
                <w:webHidden/>
              </w:rPr>
              <w:tab/>
            </w:r>
            <w:r w:rsidR="00015DBC">
              <w:rPr>
                <w:noProof/>
                <w:webHidden/>
              </w:rPr>
              <w:fldChar w:fldCharType="begin"/>
            </w:r>
            <w:r w:rsidR="00015DBC">
              <w:rPr>
                <w:noProof/>
                <w:webHidden/>
              </w:rPr>
              <w:instrText xml:space="preserve"> PAGEREF _Toc27668281 \h </w:instrText>
            </w:r>
            <w:r w:rsidR="00015DBC">
              <w:rPr>
                <w:noProof/>
                <w:webHidden/>
              </w:rPr>
            </w:r>
            <w:r w:rsidR="00015DBC">
              <w:rPr>
                <w:noProof/>
                <w:webHidden/>
              </w:rPr>
              <w:fldChar w:fldCharType="separate"/>
            </w:r>
            <w:r w:rsidR="00015DBC">
              <w:rPr>
                <w:noProof/>
                <w:webHidden/>
              </w:rPr>
              <w:t>3</w:t>
            </w:r>
            <w:r w:rsidR="00015DBC">
              <w:rPr>
                <w:noProof/>
                <w:webHidden/>
              </w:rPr>
              <w:fldChar w:fldCharType="end"/>
            </w:r>
          </w:hyperlink>
        </w:p>
        <w:p w:rsidR="00015DBC" w:rsidRDefault="00E21A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668282" w:history="1"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2. Общие требования к монтажному пространству и крепежным элементам</w:t>
            </w:r>
            <w:r w:rsidR="00015DBC">
              <w:rPr>
                <w:noProof/>
                <w:webHidden/>
              </w:rPr>
              <w:tab/>
            </w:r>
            <w:r w:rsidR="00015DBC">
              <w:rPr>
                <w:noProof/>
                <w:webHidden/>
              </w:rPr>
              <w:fldChar w:fldCharType="begin"/>
            </w:r>
            <w:r w:rsidR="00015DBC">
              <w:rPr>
                <w:noProof/>
                <w:webHidden/>
              </w:rPr>
              <w:instrText xml:space="preserve"> PAGEREF _Toc27668282 \h </w:instrText>
            </w:r>
            <w:r w:rsidR="00015DBC">
              <w:rPr>
                <w:noProof/>
                <w:webHidden/>
              </w:rPr>
            </w:r>
            <w:r w:rsidR="00015DBC">
              <w:rPr>
                <w:noProof/>
                <w:webHidden/>
              </w:rPr>
              <w:fldChar w:fldCharType="separate"/>
            </w:r>
            <w:r w:rsidR="00015DBC">
              <w:rPr>
                <w:noProof/>
                <w:webHidden/>
              </w:rPr>
              <w:t>3</w:t>
            </w:r>
            <w:r w:rsidR="00015DBC">
              <w:rPr>
                <w:noProof/>
                <w:webHidden/>
              </w:rPr>
              <w:fldChar w:fldCharType="end"/>
            </w:r>
          </w:hyperlink>
        </w:p>
        <w:p w:rsidR="00015DBC" w:rsidRDefault="00E21AB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668283" w:history="1"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1.</w:t>
            </w:r>
            <w:r w:rsidR="00015DBC">
              <w:rPr>
                <w:rFonts w:eastAsiaTheme="minorEastAsia"/>
                <w:noProof/>
                <w:lang w:eastAsia="ru-RU"/>
              </w:rPr>
              <w:tab/>
            </w:r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Требования к монтажу</w:t>
            </w:r>
            <w:r w:rsidR="00015DBC">
              <w:rPr>
                <w:noProof/>
                <w:webHidden/>
              </w:rPr>
              <w:tab/>
            </w:r>
            <w:r w:rsidR="00015DBC">
              <w:rPr>
                <w:noProof/>
                <w:webHidden/>
              </w:rPr>
              <w:fldChar w:fldCharType="begin"/>
            </w:r>
            <w:r w:rsidR="00015DBC">
              <w:rPr>
                <w:noProof/>
                <w:webHidden/>
              </w:rPr>
              <w:instrText xml:space="preserve"> PAGEREF _Toc27668283 \h </w:instrText>
            </w:r>
            <w:r w:rsidR="00015DBC">
              <w:rPr>
                <w:noProof/>
                <w:webHidden/>
              </w:rPr>
            </w:r>
            <w:r w:rsidR="00015DBC">
              <w:rPr>
                <w:noProof/>
                <w:webHidden/>
              </w:rPr>
              <w:fldChar w:fldCharType="separate"/>
            </w:r>
            <w:r w:rsidR="00015DBC">
              <w:rPr>
                <w:noProof/>
                <w:webHidden/>
              </w:rPr>
              <w:t>5</w:t>
            </w:r>
            <w:r w:rsidR="00015DBC">
              <w:rPr>
                <w:noProof/>
                <w:webHidden/>
              </w:rPr>
              <w:fldChar w:fldCharType="end"/>
            </w:r>
          </w:hyperlink>
        </w:p>
        <w:p w:rsidR="00015DBC" w:rsidRDefault="00E21AB3">
          <w:pPr>
            <w:pStyle w:val="3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668284" w:history="1"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2.</w:t>
            </w:r>
            <w:r w:rsidR="00015DBC">
              <w:rPr>
                <w:rFonts w:eastAsiaTheme="minorEastAsia"/>
                <w:noProof/>
                <w:lang w:eastAsia="ru-RU"/>
              </w:rPr>
              <w:tab/>
            </w:r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Порядок Монтажа</w:t>
            </w:r>
            <w:r w:rsidR="00015DBC">
              <w:rPr>
                <w:noProof/>
                <w:webHidden/>
              </w:rPr>
              <w:tab/>
            </w:r>
            <w:r w:rsidR="00015DBC">
              <w:rPr>
                <w:noProof/>
                <w:webHidden/>
              </w:rPr>
              <w:fldChar w:fldCharType="begin"/>
            </w:r>
            <w:r w:rsidR="00015DBC">
              <w:rPr>
                <w:noProof/>
                <w:webHidden/>
              </w:rPr>
              <w:instrText xml:space="preserve"> PAGEREF _Toc27668284 \h </w:instrText>
            </w:r>
            <w:r w:rsidR="00015DBC">
              <w:rPr>
                <w:noProof/>
                <w:webHidden/>
              </w:rPr>
            </w:r>
            <w:r w:rsidR="00015DBC">
              <w:rPr>
                <w:noProof/>
                <w:webHidden/>
              </w:rPr>
              <w:fldChar w:fldCharType="separate"/>
            </w:r>
            <w:r w:rsidR="00015DBC">
              <w:rPr>
                <w:noProof/>
                <w:webHidden/>
              </w:rPr>
              <w:t>6</w:t>
            </w:r>
            <w:r w:rsidR="00015DBC">
              <w:rPr>
                <w:noProof/>
                <w:webHidden/>
              </w:rPr>
              <w:fldChar w:fldCharType="end"/>
            </w:r>
          </w:hyperlink>
        </w:p>
        <w:p w:rsidR="00015DBC" w:rsidRDefault="00E21AB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668285" w:history="1"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3.</w:t>
            </w:r>
            <w:r w:rsidR="00015DBC">
              <w:rPr>
                <w:rFonts w:eastAsiaTheme="minorEastAsia"/>
                <w:noProof/>
                <w:lang w:eastAsia="ru-RU"/>
              </w:rPr>
              <w:tab/>
            </w:r>
            <w:r w:rsidR="00015DBC" w:rsidRPr="00B52014">
              <w:rPr>
                <w:rStyle w:val="a9"/>
                <w:rFonts w:ascii="Times New Roman" w:hAnsi="Times New Roman" w:cs="Times New Roman"/>
                <w:b/>
                <w:caps/>
                <w:noProof/>
              </w:rPr>
              <w:t>Требования к безопасности</w:t>
            </w:r>
            <w:r w:rsidR="00015DBC">
              <w:rPr>
                <w:noProof/>
                <w:webHidden/>
              </w:rPr>
              <w:tab/>
            </w:r>
            <w:r w:rsidR="00015DBC">
              <w:rPr>
                <w:noProof/>
                <w:webHidden/>
              </w:rPr>
              <w:fldChar w:fldCharType="begin"/>
            </w:r>
            <w:r w:rsidR="00015DBC">
              <w:rPr>
                <w:noProof/>
                <w:webHidden/>
              </w:rPr>
              <w:instrText xml:space="preserve"> PAGEREF _Toc27668285 \h </w:instrText>
            </w:r>
            <w:r w:rsidR="00015DBC">
              <w:rPr>
                <w:noProof/>
                <w:webHidden/>
              </w:rPr>
            </w:r>
            <w:r w:rsidR="00015DBC">
              <w:rPr>
                <w:noProof/>
                <w:webHidden/>
              </w:rPr>
              <w:fldChar w:fldCharType="separate"/>
            </w:r>
            <w:r w:rsidR="00015DBC">
              <w:rPr>
                <w:noProof/>
                <w:webHidden/>
              </w:rPr>
              <w:t>11</w:t>
            </w:r>
            <w:r w:rsidR="00015DBC">
              <w:rPr>
                <w:noProof/>
                <w:webHidden/>
              </w:rPr>
              <w:fldChar w:fldCharType="end"/>
            </w:r>
          </w:hyperlink>
        </w:p>
        <w:p w:rsidR="00217EF3" w:rsidRDefault="00217EF3">
          <w:r>
            <w:rPr>
              <w:b/>
              <w:bCs/>
            </w:rPr>
            <w:fldChar w:fldCharType="end"/>
          </w:r>
        </w:p>
      </w:sdtContent>
    </w:sdt>
    <w:p w:rsidR="00217EF3" w:rsidRDefault="00217EF3" w:rsidP="00217E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EF3" w:rsidRDefault="00217EF3" w:rsidP="00217EF3">
      <w:r>
        <w:br w:type="page"/>
      </w:r>
    </w:p>
    <w:p w:rsidR="00217EF3" w:rsidRPr="00CC222C" w:rsidRDefault="00217EF3" w:rsidP="00CC222C">
      <w:pPr>
        <w:pStyle w:val="2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27668281"/>
      <w:r w:rsidRPr="00CC222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СВЕДЕНИЯ</w:t>
      </w:r>
      <w:bookmarkEnd w:id="0"/>
      <w:r w:rsidRPr="00CC22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217EF3" w:rsidRPr="007E7D33" w:rsidRDefault="007E7D33" w:rsidP="00CC222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Инструкция является типовой для всех видов ворот с рамой из уголка.</w:t>
      </w:r>
    </w:p>
    <w:p w:rsidR="00217EF3" w:rsidRPr="00CC222C" w:rsidRDefault="00015DB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EF3" w:rsidRPr="00CC222C">
        <w:rPr>
          <w:rFonts w:ascii="Times New Roman" w:hAnsi="Times New Roman" w:cs="Times New Roman"/>
          <w:sz w:val="28"/>
          <w:szCs w:val="28"/>
        </w:rPr>
        <w:t xml:space="preserve">Уважаемый покупатель! </w:t>
      </w:r>
    </w:p>
    <w:p w:rsidR="00217EF3" w:rsidRDefault="00015DB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EF3" w:rsidRPr="00CC222C">
        <w:rPr>
          <w:rFonts w:ascii="Times New Roman" w:hAnsi="Times New Roman" w:cs="Times New Roman"/>
          <w:sz w:val="28"/>
          <w:szCs w:val="28"/>
        </w:rPr>
        <w:t>Наша компания выражает Вам огромную признательность за Ваш выбор и гарантирует надежность и качество нашей продукции, изготовленной в соответствии</w:t>
      </w:r>
      <w:r w:rsidR="007A4474" w:rsidRPr="00CC222C">
        <w:rPr>
          <w:rFonts w:ascii="Times New Roman" w:hAnsi="Times New Roman" w:cs="Times New Roman"/>
          <w:sz w:val="28"/>
          <w:szCs w:val="28"/>
        </w:rPr>
        <w:t xml:space="preserve"> с</w:t>
      </w:r>
      <w:r w:rsidR="00217EF3" w:rsidRPr="00CC222C">
        <w:rPr>
          <w:rFonts w:ascii="Times New Roman" w:hAnsi="Times New Roman" w:cs="Times New Roman"/>
          <w:sz w:val="28"/>
          <w:szCs w:val="28"/>
        </w:rPr>
        <w:t xml:space="preserve"> требованиями ГОСТов. Данная инструкция </w:t>
      </w:r>
      <w:r w:rsidR="001D7F70" w:rsidRPr="00CC222C">
        <w:rPr>
          <w:rFonts w:ascii="Times New Roman" w:hAnsi="Times New Roman" w:cs="Times New Roman"/>
          <w:sz w:val="28"/>
          <w:szCs w:val="28"/>
        </w:rPr>
        <w:t>разработана с учетом требований КД на данную продукцию и призвана обеспечить наибольшую безопасность и удобство при установке и эксплуатации ворот.</w:t>
      </w:r>
    </w:p>
    <w:p w:rsidR="007E7D33" w:rsidRPr="00CC222C" w:rsidRDefault="007E7D33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Инструкция является типовой для всех видов ворот с рамой из уголка.</w:t>
      </w:r>
      <w:bookmarkStart w:id="1" w:name="_GoBack"/>
      <w:bookmarkEnd w:id="1"/>
    </w:p>
    <w:p w:rsidR="003751A9" w:rsidRPr="00CC222C" w:rsidRDefault="003751A9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7F70" w:rsidRPr="00CC222C" w:rsidRDefault="007A4474" w:rsidP="00CC222C">
      <w:pPr>
        <w:pStyle w:val="2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bookmarkStart w:id="2" w:name="_Toc27668282"/>
      <w:r w:rsidRPr="00CC222C">
        <w:rPr>
          <w:rFonts w:ascii="Times New Roman" w:hAnsi="Times New Roman" w:cs="Times New Roman"/>
          <w:b/>
          <w:caps/>
          <w:color w:val="auto"/>
          <w:sz w:val="28"/>
          <w:szCs w:val="28"/>
        </w:rPr>
        <w:t>2. Общие требования к монтажному пространству</w:t>
      </w:r>
      <w:r w:rsidR="003751A9" w:rsidRPr="00CC222C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 и крепежным элементам</w:t>
      </w:r>
      <w:bookmarkEnd w:id="2"/>
    </w:p>
    <w:p w:rsidR="002472D1" w:rsidRPr="00CC222C" w:rsidRDefault="002472D1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906" w:rsidRPr="00CC222C" w:rsidRDefault="002472D1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>Требования к монтажному пространству</w:t>
      </w:r>
    </w:p>
    <w:p w:rsidR="00550477" w:rsidRPr="00CC222C" w:rsidRDefault="002472D1" w:rsidP="00CC222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Проемы должны иметь прямоугольную форму или другую, согласованную с Заказчиком и Исполнителем. </w:t>
      </w:r>
    </w:p>
    <w:p w:rsidR="00550477" w:rsidRPr="00CC222C" w:rsidRDefault="002472D1" w:rsidP="00CC222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Поверхность плоскостей обрамления должна быть ровной и гладкой, без наплывов штукатурного раствора и трещин. </w:t>
      </w:r>
    </w:p>
    <w:p w:rsidR="00550477" w:rsidRPr="00CC222C" w:rsidRDefault="002472D1" w:rsidP="00CC222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Отклонение рабочих поверхностей от вертикали и горизонтали не должны превышать 1,5 мм/м, но не более 5 мм </w:t>
      </w:r>
    </w:p>
    <w:p w:rsidR="002472D1" w:rsidRPr="00CC222C" w:rsidRDefault="002472D1" w:rsidP="00CC222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>Пространство, необходимое для монтажа ворот, должно быть свободно от строительных конструкций, трубопроводов отопления и вентиляции и т.п.</w:t>
      </w:r>
    </w:p>
    <w:p w:rsidR="00550477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550477" w:rsidRPr="00CC222C">
        <w:rPr>
          <w:rFonts w:ascii="Times New Roman" w:hAnsi="Times New Roman" w:cs="Times New Roman"/>
          <w:sz w:val="28"/>
          <w:szCs w:val="28"/>
        </w:rPr>
        <w:t>Если проемы подготовлены Заказчиком с отклонениями от изложенных требований, Заказчик обязан устранить отклонения до начала монтажа ворот.</w:t>
      </w:r>
    </w:p>
    <w:p w:rsidR="00550477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2472D1" w:rsidRPr="00CC222C">
        <w:rPr>
          <w:rFonts w:ascii="Times New Roman" w:hAnsi="Times New Roman" w:cs="Times New Roman"/>
          <w:sz w:val="28"/>
          <w:szCs w:val="28"/>
        </w:rPr>
        <w:t xml:space="preserve">Крепежные элементы, используемые при монтаже должны соответствовать ГОСТ 27017-86 и </w:t>
      </w:r>
      <w:r w:rsidR="00550477" w:rsidRPr="00CC222C">
        <w:rPr>
          <w:rFonts w:ascii="Times New Roman" w:hAnsi="Times New Roman" w:cs="Times New Roman"/>
          <w:sz w:val="28"/>
          <w:szCs w:val="28"/>
        </w:rPr>
        <w:t>выдерживать нагрузку, оказываемую</w:t>
      </w:r>
      <w:r w:rsidR="002472D1" w:rsidRPr="00CC222C">
        <w:rPr>
          <w:rFonts w:ascii="Times New Roman" w:hAnsi="Times New Roman" w:cs="Times New Roman"/>
          <w:sz w:val="28"/>
          <w:szCs w:val="28"/>
        </w:rPr>
        <w:t xml:space="preserve"> монтируемой конструкцией.</w:t>
      </w:r>
    </w:p>
    <w:p w:rsidR="00205906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550477" w:rsidRPr="00CC222C">
        <w:rPr>
          <w:rFonts w:ascii="Times New Roman" w:hAnsi="Times New Roman" w:cs="Times New Roman"/>
          <w:sz w:val="28"/>
          <w:szCs w:val="28"/>
        </w:rPr>
        <w:t xml:space="preserve">Если проем выполнен из сплошных материалов, таких как бетон, естественный камень, цельный кирпич, закрепление несущих элементов ворот производится непосредственно к проему при помощи стальных распорных анкеров. Длина крепежных элементов и глубина отверстия несущей </w:t>
      </w:r>
      <w:r w:rsidR="00550477" w:rsidRPr="00CC222C">
        <w:rPr>
          <w:rFonts w:ascii="Times New Roman" w:hAnsi="Times New Roman" w:cs="Times New Roman"/>
          <w:sz w:val="28"/>
          <w:szCs w:val="28"/>
        </w:rPr>
        <w:lastRenderedPageBreak/>
        <w:t xml:space="preserve">конструкции должны быть такими, чтобы глубина </w:t>
      </w:r>
      <w:proofErr w:type="spellStart"/>
      <w:r w:rsidR="00550477" w:rsidRPr="00CC222C">
        <w:rPr>
          <w:rFonts w:ascii="Times New Roman" w:hAnsi="Times New Roman" w:cs="Times New Roman"/>
          <w:sz w:val="28"/>
          <w:szCs w:val="28"/>
        </w:rPr>
        <w:t>анкеровки</w:t>
      </w:r>
      <w:proofErr w:type="spellEnd"/>
      <w:r w:rsidR="00550477" w:rsidRPr="00CC222C">
        <w:rPr>
          <w:rFonts w:ascii="Times New Roman" w:hAnsi="Times New Roman" w:cs="Times New Roman"/>
          <w:sz w:val="28"/>
          <w:szCs w:val="28"/>
        </w:rPr>
        <w:t xml:space="preserve"> была не менее 65 мм. </w:t>
      </w:r>
    </w:p>
    <w:p w:rsidR="00205906" w:rsidRPr="00CC222C" w:rsidRDefault="00205906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906" w:rsidRPr="00CC222C" w:rsidRDefault="00205906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233097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таллическое обрамл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23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06" w:rsidRPr="00CC222C" w:rsidRDefault="00205906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906" w:rsidRDefault="00CA6F33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Монтаж</w:t>
      </w:r>
      <w:r w:rsidR="00205906" w:rsidRPr="00CC2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906" w:rsidRPr="00CC222C">
        <w:rPr>
          <w:rFonts w:ascii="Times New Roman" w:hAnsi="Times New Roman" w:cs="Times New Roman"/>
          <w:sz w:val="28"/>
          <w:szCs w:val="28"/>
        </w:rPr>
        <w:t>анкеровкой</w:t>
      </w:r>
      <w:proofErr w:type="spellEnd"/>
    </w:p>
    <w:p w:rsidR="003042DA" w:rsidRPr="00CC222C" w:rsidRDefault="003042DA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477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550477" w:rsidRPr="00CC222C">
        <w:rPr>
          <w:rFonts w:ascii="Times New Roman" w:hAnsi="Times New Roman" w:cs="Times New Roman"/>
          <w:sz w:val="28"/>
          <w:szCs w:val="28"/>
        </w:rPr>
        <w:t xml:space="preserve">Если проем выполнен из пустотелых материалов, таких как эффективный кирпич пустотный керамический, силиконовый кирпич, камни керамические щелевые, камни, силикатные, а также из ячеистых бетонов (газо- и пенобетон, газо- и пеносиликат) или газосиликатных блоков, рекомендуется производить оформление проема конструкцией из стального профиля. </w:t>
      </w:r>
    </w:p>
    <w:p w:rsidR="00205906" w:rsidRPr="00CC222C" w:rsidRDefault="00205906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550" cy="262994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еталлическое обрамление для откатных воро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50" cy="262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04" w:rsidRPr="00CC222C" w:rsidRDefault="00942404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>Рис. 2. Металлическо</w:t>
      </w:r>
      <w:r w:rsidR="00553915">
        <w:rPr>
          <w:rFonts w:ascii="Times New Roman" w:hAnsi="Times New Roman" w:cs="Times New Roman"/>
          <w:sz w:val="28"/>
          <w:szCs w:val="28"/>
        </w:rPr>
        <w:t>е обрамление</w:t>
      </w:r>
    </w:p>
    <w:p w:rsidR="003042DA" w:rsidRPr="00CC222C" w:rsidRDefault="003042DA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477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50477" w:rsidRPr="00CC222C">
        <w:rPr>
          <w:rFonts w:ascii="Times New Roman" w:hAnsi="Times New Roman" w:cs="Times New Roman"/>
          <w:sz w:val="28"/>
          <w:szCs w:val="28"/>
        </w:rPr>
        <w:t xml:space="preserve">При монтаже ворот на металлические конструкции необходимо использовать самонарезающие винты, либо болты с гайками. </w:t>
      </w:r>
    </w:p>
    <w:p w:rsidR="00550477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550477" w:rsidRPr="00CC222C">
        <w:rPr>
          <w:rFonts w:ascii="Times New Roman" w:hAnsi="Times New Roman" w:cs="Times New Roman"/>
          <w:sz w:val="28"/>
          <w:szCs w:val="28"/>
        </w:rPr>
        <w:t xml:space="preserve">Запрещается использовать: деревянные заглушки и монтажную пену в качестве средств крепежа. </w:t>
      </w:r>
    </w:p>
    <w:p w:rsidR="00550477" w:rsidRPr="00CC222C" w:rsidRDefault="00CC222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550477" w:rsidRPr="00CC222C">
        <w:rPr>
          <w:rFonts w:ascii="Times New Roman" w:hAnsi="Times New Roman" w:cs="Times New Roman"/>
          <w:sz w:val="28"/>
          <w:szCs w:val="28"/>
        </w:rPr>
        <w:t>При креплении изделий следует работать с удлиненными сверлами, чтобы не повредить поверхности элементов ворот сверлильным аппаратом. Просверленное отверстие должно соответствовать или быт</w:t>
      </w:r>
      <w:r w:rsidR="00A11A9A" w:rsidRPr="00CC222C">
        <w:rPr>
          <w:rFonts w:ascii="Times New Roman" w:hAnsi="Times New Roman" w:cs="Times New Roman"/>
          <w:sz w:val="28"/>
          <w:szCs w:val="28"/>
        </w:rPr>
        <w:t>ь немного меньше диаметра крепежного элемента</w:t>
      </w:r>
      <w:r w:rsidR="00550477" w:rsidRPr="00CC222C">
        <w:rPr>
          <w:rFonts w:ascii="Times New Roman" w:hAnsi="Times New Roman" w:cs="Times New Roman"/>
          <w:sz w:val="28"/>
          <w:szCs w:val="28"/>
        </w:rPr>
        <w:t>. Выполнение отверстий следует производить безударным сверлением (исключая бетонные конструкции). Отверстия в строительных конструкциях, выполненных из эффективного кирпича</w:t>
      </w:r>
      <w:r w:rsidR="00D330A8" w:rsidRPr="00CC222C"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="00550477" w:rsidRPr="00CC222C">
        <w:rPr>
          <w:rFonts w:ascii="Times New Roman" w:hAnsi="Times New Roman" w:cs="Times New Roman"/>
          <w:sz w:val="28"/>
          <w:szCs w:val="28"/>
        </w:rPr>
        <w:t xml:space="preserve">сверлить (по возможности) в растворенные швы. </w:t>
      </w:r>
    </w:p>
    <w:p w:rsidR="00550477" w:rsidRPr="00CC222C" w:rsidRDefault="00550477" w:rsidP="00CC222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D7F70" w:rsidRPr="00CC222C" w:rsidRDefault="00550477" w:rsidP="00CC222C">
      <w:pPr>
        <w:pStyle w:val="2"/>
        <w:numPr>
          <w:ilvl w:val="0"/>
          <w:numId w:val="3"/>
        </w:numPr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bookmarkStart w:id="3" w:name="_Toc27668283"/>
      <w:r w:rsidRPr="00CC222C">
        <w:rPr>
          <w:rFonts w:ascii="Times New Roman" w:hAnsi="Times New Roman" w:cs="Times New Roman"/>
          <w:b/>
          <w:caps/>
          <w:color w:val="auto"/>
          <w:sz w:val="28"/>
          <w:szCs w:val="28"/>
        </w:rPr>
        <w:t>Требования к монтажу</w:t>
      </w:r>
      <w:bookmarkEnd w:id="3"/>
    </w:p>
    <w:p w:rsidR="001D7F70" w:rsidRPr="00CC222C" w:rsidRDefault="001D7F70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477" w:rsidRPr="00CC222C" w:rsidRDefault="00A11A9A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DD6E0D" w:rsidRPr="00CC222C">
        <w:rPr>
          <w:rFonts w:ascii="Times New Roman" w:hAnsi="Times New Roman" w:cs="Times New Roman"/>
          <w:sz w:val="28"/>
          <w:szCs w:val="28"/>
        </w:rPr>
        <w:t>П</w:t>
      </w:r>
      <w:r w:rsidR="00550477" w:rsidRPr="00CC222C">
        <w:rPr>
          <w:rFonts w:ascii="Times New Roman" w:hAnsi="Times New Roman" w:cs="Times New Roman"/>
          <w:sz w:val="28"/>
          <w:szCs w:val="28"/>
        </w:rPr>
        <w:t>ротивопожарные ворота должны быть расположены симметрично относительно вертикальной оси проема. При монтаже ворота должны быть выставлены по уровню в вертикальных плоскостях. Уголки установочные вертикальные должны прилегать к обрамлению проема по всей длине. Допускаются местные зазоры не более 5 мм. Разность длин диагоналей, замеренная по крайним точкам, не должна быть более 5 мм. Установка и выравнивание элементов изделия на стене перед их закре</w:t>
      </w:r>
      <w:r w:rsidR="000A4B0F">
        <w:rPr>
          <w:rFonts w:ascii="Times New Roman" w:hAnsi="Times New Roman" w:cs="Times New Roman"/>
          <w:sz w:val="28"/>
          <w:szCs w:val="28"/>
        </w:rPr>
        <w:t xml:space="preserve">плением </w:t>
      </w:r>
      <w:proofErr w:type="spellStart"/>
      <w:r w:rsidR="000A4B0F">
        <w:rPr>
          <w:rFonts w:ascii="Times New Roman" w:hAnsi="Times New Roman" w:cs="Times New Roman"/>
          <w:sz w:val="28"/>
          <w:szCs w:val="28"/>
        </w:rPr>
        <w:t>осуществлет</w:t>
      </w:r>
      <w:r w:rsidR="00550477" w:rsidRPr="00CC222C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550477" w:rsidRPr="00CC222C">
        <w:rPr>
          <w:rFonts w:ascii="Times New Roman" w:hAnsi="Times New Roman" w:cs="Times New Roman"/>
          <w:sz w:val="28"/>
          <w:szCs w:val="28"/>
        </w:rPr>
        <w:t xml:space="preserve"> с помощью вспомогательных металлических прокладок, устанавливаемых в области точек крепления.</w:t>
      </w:r>
    </w:p>
    <w:p w:rsidR="00D330A8" w:rsidRPr="00CC222C" w:rsidRDefault="00D330A8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B0F" w:rsidRPr="000A4B0F" w:rsidRDefault="003751A9" w:rsidP="000A4B0F">
      <w:pPr>
        <w:pStyle w:val="3"/>
        <w:numPr>
          <w:ilvl w:val="0"/>
          <w:numId w:val="3"/>
        </w:numPr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bookmarkStart w:id="4" w:name="_Toc27668284"/>
      <w:r w:rsidRPr="00CC222C">
        <w:rPr>
          <w:rFonts w:ascii="Times New Roman" w:hAnsi="Times New Roman" w:cs="Times New Roman"/>
          <w:b/>
          <w:caps/>
          <w:color w:val="auto"/>
          <w:sz w:val="28"/>
          <w:szCs w:val="28"/>
        </w:rPr>
        <w:lastRenderedPageBreak/>
        <w:t>Порядок Монтажа</w:t>
      </w:r>
      <w:bookmarkEnd w:id="4"/>
    </w:p>
    <w:p w:rsidR="003751A9" w:rsidRPr="00CC222C" w:rsidRDefault="00F04FAE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328" cy="3525012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орота без калит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A9" w:rsidRDefault="00151665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3751A9" w:rsidRPr="00CC222C">
        <w:rPr>
          <w:rFonts w:ascii="Times New Roman" w:hAnsi="Times New Roman" w:cs="Times New Roman"/>
          <w:sz w:val="28"/>
          <w:szCs w:val="28"/>
        </w:rPr>
        <w:t>. Общий вид ворот</w:t>
      </w:r>
      <w:r w:rsidR="00C135AA" w:rsidRPr="00CC2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2DA" w:rsidRPr="00CC222C" w:rsidRDefault="003042DA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034" w:rsidRPr="00BD0034" w:rsidRDefault="000C0775" w:rsidP="00BD0034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222C">
        <w:rPr>
          <w:rFonts w:ascii="Times New Roman" w:hAnsi="Times New Roman" w:cs="Times New Roman"/>
          <w:b/>
          <w:color w:val="auto"/>
          <w:sz w:val="28"/>
          <w:szCs w:val="28"/>
        </w:rPr>
        <w:t>Сборка</w:t>
      </w:r>
      <w:r w:rsidR="00FC4235" w:rsidRPr="00CC22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рамы </w:t>
      </w:r>
    </w:p>
    <w:p w:rsidR="000A4B0F" w:rsidRDefault="00BD0034" w:rsidP="000A4B0F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 xml:space="preserve">Части рамы выкладываются на ровной горизонтальной поверхности. </w:t>
      </w:r>
    </w:p>
    <w:p w:rsidR="000A4B0F" w:rsidRDefault="00BD0034" w:rsidP="000A4B0F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 xml:space="preserve">Замеряются диагональные расстояния между углами рамы. Предельная разность длин диагоналей, замеренных по крайним точкам, составляет 5 мм. </w:t>
      </w:r>
    </w:p>
    <w:p w:rsidR="000C0775" w:rsidRPr="000A4B0F" w:rsidRDefault="000A4B0F" w:rsidP="000A4B0F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BD0034" w:rsidRPr="000A4B0F">
        <w:rPr>
          <w:rFonts w:ascii="Times New Roman" w:hAnsi="Times New Roman" w:cs="Times New Roman"/>
          <w:sz w:val="28"/>
          <w:szCs w:val="28"/>
        </w:rPr>
        <w:t>лементы рамы свариваются между собой с постоянным контролем геометрии и размеров диагоналей.</w:t>
      </w:r>
      <w:r w:rsidR="00062A0F" w:rsidRPr="000A4B0F">
        <w:rPr>
          <w:rFonts w:ascii="Times New Roman" w:hAnsi="Times New Roman" w:cs="Times New Roman"/>
          <w:sz w:val="28"/>
          <w:szCs w:val="28"/>
        </w:rPr>
        <w:t xml:space="preserve"> В отдельных случаях используются болтовые соединения</w:t>
      </w:r>
      <w:r w:rsidR="00A11A9A" w:rsidRPr="000A4B0F">
        <w:rPr>
          <w:rFonts w:ascii="Times New Roman" w:hAnsi="Times New Roman" w:cs="Times New Roman"/>
          <w:sz w:val="28"/>
          <w:szCs w:val="28"/>
        </w:rPr>
        <w:t>.</w:t>
      </w:r>
      <w:r w:rsidR="000C0775" w:rsidRPr="000A4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BF3" w:rsidRPr="00CC222C" w:rsidRDefault="005B561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258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A9" w:rsidRPr="00CC222C" w:rsidRDefault="00151665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5B561C">
        <w:rPr>
          <w:rFonts w:ascii="Times New Roman" w:hAnsi="Times New Roman" w:cs="Times New Roman"/>
          <w:sz w:val="28"/>
          <w:szCs w:val="28"/>
        </w:rPr>
        <w:t>. Порядок сборки рамы</w:t>
      </w:r>
    </w:p>
    <w:p w:rsidR="006E4430" w:rsidRPr="00CC222C" w:rsidRDefault="006E4430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2808" w:rsidRPr="00CC222C" w:rsidRDefault="000C2808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2808" w:rsidRPr="00CC222C" w:rsidRDefault="000C2808" w:rsidP="00CC222C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22C">
        <w:rPr>
          <w:rFonts w:ascii="Times New Roman" w:hAnsi="Times New Roman" w:cs="Times New Roman"/>
          <w:b/>
          <w:sz w:val="28"/>
          <w:szCs w:val="28"/>
        </w:rPr>
        <w:t>Монтаж рамы</w:t>
      </w:r>
    </w:p>
    <w:p w:rsidR="00D95501" w:rsidRPr="00CC222C" w:rsidRDefault="00E145E6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0C0775" w:rsidRPr="00CC222C">
        <w:rPr>
          <w:rFonts w:ascii="Times New Roman" w:hAnsi="Times New Roman" w:cs="Times New Roman"/>
          <w:sz w:val="28"/>
          <w:szCs w:val="28"/>
        </w:rPr>
        <w:t>Монтаж рамы</w:t>
      </w:r>
      <w:r w:rsidR="003A765A" w:rsidRPr="00CC222C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136BD4" w:rsidRPr="00CC222C">
        <w:rPr>
          <w:rFonts w:ascii="Times New Roman" w:hAnsi="Times New Roman" w:cs="Times New Roman"/>
          <w:sz w:val="28"/>
          <w:szCs w:val="28"/>
        </w:rPr>
        <w:t xml:space="preserve">несколькими способами в зависимости от состояния несущих конструкции и требовании заказчика. </w:t>
      </w:r>
      <w:r w:rsidR="00FC4235" w:rsidRPr="00CC222C">
        <w:rPr>
          <w:rFonts w:ascii="Times New Roman" w:hAnsi="Times New Roman" w:cs="Times New Roman"/>
          <w:sz w:val="28"/>
          <w:szCs w:val="28"/>
        </w:rPr>
        <w:t>При потере структурной целостности стены</w:t>
      </w:r>
      <w:r w:rsidR="00A84ED6" w:rsidRPr="00CC222C">
        <w:rPr>
          <w:rFonts w:ascii="Times New Roman" w:hAnsi="Times New Roman" w:cs="Times New Roman"/>
          <w:sz w:val="28"/>
          <w:szCs w:val="28"/>
        </w:rPr>
        <w:t>, в которой находится монтажный</w:t>
      </w:r>
      <w:r w:rsidR="00FC4235" w:rsidRPr="00CC222C">
        <w:rPr>
          <w:rFonts w:ascii="Times New Roman" w:hAnsi="Times New Roman" w:cs="Times New Roman"/>
          <w:sz w:val="28"/>
          <w:szCs w:val="28"/>
        </w:rPr>
        <w:t xml:space="preserve"> про</w:t>
      </w:r>
      <w:r w:rsidR="00A84ED6" w:rsidRPr="00CC222C">
        <w:rPr>
          <w:rFonts w:ascii="Times New Roman" w:hAnsi="Times New Roman" w:cs="Times New Roman"/>
          <w:sz w:val="28"/>
          <w:szCs w:val="28"/>
        </w:rPr>
        <w:t>ем</w:t>
      </w:r>
      <w:r w:rsidR="005B561C">
        <w:rPr>
          <w:rFonts w:ascii="Times New Roman" w:hAnsi="Times New Roman" w:cs="Times New Roman"/>
          <w:sz w:val="28"/>
          <w:szCs w:val="28"/>
        </w:rPr>
        <w:t xml:space="preserve"> (осыпание, расслоение</w:t>
      </w:r>
      <w:r w:rsidR="00FC4235" w:rsidRPr="00CC222C">
        <w:rPr>
          <w:rFonts w:ascii="Times New Roman" w:hAnsi="Times New Roman" w:cs="Times New Roman"/>
          <w:sz w:val="28"/>
          <w:szCs w:val="28"/>
        </w:rPr>
        <w:t>) применяют монтаж с металлическим обрамлением.</w:t>
      </w:r>
    </w:p>
    <w:p w:rsidR="00FC4235" w:rsidRPr="00CC222C" w:rsidRDefault="005B561C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187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таллическое обрамление (притвор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35" w:rsidRPr="00CC222C" w:rsidRDefault="00151665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FC4235" w:rsidRPr="00CC222C">
        <w:rPr>
          <w:rFonts w:ascii="Times New Roman" w:hAnsi="Times New Roman" w:cs="Times New Roman"/>
          <w:sz w:val="28"/>
          <w:szCs w:val="28"/>
        </w:rPr>
        <w:t xml:space="preserve"> Монтаж с металлическим обрамлением</w:t>
      </w:r>
    </w:p>
    <w:p w:rsidR="000A4B0F" w:rsidRDefault="005B561C" w:rsidP="000A4B0F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>С помощью стяжных штанг</w:t>
      </w:r>
      <w:r w:rsidR="00FC4235" w:rsidRPr="000A4B0F">
        <w:rPr>
          <w:rFonts w:ascii="Times New Roman" w:hAnsi="Times New Roman" w:cs="Times New Roman"/>
          <w:sz w:val="28"/>
          <w:szCs w:val="28"/>
        </w:rPr>
        <w:t xml:space="preserve"> обрамляющие уголки закрепляются на стене и свариваются в месте стыка</w:t>
      </w:r>
      <w:r w:rsidR="00502E7C" w:rsidRPr="000A4B0F">
        <w:rPr>
          <w:rFonts w:ascii="Times New Roman" w:hAnsi="Times New Roman" w:cs="Times New Roman"/>
          <w:sz w:val="28"/>
          <w:szCs w:val="28"/>
        </w:rPr>
        <w:t xml:space="preserve">, тем самым предотвращая дальнейшее разрушение стены. </w:t>
      </w:r>
    </w:p>
    <w:p w:rsidR="000A4B0F" w:rsidRDefault="00843BC6" w:rsidP="000A4B0F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Раму ворот стропами поднимают с помощью манипулятора и устанавливают в проем.</w:t>
      </w:r>
    </w:p>
    <w:p w:rsidR="00843BC6" w:rsidRDefault="00843BC6" w:rsidP="000A4B0F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металлических прокладок регулируется положение рамы в проеме.</w:t>
      </w:r>
    </w:p>
    <w:p w:rsidR="000A4B0F" w:rsidRDefault="000A4B0F" w:rsidP="000A4B0F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843BC6">
        <w:rPr>
          <w:rFonts w:ascii="Times New Roman" w:hAnsi="Times New Roman" w:cs="Times New Roman"/>
          <w:sz w:val="28"/>
          <w:szCs w:val="28"/>
        </w:rPr>
        <w:t>ерез монтажные</w:t>
      </w:r>
      <w:r w:rsidR="005B561C" w:rsidRPr="000A4B0F">
        <w:rPr>
          <w:rFonts w:ascii="Times New Roman" w:hAnsi="Times New Roman" w:cs="Times New Roman"/>
          <w:sz w:val="28"/>
          <w:szCs w:val="28"/>
        </w:rPr>
        <w:t xml:space="preserve"> п</w:t>
      </w:r>
      <w:r w:rsidR="00843BC6">
        <w:rPr>
          <w:rFonts w:ascii="Times New Roman" w:hAnsi="Times New Roman" w:cs="Times New Roman"/>
          <w:sz w:val="28"/>
          <w:szCs w:val="28"/>
        </w:rPr>
        <w:t>ластины</w:t>
      </w:r>
      <w:r w:rsidR="005B561C" w:rsidRPr="000A4B0F">
        <w:rPr>
          <w:rFonts w:ascii="Times New Roman" w:hAnsi="Times New Roman" w:cs="Times New Roman"/>
          <w:sz w:val="28"/>
          <w:szCs w:val="28"/>
        </w:rPr>
        <w:t xml:space="preserve"> рама ворот прикручивается к металлическому обрамлению самонарезающими винтами либо</w:t>
      </w:r>
      <w:r w:rsidR="00843BC6">
        <w:rPr>
          <w:rFonts w:ascii="Times New Roman" w:hAnsi="Times New Roman" w:cs="Times New Roman"/>
          <w:sz w:val="28"/>
          <w:szCs w:val="28"/>
        </w:rPr>
        <w:t xml:space="preserve"> закрепляется</w:t>
      </w:r>
      <w:r w:rsidR="005B561C" w:rsidRPr="000A4B0F">
        <w:rPr>
          <w:rFonts w:ascii="Times New Roman" w:hAnsi="Times New Roman" w:cs="Times New Roman"/>
          <w:sz w:val="28"/>
          <w:szCs w:val="28"/>
        </w:rPr>
        <w:t xml:space="preserve"> анкер-болтами</w:t>
      </w:r>
      <w:r w:rsidR="00EA0186">
        <w:rPr>
          <w:rFonts w:ascii="Times New Roman" w:hAnsi="Times New Roman" w:cs="Times New Roman"/>
          <w:sz w:val="28"/>
          <w:szCs w:val="28"/>
        </w:rPr>
        <w:t xml:space="preserve"> (перед этим в пластинах подготавливаются отверстия соответствующего диаметра)</w:t>
      </w:r>
      <w:r w:rsidR="005B561C" w:rsidRPr="000A4B0F">
        <w:rPr>
          <w:rFonts w:ascii="Times New Roman" w:hAnsi="Times New Roman" w:cs="Times New Roman"/>
          <w:sz w:val="28"/>
          <w:szCs w:val="28"/>
        </w:rPr>
        <w:t>.</w:t>
      </w:r>
      <w:r w:rsidR="00EE46C3" w:rsidRPr="000A4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B0F" w:rsidRDefault="00EE46C3" w:rsidP="000A4B0F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>Верхний ригель ворот жестко закрепляется к обрамлению проема самонарезающими винтами, либо анкер-болтами с равными промежутками между точками крепления.</w:t>
      </w:r>
      <w:r w:rsidR="000D10B8" w:rsidRPr="000A4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6C3" w:rsidRPr="000A4B0F" w:rsidRDefault="000D10B8" w:rsidP="000A4B0F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>После монтажа образовавшиеся зазоры между рамой и обрамлением проема запениваются монтажной пеной.</w:t>
      </w:r>
    </w:p>
    <w:p w:rsidR="00A84ED6" w:rsidRPr="00CC222C" w:rsidRDefault="00EE46C3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DBC">
        <w:rPr>
          <w:rFonts w:ascii="Times New Roman" w:hAnsi="Times New Roman" w:cs="Times New Roman"/>
          <w:sz w:val="28"/>
          <w:szCs w:val="28"/>
        </w:rPr>
        <w:t>В случае, если обрамление проема</w:t>
      </w:r>
      <w:r w:rsidR="00A84ED6" w:rsidRPr="00CC222C">
        <w:rPr>
          <w:rFonts w:ascii="Times New Roman" w:hAnsi="Times New Roman" w:cs="Times New Roman"/>
          <w:sz w:val="28"/>
          <w:szCs w:val="28"/>
        </w:rPr>
        <w:t xml:space="preserve"> повр</w:t>
      </w:r>
      <w:r w:rsidR="00CC222C">
        <w:rPr>
          <w:rFonts w:ascii="Times New Roman" w:hAnsi="Times New Roman" w:cs="Times New Roman"/>
          <w:sz w:val="28"/>
          <w:szCs w:val="28"/>
        </w:rPr>
        <w:t>еждении не и</w:t>
      </w:r>
      <w:r w:rsidR="00015DBC">
        <w:rPr>
          <w:rFonts w:ascii="Times New Roman" w:hAnsi="Times New Roman" w:cs="Times New Roman"/>
          <w:sz w:val="28"/>
          <w:szCs w:val="28"/>
        </w:rPr>
        <w:t>меет, применяются стандартные методы монтажа</w:t>
      </w:r>
      <w:r w:rsidR="00CC222C">
        <w:rPr>
          <w:rFonts w:ascii="Times New Roman" w:hAnsi="Times New Roman" w:cs="Times New Roman"/>
          <w:sz w:val="28"/>
          <w:szCs w:val="28"/>
        </w:rPr>
        <w:t>.</w:t>
      </w:r>
    </w:p>
    <w:p w:rsidR="00A84ED6" w:rsidRPr="00CC222C" w:rsidRDefault="00D32EE5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553" cy="2171064"/>
            <wp:effectExtent l="0" t="0" r="444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онтаж в проем через фахверк (вариант с резиновым уплотнителем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553" cy="21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D6" w:rsidRDefault="00151665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6</w:t>
      </w:r>
      <w:r w:rsidR="00A84ED6" w:rsidRPr="00CC222C">
        <w:rPr>
          <w:rFonts w:ascii="Times New Roman" w:hAnsi="Times New Roman" w:cs="Times New Roman"/>
          <w:sz w:val="28"/>
          <w:szCs w:val="28"/>
        </w:rPr>
        <w:t>. Монтаж в проем с креплением к фахверку</w:t>
      </w:r>
    </w:p>
    <w:p w:rsidR="00843BC6" w:rsidRDefault="00843BC6" w:rsidP="00843BC6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Раму ворот стропами поднимают с помощью манипулятора и устанавливают в проем.</w:t>
      </w:r>
    </w:p>
    <w:p w:rsidR="00843BC6" w:rsidRDefault="00843BC6" w:rsidP="00843BC6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металлических прокладок регулируется положение рамы в проеме.</w:t>
      </w:r>
    </w:p>
    <w:p w:rsidR="00843BC6" w:rsidRDefault="00843BC6" w:rsidP="00843BC6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Через монтажные</w:t>
      </w:r>
      <w:r w:rsidRPr="000A4B0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ластины</w:t>
      </w:r>
      <w:r w:rsidRPr="000A4B0F">
        <w:rPr>
          <w:rFonts w:ascii="Times New Roman" w:hAnsi="Times New Roman" w:cs="Times New Roman"/>
          <w:sz w:val="28"/>
          <w:szCs w:val="28"/>
        </w:rPr>
        <w:t xml:space="preserve"> рама ворот прикручива</w:t>
      </w:r>
      <w:r>
        <w:rPr>
          <w:rFonts w:ascii="Times New Roman" w:hAnsi="Times New Roman" w:cs="Times New Roman"/>
          <w:sz w:val="28"/>
          <w:szCs w:val="28"/>
        </w:rPr>
        <w:t>ется к фахверку</w:t>
      </w:r>
      <w:r w:rsidRPr="000A4B0F">
        <w:rPr>
          <w:rFonts w:ascii="Times New Roman" w:hAnsi="Times New Roman" w:cs="Times New Roman"/>
          <w:sz w:val="28"/>
          <w:szCs w:val="28"/>
        </w:rPr>
        <w:t xml:space="preserve"> самонарезающими винтами либо</w:t>
      </w:r>
      <w:r>
        <w:rPr>
          <w:rFonts w:ascii="Times New Roman" w:hAnsi="Times New Roman" w:cs="Times New Roman"/>
          <w:sz w:val="28"/>
          <w:szCs w:val="28"/>
        </w:rPr>
        <w:t xml:space="preserve"> закрепляется</w:t>
      </w:r>
      <w:r w:rsidRPr="000A4B0F">
        <w:rPr>
          <w:rFonts w:ascii="Times New Roman" w:hAnsi="Times New Roman" w:cs="Times New Roman"/>
          <w:sz w:val="28"/>
          <w:szCs w:val="28"/>
        </w:rPr>
        <w:t xml:space="preserve"> анкер-болтами</w:t>
      </w:r>
      <w:r>
        <w:rPr>
          <w:rFonts w:ascii="Times New Roman" w:hAnsi="Times New Roman" w:cs="Times New Roman"/>
          <w:sz w:val="28"/>
          <w:szCs w:val="28"/>
        </w:rPr>
        <w:t xml:space="preserve"> (перед этим в пластинах подготавливаются отверстия соответствующего диаметра)</w:t>
      </w:r>
      <w:r w:rsidRPr="000A4B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3BC6" w:rsidRDefault="00843BC6" w:rsidP="00843BC6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 xml:space="preserve">Верхний ригель ворот жестко закрепляется к обрамлению проема самонарезающими винтами, либо анкер-болтами с равными промежутками между точками крепления. </w:t>
      </w:r>
    </w:p>
    <w:p w:rsidR="00843BC6" w:rsidRPr="000A4B0F" w:rsidRDefault="00843BC6" w:rsidP="00843BC6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0F">
        <w:rPr>
          <w:rFonts w:ascii="Times New Roman" w:hAnsi="Times New Roman" w:cs="Times New Roman"/>
          <w:sz w:val="28"/>
          <w:szCs w:val="28"/>
        </w:rPr>
        <w:t>После монтажа образовавшиеся зазоры между рамой и обрамлением проема запениваются монтажной пеной.</w:t>
      </w:r>
    </w:p>
    <w:p w:rsidR="000A4B0F" w:rsidRPr="00843BC6" w:rsidRDefault="000A4B0F" w:rsidP="00843B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5DBC" w:rsidRPr="00CC222C" w:rsidRDefault="00015DBC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76A" w:rsidRPr="00CC222C" w:rsidRDefault="007A120D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4" cy="1860159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нтаж в проем на фахверк через закладной элемен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186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0D" w:rsidRDefault="00151665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7A120D" w:rsidRPr="00CC222C">
        <w:rPr>
          <w:rFonts w:ascii="Times New Roman" w:hAnsi="Times New Roman" w:cs="Times New Roman"/>
          <w:sz w:val="28"/>
          <w:szCs w:val="28"/>
        </w:rPr>
        <w:t xml:space="preserve">. </w:t>
      </w:r>
      <w:r w:rsidR="009C5108">
        <w:rPr>
          <w:rFonts w:ascii="Times New Roman" w:hAnsi="Times New Roman" w:cs="Times New Roman"/>
          <w:sz w:val="28"/>
          <w:szCs w:val="28"/>
        </w:rPr>
        <w:t>Монтаж в проем</w:t>
      </w:r>
      <w:r w:rsidR="00EA0186">
        <w:rPr>
          <w:rFonts w:ascii="Times New Roman" w:hAnsi="Times New Roman" w:cs="Times New Roman"/>
          <w:sz w:val="28"/>
          <w:szCs w:val="28"/>
        </w:rPr>
        <w:t xml:space="preserve"> через закладные</w:t>
      </w:r>
      <w:r w:rsidR="007A120D" w:rsidRPr="00CC222C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EA0186">
        <w:rPr>
          <w:rFonts w:ascii="Times New Roman" w:hAnsi="Times New Roman" w:cs="Times New Roman"/>
          <w:sz w:val="28"/>
          <w:szCs w:val="28"/>
        </w:rPr>
        <w:t>ы</w:t>
      </w:r>
    </w:p>
    <w:p w:rsidR="00EA0186" w:rsidRDefault="00EA0186" w:rsidP="00EA0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нструкция с производства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86" w:rsidRDefault="00151665" w:rsidP="00EA0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EA0186">
        <w:rPr>
          <w:rFonts w:ascii="Times New Roman" w:hAnsi="Times New Roman" w:cs="Times New Roman"/>
          <w:sz w:val="28"/>
          <w:szCs w:val="28"/>
        </w:rPr>
        <w:t>. Типовое расположение закладных элементов</w:t>
      </w:r>
    </w:p>
    <w:p w:rsidR="00EA0186" w:rsidRPr="00EA0186" w:rsidRDefault="00EA0186" w:rsidP="00EA01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0186" w:rsidRDefault="00EA0186" w:rsidP="00EA0186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Раму ворот стропами поднимают с помощью манипулятора и устанавливают в проем.</w:t>
      </w:r>
    </w:p>
    <w:p w:rsidR="00EA0186" w:rsidRDefault="00EA0186" w:rsidP="00EA0186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металлических прокладок регулируется положение рамы в проеме.</w:t>
      </w:r>
    </w:p>
    <w:p w:rsidR="00EA0186" w:rsidRPr="00EA0186" w:rsidRDefault="00EA0186" w:rsidP="00EA0186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Через монтажные</w:t>
      </w:r>
      <w:r w:rsidRPr="000A4B0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ластины и закладные усилители</w:t>
      </w:r>
      <w:r w:rsidRPr="000A4B0F">
        <w:rPr>
          <w:rFonts w:ascii="Times New Roman" w:hAnsi="Times New Roman" w:cs="Times New Roman"/>
          <w:sz w:val="28"/>
          <w:szCs w:val="28"/>
        </w:rPr>
        <w:t xml:space="preserve"> рама ворот прикручива</w:t>
      </w:r>
      <w:r>
        <w:rPr>
          <w:rFonts w:ascii="Times New Roman" w:hAnsi="Times New Roman" w:cs="Times New Roman"/>
          <w:sz w:val="28"/>
          <w:szCs w:val="28"/>
        </w:rPr>
        <w:t xml:space="preserve">ется к обрамлению проема </w:t>
      </w:r>
      <w:r w:rsidRPr="000A4B0F">
        <w:rPr>
          <w:rFonts w:ascii="Times New Roman" w:hAnsi="Times New Roman" w:cs="Times New Roman"/>
          <w:sz w:val="28"/>
          <w:szCs w:val="28"/>
        </w:rPr>
        <w:t>самонарезающими винтами либо</w:t>
      </w:r>
      <w:r>
        <w:rPr>
          <w:rFonts w:ascii="Times New Roman" w:hAnsi="Times New Roman" w:cs="Times New Roman"/>
          <w:sz w:val="28"/>
          <w:szCs w:val="28"/>
        </w:rPr>
        <w:t xml:space="preserve"> закрепляется</w:t>
      </w:r>
      <w:r w:rsidRPr="000A4B0F">
        <w:rPr>
          <w:rFonts w:ascii="Times New Roman" w:hAnsi="Times New Roman" w:cs="Times New Roman"/>
          <w:sz w:val="28"/>
          <w:szCs w:val="28"/>
        </w:rPr>
        <w:t xml:space="preserve"> анкер-болтами</w:t>
      </w:r>
      <w:r>
        <w:rPr>
          <w:rFonts w:ascii="Times New Roman" w:hAnsi="Times New Roman" w:cs="Times New Roman"/>
          <w:sz w:val="28"/>
          <w:szCs w:val="28"/>
        </w:rPr>
        <w:t xml:space="preserve"> (перед этим в пластинах подготавливаются отверстия соответствующего диаметра)</w:t>
      </w:r>
      <w:r w:rsidRPr="000A4B0F">
        <w:rPr>
          <w:rFonts w:ascii="Times New Roman" w:hAnsi="Times New Roman" w:cs="Times New Roman"/>
          <w:sz w:val="28"/>
          <w:szCs w:val="28"/>
        </w:rPr>
        <w:t>.</w:t>
      </w:r>
    </w:p>
    <w:p w:rsidR="00EA0186" w:rsidRDefault="00EA0186" w:rsidP="00EA0186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0186">
        <w:rPr>
          <w:rFonts w:ascii="Times New Roman" w:hAnsi="Times New Roman" w:cs="Times New Roman"/>
          <w:sz w:val="28"/>
          <w:szCs w:val="28"/>
        </w:rPr>
        <w:t>Верхний ригель ворот жестко закрепляется к обрамлению проема самонарезающими винтами, либо анкер-болтами</w:t>
      </w:r>
      <w:r>
        <w:rPr>
          <w:rFonts w:ascii="Times New Roman" w:hAnsi="Times New Roman" w:cs="Times New Roman"/>
          <w:sz w:val="28"/>
          <w:szCs w:val="28"/>
        </w:rPr>
        <w:t xml:space="preserve"> через закладные усилители.</w:t>
      </w:r>
    </w:p>
    <w:p w:rsidR="00EA0186" w:rsidRPr="00EA0186" w:rsidRDefault="00EA0186" w:rsidP="00EA0186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0186">
        <w:rPr>
          <w:rFonts w:ascii="Times New Roman" w:hAnsi="Times New Roman" w:cs="Times New Roman"/>
          <w:sz w:val="28"/>
          <w:szCs w:val="28"/>
        </w:rPr>
        <w:t xml:space="preserve"> После монтажа образовавшиеся зазоры между рамой и обрамлением проема запениваются монтажной пеной.</w:t>
      </w:r>
    </w:p>
    <w:p w:rsidR="00EA0186" w:rsidRDefault="00EA0186" w:rsidP="00CC22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C222C" w:rsidRDefault="00CC222C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0B8" w:rsidRDefault="000D10B8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0B8" w:rsidRDefault="000D10B8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0B8" w:rsidRDefault="000D10B8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6A" w:rsidRPr="00CC222C" w:rsidRDefault="006E176A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22C">
        <w:rPr>
          <w:rFonts w:ascii="Times New Roman" w:hAnsi="Times New Roman" w:cs="Times New Roman"/>
          <w:b/>
          <w:sz w:val="28"/>
          <w:szCs w:val="28"/>
        </w:rPr>
        <w:t>4.2. Монтаж створок</w:t>
      </w:r>
    </w:p>
    <w:p w:rsidR="00610BC9" w:rsidRPr="00CC222C" w:rsidRDefault="00610BC9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BC9" w:rsidRPr="00CC222C" w:rsidRDefault="00610BC9" w:rsidP="00CC22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2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8312" cy="5629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вор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56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76A" w:rsidRDefault="00610BC9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>Рис.</w:t>
      </w:r>
      <w:r w:rsidR="00151665">
        <w:rPr>
          <w:rFonts w:ascii="Times New Roman" w:hAnsi="Times New Roman" w:cs="Times New Roman"/>
          <w:sz w:val="28"/>
          <w:szCs w:val="28"/>
        </w:rPr>
        <w:t xml:space="preserve"> 9</w:t>
      </w:r>
      <w:r w:rsidR="00F35954">
        <w:rPr>
          <w:rFonts w:ascii="Times New Roman" w:hAnsi="Times New Roman" w:cs="Times New Roman"/>
          <w:sz w:val="28"/>
          <w:szCs w:val="28"/>
        </w:rPr>
        <w:t>.</w:t>
      </w:r>
      <w:r w:rsidRPr="00CC222C">
        <w:rPr>
          <w:rFonts w:ascii="Times New Roman" w:hAnsi="Times New Roman" w:cs="Times New Roman"/>
          <w:sz w:val="28"/>
          <w:szCs w:val="28"/>
        </w:rPr>
        <w:t xml:space="preserve"> Створка ворот</w:t>
      </w:r>
    </w:p>
    <w:p w:rsidR="00F35954" w:rsidRDefault="00EE38A4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6620" cy="16200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етл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54" w:rsidRDefault="00151665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F35954">
        <w:rPr>
          <w:rFonts w:ascii="Times New Roman" w:hAnsi="Times New Roman" w:cs="Times New Roman"/>
          <w:sz w:val="28"/>
          <w:szCs w:val="28"/>
        </w:rPr>
        <w:t>. Шарнир левый</w:t>
      </w:r>
    </w:p>
    <w:p w:rsidR="00F35954" w:rsidRDefault="00F35954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После монтажа</w:t>
      </w:r>
      <w:r w:rsidR="00151665">
        <w:rPr>
          <w:rFonts w:ascii="Times New Roman" w:hAnsi="Times New Roman" w:cs="Times New Roman"/>
          <w:sz w:val="28"/>
          <w:szCs w:val="28"/>
        </w:rPr>
        <w:t xml:space="preserve"> рамы осуществляется монтаж створок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954" w:rsidRDefault="00F35954" w:rsidP="00F35954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часть шарнира закрепляется на раме с помощью болтов</w:t>
      </w:r>
      <w:r w:rsidR="00EE38A4">
        <w:rPr>
          <w:rFonts w:ascii="Times New Roman" w:hAnsi="Times New Roman" w:cs="Times New Roman"/>
          <w:sz w:val="28"/>
          <w:szCs w:val="28"/>
        </w:rPr>
        <w:t xml:space="preserve"> в подготовленные места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954" w:rsidRDefault="00F35954" w:rsidP="00F35954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упор нижней части шарнира устанавливается стальной шарик.</w:t>
      </w:r>
    </w:p>
    <w:p w:rsidR="00F35954" w:rsidRDefault="00F35954" w:rsidP="00F35954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Шарнир смазывается технической смазкой (солидол и т. п.)</w:t>
      </w:r>
    </w:p>
    <w:p w:rsidR="00F35954" w:rsidRDefault="00EE38A4" w:rsidP="00F35954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Створка ворот стропами поднимают манипулятором и навешивают на нижнюю часть шарнира.</w:t>
      </w:r>
    </w:p>
    <w:p w:rsidR="00EE38A4" w:rsidRDefault="00EE38A4" w:rsidP="00F35954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неразборного шарнира створка ворот стропами поднимают в рабочее положение и прикручивают нижнюю часть шарнира к установочным местам на раме.</w:t>
      </w:r>
    </w:p>
    <w:p w:rsidR="00EE38A4" w:rsidRPr="00F35954" w:rsidRDefault="00EE38A4" w:rsidP="00EE38A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D399C" w:rsidRPr="00CC222C" w:rsidRDefault="00AD399C" w:rsidP="00CC222C">
      <w:pPr>
        <w:pStyle w:val="2"/>
        <w:numPr>
          <w:ilvl w:val="0"/>
          <w:numId w:val="3"/>
        </w:numPr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bookmarkStart w:id="5" w:name="_Toc27668285"/>
      <w:r w:rsidRPr="00CC222C">
        <w:rPr>
          <w:rFonts w:ascii="Times New Roman" w:hAnsi="Times New Roman" w:cs="Times New Roman"/>
          <w:b/>
          <w:caps/>
          <w:color w:val="auto"/>
          <w:sz w:val="28"/>
          <w:szCs w:val="28"/>
        </w:rPr>
        <w:t>Требования к безопасности</w:t>
      </w:r>
      <w:bookmarkEnd w:id="5"/>
    </w:p>
    <w:p w:rsidR="00AD399C" w:rsidRPr="00CC222C" w:rsidRDefault="00AD399C" w:rsidP="00CC222C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</w:p>
    <w:p w:rsidR="00AD399C" w:rsidRPr="00CC222C" w:rsidRDefault="00AD399C" w:rsidP="00CC222C">
      <w:pPr>
        <w:pStyle w:val="a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22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5.1. Общие сведения. </w:t>
      </w:r>
    </w:p>
    <w:p w:rsidR="00E86C40" w:rsidRPr="00CC222C" w:rsidRDefault="00E86C40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C40" w:rsidRPr="00CC222C" w:rsidRDefault="00AD399C" w:rsidP="00CC222C">
      <w:pPr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К выполнению работ по монтажу ворот допускается только </w:t>
      </w:r>
      <w:r w:rsidR="00DD6E0D" w:rsidRPr="00CC222C">
        <w:rPr>
          <w:rFonts w:ascii="Times New Roman" w:hAnsi="Times New Roman" w:cs="Times New Roman"/>
          <w:sz w:val="28"/>
          <w:szCs w:val="28"/>
        </w:rPr>
        <w:t xml:space="preserve">обученный, </w:t>
      </w:r>
      <w:r w:rsidRPr="00CC222C">
        <w:rPr>
          <w:rFonts w:ascii="Times New Roman" w:hAnsi="Times New Roman" w:cs="Times New Roman"/>
          <w:sz w:val="28"/>
          <w:szCs w:val="28"/>
        </w:rPr>
        <w:t xml:space="preserve">квалифицированный персонал, Монтажные работы допускается </w:t>
      </w:r>
      <w:r w:rsidR="00E86C40" w:rsidRPr="00CC222C">
        <w:rPr>
          <w:rFonts w:ascii="Times New Roman" w:hAnsi="Times New Roman" w:cs="Times New Roman"/>
          <w:sz w:val="28"/>
          <w:szCs w:val="28"/>
        </w:rPr>
        <w:t>производить только в спецодежде и использовании СИЗ.</w:t>
      </w:r>
      <w:r w:rsidRPr="00CC2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A1E" w:rsidRPr="00CC222C" w:rsidRDefault="00B86A1E" w:rsidP="00CC222C">
      <w:pPr>
        <w:pStyle w:val="a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D399C" w:rsidRPr="00CC222C" w:rsidRDefault="00AD399C" w:rsidP="00CC222C">
      <w:pPr>
        <w:pStyle w:val="a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22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5.2. Меры безопасности при работе на высоте. </w:t>
      </w:r>
    </w:p>
    <w:p w:rsidR="00E86C40" w:rsidRPr="00CC222C" w:rsidRDefault="00E86C40" w:rsidP="00CC2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399C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99C" w:rsidRPr="00CC222C">
        <w:rPr>
          <w:rFonts w:ascii="Times New Roman" w:hAnsi="Times New Roman" w:cs="Times New Roman"/>
          <w:sz w:val="28"/>
          <w:szCs w:val="28"/>
        </w:rPr>
        <w:t>Работ</w:t>
      </w:r>
      <w:r w:rsidR="00B935AC" w:rsidRPr="00CC222C">
        <w:rPr>
          <w:rFonts w:ascii="Times New Roman" w:hAnsi="Times New Roman" w:cs="Times New Roman"/>
          <w:sz w:val="28"/>
          <w:szCs w:val="28"/>
        </w:rPr>
        <w:t>ы на высоте 1,5 м и более от</w:t>
      </w:r>
      <w:r w:rsidR="00AD399C" w:rsidRPr="00CC222C">
        <w:rPr>
          <w:rFonts w:ascii="Times New Roman" w:hAnsi="Times New Roman" w:cs="Times New Roman"/>
          <w:sz w:val="28"/>
          <w:szCs w:val="28"/>
        </w:rPr>
        <w:t xml:space="preserve"> пола относятся к работам, выполняемым на высоте. </w:t>
      </w:r>
    </w:p>
    <w:p w:rsidR="00AD399C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99C" w:rsidRPr="00CC222C">
        <w:rPr>
          <w:rFonts w:ascii="Times New Roman" w:hAnsi="Times New Roman" w:cs="Times New Roman"/>
          <w:sz w:val="28"/>
          <w:szCs w:val="28"/>
        </w:rPr>
        <w:t xml:space="preserve">Работы, выполняемые на высоте более 5 м от поверхности земли, перекрытий или рабочего настила строительных лесов и подмостей, считаются верхолазными. </w:t>
      </w:r>
    </w:p>
    <w:p w:rsidR="00AD399C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99C" w:rsidRPr="00CC222C">
        <w:rPr>
          <w:rFonts w:ascii="Times New Roman" w:hAnsi="Times New Roman" w:cs="Times New Roman"/>
          <w:sz w:val="28"/>
          <w:szCs w:val="28"/>
        </w:rPr>
        <w:t xml:space="preserve">Состояние здоровья лиц, допускаемых к верхолазным работам должно отвечать медицинским требованиям, установленным для работников, занятых на данных работах. </w:t>
      </w:r>
    </w:p>
    <w:p w:rsidR="00AD399C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99C" w:rsidRPr="00CC222C">
        <w:rPr>
          <w:rFonts w:ascii="Times New Roman" w:hAnsi="Times New Roman" w:cs="Times New Roman"/>
          <w:sz w:val="28"/>
          <w:szCs w:val="28"/>
        </w:rPr>
        <w:t>При работе на высоте следует пользовать</w:t>
      </w:r>
      <w:r w:rsidR="00E86C40" w:rsidRPr="00CC222C">
        <w:rPr>
          <w:rFonts w:ascii="Times New Roman" w:hAnsi="Times New Roman" w:cs="Times New Roman"/>
          <w:sz w:val="28"/>
          <w:szCs w:val="28"/>
        </w:rPr>
        <w:t>ся страховочной системой для промышленного альпинизма.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99C" w:rsidRPr="00CC222C">
        <w:rPr>
          <w:rFonts w:ascii="Times New Roman" w:hAnsi="Times New Roman" w:cs="Times New Roman"/>
          <w:sz w:val="28"/>
          <w:szCs w:val="28"/>
        </w:rPr>
        <w:t>В случае, когда нет возможности закр</w:t>
      </w:r>
      <w:r w:rsidR="00E86C40" w:rsidRPr="00CC222C">
        <w:rPr>
          <w:rFonts w:ascii="Times New Roman" w:hAnsi="Times New Roman" w:cs="Times New Roman"/>
          <w:sz w:val="28"/>
          <w:szCs w:val="28"/>
        </w:rPr>
        <w:t>епления страховочной системы</w:t>
      </w:r>
      <w:r w:rsidR="00AD399C" w:rsidRPr="00CC222C">
        <w:rPr>
          <w:rFonts w:ascii="Times New Roman" w:hAnsi="Times New Roman" w:cs="Times New Roman"/>
          <w:sz w:val="28"/>
          <w:szCs w:val="28"/>
        </w:rPr>
        <w:t xml:space="preserve"> за элементы строительной конструкции, следует п</w:t>
      </w:r>
      <w:r w:rsidR="00E86C40" w:rsidRPr="00CC222C">
        <w:rPr>
          <w:rFonts w:ascii="Times New Roman" w:hAnsi="Times New Roman" w:cs="Times New Roman"/>
          <w:sz w:val="28"/>
          <w:szCs w:val="28"/>
        </w:rPr>
        <w:t>ользоваться страховочным тросом</w:t>
      </w:r>
      <w:r w:rsidR="00AD399C" w:rsidRPr="00CC222C">
        <w:rPr>
          <w:rFonts w:ascii="Times New Roman" w:hAnsi="Times New Roman" w:cs="Times New Roman"/>
          <w:sz w:val="28"/>
          <w:szCs w:val="28"/>
        </w:rPr>
        <w:t>,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предварительно заведенным за элементы строительной конструкции. Выполнение работ, в данном случае, производится двумя монтажниками. 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Приспособление и инструмент должны быть закреплены (привязаны) во избежание их падения при работе на конструкциях, под которым расположены токоведущие части, находящиеся под напряжением.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Запрещается: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Применение   страховочных   систем   со   стропами   из металлической цепи при работе на конструкциях, под которыми расположены находящиеся под напряжением токоведущие части.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Подача наверх элементов ворот, инструмента и монтажных приспособлений должна осуществляться с помощью «бесконечного» каната. Стоящий внизу работник должен удерживать канат для предотвращения раскачивания груза и приближения к токоведущим частям.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Запрещается: Стоять под лестницей, с которой производятся работы. Подбрасывать какие – либо предметы для подачи работающему сверху. Подача должна осуществляться при помощи прочной веревки. </w:t>
      </w:r>
    </w:p>
    <w:p w:rsidR="00E86C40" w:rsidRPr="00CC222C" w:rsidRDefault="00E86C40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4.3. Меры безопасности при работе с использованием лестниц и стремянок.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Приставные лестницы и стремянки должны быть снабжены устройством, предотвращающим возможность сдвига и опрокидывания при работе. Нижние концы приставных лестниц и стремянок должны иметь оковки с острыми наконечниками для установки на грунте, а при установке лестниц на гладких поверхностях (металле, плитке, бетоне), на них надеваются башмаки из резины или другого не скользящего материала.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Запрещается: </w:t>
      </w:r>
    </w:p>
    <w:p w:rsidR="00E86C40" w:rsidRPr="00CC222C" w:rsidRDefault="00E86C40" w:rsidP="00CC222C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Работать с приставной лестницы, стоя на ступеньке, находящейся на расстоянии менее 1 м от верхнего ее конца; </w:t>
      </w:r>
    </w:p>
    <w:p w:rsidR="00E86C40" w:rsidRPr="00CC222C" w:rsidRDefault="00E86C40" w:rsidP="00CC222C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Работать с механизированным инструментом с приставных лестниц; </w:t>
      </w:r>
    </w:p>
    <w:p w:rsidR="00E86C40" w:rsidRPr="00CC222C" w:rsidRDefault="00E86C40" w:rsidP="00CC222C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Работать с двух верхних ступенек стремянок, не имеющих перил или упоров; Находиться на ступеньках приставной лестницы или стремянки более чем одному человеку; </w:t>
      </w:r>
    </w:p>
    <w:p w:rsidR="00E86C40" w:rsidRPr="00CC222C" w:rsidRDefault="00E86C40" w:rsidP="00CC222C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Стоять под лестницей, на которой производится работа; </w:t>
      </w:r>
    </w:p>
    <w:p w:rsidR="00E86C40" w:rsidRPr="00CC222C" w:rsidRDefault="00E86C40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     5) Класть инструмент на ступени лестниц и стремянок. </w:t>
      </w:r>
    </w:p>
    <w:p w:rsidR="00E86C40" w:rsidRPr="00CC222C" w:rsidRDefault="00E86C40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5.4. Меры безопасности при работе с электроинструментом.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К работе с электроинструментом допускаются лица, прошедшие специальное обучение и инструктаж на рабочем месте, имеющие соответствующую квалификацию. При проведении монтажных работ следует пользоваться </w:t>
      </w:r>
      <w:r w:rsidR="00E86C40" w:rsidRPr="00CC222C">
        <w:rPr>
          <w:rFonts w:ascii="Times New Roman" w:hAnsi="Times New Roman" w:cs="Times New Roman"/>
          <w:sz w:val="28"/>
          <w:szCs w:val="28"/>
        </w:rPr>
        <w:lastRenderedPageBreak/>
        <w:t xml:space="preserve">электроинструментом, работающим при напряжении не выше 380 /220 В. Выбор класса электроинструмента, производится в зависимости от категории помещения по степени опасности поражения электротоком.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>Металлический корпус электроинструмента, работающего при напряжении выше 42</w:t>
      </w:r>
      <w:r>
        <w:rPr>
          <w:rFonts w:ascii="Times New Roman" w:hAnsi="Times New Roman" w:cs="Times New Roman"/>
          <w:sz w:val="28"/>
          <w:szCs w:val="28"/>
        </w:rPr>
        <w:t xml:space="preserve"> В переменного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C40" w:rsidRPr="00CC222C">
        <w:rPr>
          <w:rFonts w:ascii="Times New Roman" w:hAnsi="Times New Roman" w:cs="Times New Roman"/>
          <w:sz w:val="28"/>
          <w:szCs w:val="28"/>
        </w:rPr>
        <w:t xml:space="preserve">тока 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выше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110  В  постоянного  тока  в  помещениях  с повышенной опасностью, особо опасных и в наружных условиях, должны быть с заземлением. Вилка подключения должна быть с заземляющим контактом. Подключение инструмента осуществляется к электросети, имеющей заземление. Используемые удлинители должны иметь вилку и розетку с заземляющими контактами. При работе с таким инструментом следует пользоваться защитными средствами (резиновые перчатки, галоши). Защитные средства должны быть испытаны в установленном законодательством порядке.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>При работе применять только исправный инструмент, проверенный и опломбированный. При производстве работ не допускать переломов, перегибов электропровода, а также прокладки его в местах складирования конструкций, материалов, движения транспорта. При работе в дождливую погоду (снегопаде) места прокладки кабеля и м</w:t>
      </w:r>
      <w:r w:rsidR="009C4B06" w:rsidRPr="00CC222C">
        <w:rPr>
          <w:rFonts w:ascii="Times New Roman" w:hAnsi="Times New Roman" w:cs="Times New Roman"/>
          <w:sz w:val="28"/>
          <w:szCs w:val="28"/>
        </w:rPr>
        <w:t>еста производства работ электро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инструментом должны быть оборудованы навесами.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При нагревании корпуса электроинструмента необходимо делать технологические перерывы.   При   появлении   </w:t>
      </w:r>
      <w:r w:rsidR="009C4B06" w:rsidRPr="00CC222C">
        <w:rPr>
          <w:rFonts w:ascii="Times New Roman" w:hAnsi="Times New Roman" w:cs="Times New Roman"/>
          <w:sz w:val="28"/>
          <w:szCs w:val="28"/>
        </w:rPr>
        <w:t>запаха или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  </w:t>
      </w:r>
      <w:r w:rsidR="009C4B06" w:rsidRPr="00CC222C">
        <w:rPr>
          <w:rFonts w:ascii="Times New Roman" w:hAnsi="Times New Roman" w:cs="Times New Roman"/>
          <w:sz w:val="28"/>
          <w:szCs w:val="28"/>
        </w:rPr>
        <w:t>дыма, сильного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  </w:t>
      </w:r>
      <w:r w:rsidR="009C4B06" w:rsidRPr="00CC222C">
        <w:rPr>
          <w:rFonts w:ascii="Times New Roman" w:hAnsi="Times New Roman" w:cs="Times New Roman"/>
          <w:sz w:val="28"/>
          <w:szCs w:val="28"/>
        </w:rPr>
        <w:t>шума и вибрации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необходимо отключить электроинструмент от сети до устранения неисправности. При   проведении   работ   необходимо   </w:t>
      </w:r>
      <w:proofErr w:type="gramStart"/>
      <w:r w:rsidR="009C4B06" w:rsidRPr="00CC222C">
        <w:rPr>
          <w:rFonts w:ascii="Times New Roman" w:hAnsi="Times New Roman" w:cs="Times New Roman"/>
          <w:sz w:val="28"/>
          <w:szCs w:val="28"/>
        </w:rPr>
        <w:t>следить,  что</w:t>
      </w:r>
      <w:r w:rsidR="00E86C40" w:rsidRPr="00CC222C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E86C40" w:rsidRPr="00CC222C">
        <w:rPr>
          <w:rFonts w:ascii="Times New Roman" w:hAnsi="Times New Roman" w:cs="Times New Roman"/>
          <w:sz w:val="28"/>
          <w:szCs w:val="28"/>
        </w:rPr>
        <w:t xml:space="preserve">   не   происходило непосредственного   контакта кабеля или провода , питающего электрифицированный  инструмент,  с  металлическими  предметами,  горячими, влажными  или  покрытыми  маслом  поверхностями  во  избежание  поражения электрическим током при повреждении изоляции. Необходимо следить, что бы места </w:t>
      </w:r>
      <w:r w:rsidR="00D330A8" w:rsidRPr="00CC222C">
        <w:rPr>
          <w:rFonts w:ascii="Times New Roman" w:hAnsi="Times New Roman" w:cs="Times New Roman"/>
          <w:sz w:val="28"/>
          <w:szCs w:val="28"/>
        </w:rPr>
        <w:t xml:space="preserve">подсоединения </w:t>
      </w:r>
      <w:proofErr w:type="spellStart"/>
      <w:r w:rsidR="00D330A8" w:rsidRPr="00CC222C">
        <w:rPr>
          <w:rFonts w:ascii="Times New Roman" w:hAnsi="Times New Roman" w:cs="Times New Roman"/>
          <w:sz w:val="28"/>
          <w:szCs w:val="28"/>
        </w:rPr>
        <w:t>электрокабеля</w:t>
      </w:r>
      <w:proofErr w:type="spellEnd"/>
      <w:r w:rsidR="00D330A8" w:rsidRPr="00CC222C">
        <w:rPr>
          <w:rFonts w:ascii="Times New Roman" w:hAnsi="Times New Roman" w:cs="Times New Roman"/>
          <w:sz w:val="28"/>
          <w:szCs w:val="28"/>
        </w:rPr>
        <w:t xml:space="preserve"> к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</w:t>
      </w:r>
      <w:r w:rsidR="00D330A8" w:rsidRPr="00CC222C">
        <w:rPr>
          <w:rFonts w:ascii="Times New Roman" w:hAnsi="Times New Roman" w:cs="Times New Roman"/>
          <w:sz w:val="28"/>
          <w:szCs w:val="28"/>
        </w:rPr>
        <w:t>контактам ручного электрифицированного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инструмента   не   имело   </w:t>
      </w:r>
      <w:r w:rsidR="00D330A8" w:rsidRPr="00CC222C">
        <w:rPr>
          <w:rFonts w:ascii="Times New Roman" w:hAnsi="Times New Roman" w:cs="Times New Roman"/>
          <w:sz w:val="28"/>
          <w:szCs w:val="28"/>
        </w:rPr>
        <w:t>натяжения, а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  провода   изломов.   Пересечение электропровода (кабеля) с </w:t>
      </w:r>
      <w:r w:rsidR="00D330A8" w:rsidRPr="00CC222C">
        <w:rPr>
          <w:rFonts w:ascii="Times New Roman" w:hAnsi="Times New Roman" w:cs="Times New Roman"/>
          <w:sz w:val="28"/>
          <w:szCs w:val="28"/>
        </w:rPr>
        <w:t>электросварочными проводами, шлангами подачи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кислорода, ацетилена и др. газов не допускается.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Перед началом работ следует производить: </w:t>
      </w:r>
    </w:p>
    <w:p w:rsidR="00E86C40" w:rsidRPr="00CC222C" w:rsidRDefault="00E86C40" w:rsidP="00CC222C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Проверку комплектности и надежности крепления деталей; </w:t>
      </w:r>
    </w:p>
    <w:p w:rsidR="00E86C40" w:rsidRPr="00CC222C" w:rsidRDefault="00E86C40" w:rsidP="00CC222C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Проверку внешним осмотром исправности кабеля (шнура), его защитной трубки и штепсельной вилки; цельности изоляционных деталей корпуса, рукоятки и крышек щеткодержателей; </w:t>
      </w:r>
    </w:p>
    <w:p w:rsidR="00E86C40" w:rsidRPr="00CC222C" w:rsidRDefault="00E86C40" w:rsidP="00CC222C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lastRenderedPageBreak/>
        <w:t xml:space="preserve">Наличие защитных кожухов и их исправности; проверку исправности цепи заземления (между корпусом и заземляющим контактом штепсельной вилки);  </w:t>
      </w:r>
    </w:p>
    <w:p w:rsidR="00AD399C" w:rsidRPr="00CC222C" w:rsidRDefault="00E86C40" w:rsidP="00CC222C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>Корпусом и заземляющим контактом штепсельной вилки;</w:t>
      </w:r>
    </w:p>
    <w:p w:rsidR="00E86C40" w:rsidRPr="00CC222C" w:rsidRDefault="00E86C40" w:rsidP="00CC222C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Проверку четкости работы включателя; </w:t>
      </w:r>
    </w:p>
    <w:p w:rsidR="00E86C40" w:rsidRPr="00CC222C" w:rsidRDefault="00E86C40" w:rsidP="00CC222C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Проверку работы электроинструмента на холостом ходу. </w:t>
      </w:r>
    </w:p>
    <w:p w:rsidR="00E86C40" w:rsidRPr="00CC222C" w:rsidRDefault="00E86C40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При работе с электроинструментом запрещается: </w:t>
      </w:r>
    </w:p>
    <w:p w:rsidR="00E86C40" w:rsidRPr="00CC222C" w:rsidRDefault="00E86C40" w:rsidP="00CC222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Держать инструмент за провод; </w:t>
      </w:r>
    </w:p>
    <w:p w:rsidR="00E86C40" w:rsidRPr="00CC222C" w:rsidRDefault="00E86C40" w:rsidP="00CC222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Удалять стружку и опилки с режущего инструмента, а также производить замену режущего инструмента до его полной остановки. Крепление сменного режущего инструмента производить предназначенным для этого инструментом. </w:t>
      </w:r>
    </w:p>
    <w:p w:rsidR="00E86C40" w:rsidRPr="00CC222C" w:rsidRDefault="00E86C40" w:rsidP="00CC222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Включать электроинструмент в сеть с характеристиками, не соответствующими указанным в техническом паспорте; </w:t>
      </w:r>
    </w:p>
    <w:p w:rsidR="00E86C40" w:rsidRPr="00CC222C" w:rsidRDefault="00E86C40" w:rsidP="00CC222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Переносить электроинструмент с одного рабочего места на другое при включенном электродвигателе; </w:t>
      </w:r>
    </w:p>
    <w:p w:rsidR="00E86C40" w:rsidRPr="00CC222C" w:rsidRDefault="00E86C40" w:rsidP="00CC222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22C">
        <w:rPr>
          <w:rFonts w:ascii="Times New Roman" w:hAnsi="Times New Roman" w:cs="Times New Roman"/>
          <w:sz w:val="28"/>
          <w:szCs w:val="28"/>
        </w:rPr>
        <w:t xml:space="preserve">Оставлять без надзора включенный к электросети электроинструмент, а также инструмент с работающим электродвигателем; </w:t>
      </w:r>
    </w:p>
    <w:p w:rsidR="00D330A8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0A8" w:rsidRPr="00CC222C">
        <w:rPr>
          <w:rFonts w:ascii="Times New Roman" w:hAnsi="Times New Roman" w:cs="Times New Roman"/>
          <w:sz w:val="28"/>
          <w:szCs w:val="28"/>
        </w:rPr>
        <w:t>5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.5 Меры безопасности при проведении электромонтажных работ. </w:t>
      </w:r>
    </w:p>
    <w:p w:rsidR="00E86C40" w:rsidRPr="00CC222C" w:rsidRDefault="00CC222C" w:rsidP="00CC22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40" w:rsidRPr="00CC222C">
        <w:rPr>
          <w:rFonts w:ascii="Times New Roman" w:hAnsi="Times New Roman" w:cs="Times New Roman"/>
          <w:sz w:val="28"/>
          <w:szCs w:val="28"/>
        </w:rPr>
        <w:t>Электромонтажные работы следует выполнять в соотв</w:t>
      </w:r>
      <w:r w:rsidR="00D330A8" w:rsidRPr="00CC222C">
        <w:rPr>
          <w:rFonts w:ascii="Times New Roman" w:hAnsi="Times New Roman" w:cs="Times New Roman"/>
          <w:sz w:val="28"/>
          <w:szCs w:val="28"/>
        </w:rPr>
        <w:t>етствии с действующими нормами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«Правила  </w:t>
      </w:r>
      <w:r w:rsidR="00D330A8" w:rsidRPr="00CC222C">
        <w:rPr>
          <w:rFonts w:ascii="Times New Roman" w:hAnsi="Times New Roman" w:cs="Times New Roman"/>
          <w:sz w:val="28"/>
          <w:szCs w:val="28"/>
        </w:rPr>
        <w:t xml:space="preserve"> устройства   электроустановок»</w:t>
      </w:r>
      <w:r w:rsidR="00E86C40" w:rsidRPr="00CC222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86C40" w:rsidRPr="00CC222C">
        <w:rPr>
          <w:rFonts w:ascii="Times New Roman" w:hAnsi="Times New Roman" w:cs="Times New Roman"/>
          <w:sz w:val="28"/>
          <w:szCs w:val="28"/>
        </w:rPr>
        <w:t xml:space="preserve">ПУЭ)   </w:t>
      </w:r>
      <w:proofErr w:type="gramEnd"/>
      <w:r w:rsidR="00E86C40" w:rsidRPr="00CC222C">
        <w:rPr>
          <w:rFonts w:ascii="Times New Roman" w:hAnsi="Times New Roman" w:cs="Times New Roman"/>
          <w:sz w:val="28"/>
          <w:szCs w:val="28"/>
        </w:rPr>
        <w:t xml:space="preserve">с   соблюдением требований «Правил техники безопасности при эксплуатации электроустановок потребителей» (ПТБ при эксплуатации электроустановок потребителей). </w:t>
      </w:r>
    </w:p>
    <w:sectPr w:rsidR="00E86C40" w:rsidRPr="00CC2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54284"/>
    <w:multiLevelType w:val="multilevel"/>
    <w:tmpl w:val="C59CA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670265A"/>
    <w:multiLevelType w:val="hybridMultilevel"/>
    <w:tmpl w:val="FEF6E6AA"/>
    <w:lvl w:ilvl="0" w:tplc="6374C3E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BF85755"/>
    <w:multiLevelType w:val="hybridMultilevel"/>
    <w:tmpl w:val="5F1C3760"/>
    <w:lvl w:ilvl="0" w:tplc="F22ACA3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12CE0A11"/>
    <w:multiLevelType w:val="hybridMultilevel"/>
    <w:tmpl w:val="D396AE9A"/>
    <w:lvl w:ilvl="0" w:tplc="E6C80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7F4B51"/>
    <w:multiLevelType w:val="multilevel"/>
    <w:tmpl w:val="09A07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4BA334E"/>
    <w:multiLevelType w:val="hybridMultilevel"/>
    <w:tmpl w:val="9C6A2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B0629"/>
    <w:multiLevelType w:val="hybridMultilevel"/>
    <w:tmpl w:val="94502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85323"/>
    <w:multiLevelType w:val="hybridMultilevel"/>
    <w:tmpl w:val="3CDC4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A4CF0"/>
    <w:multiLevelType w:val="hybridMultilevel"/>
    <w:tmpl w:val="5FF0CDAC"/>
    <w:lvl w:ilvl="0" w:tplc="64F2FEE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35AE24B0"/>
    <w:multiLevelType w:val="hybridMultilevel"/>
    <w:tmpl w:val="6C880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279F2"/>
    <w:multiLevelType w:val="hybridMultilevel"/>
    <w:tmpl w:val="3FD2A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F3464"/>
    <w:multiLevelType w:val="hybridMultilevel"/>
    <w:tmpl w:val="5F1C3760"/>
    <w:lvl w:ilvl="0" w:tplc="F22ACA3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3976118D"/>
    <w:multiLevelType w:val="hybridMultilevel"/>
    <w:tmpl w:val="7618D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F2EA2"/>
    <w:multiLevelType w:val="hybridMultilevel"/>
    <w:tmpl w:val="9420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32507"/>
    <w:multiLevelType w:val="hybridMultilevel"/>
    <w:tmpl w:val="F2C87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F24F0"/>
    <w:multiLevelType w:val="hybridMultilevel"/>
    <w:tmpl w:val="5F1C3760"/>
    <w:lvl w:ilvl="0" w:tplc="F22ACA3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6382461E"/>
    <w:multiLevelType w:val="hybridMultilevel"/>
    <w:tmpl w:val="0D5CE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96157"/>
    <w:multiLevelType w:val="hybridMultilevel"/>
    <w:tmpl w:val="447222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25A92"/>
    <w:multiLevelType w:val="hybridMultilevel"/>
    <w:tmpl w:val="BAB897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14"/>
  </w:num>
  <w:num w:numId="5">
    <w:abstractNumId w:val="16"/>
  </w:num>
  <w:num w:numId="6">
    <w:abstractNumId w:val="17"/>
  </w:num>
  <w:num w:numId="7">
    <w:abstractNumId w:val="6"/>
  </w:num>
  <w:num w:numId="8">
    <w:abstractNumId w:val="18"/>
  </w:num>
  <w:num w:numId="9">
    <w:abstractNumId w:val="10"/>
  </w:num>
  <w:num w:numId="10">
    <w:abstractNumId w:val="5"/>
  </w:num>
  <w:num w:numId="11">
    <w:abstractNumId w:val="9"/>
  </w:num>
  <w:num w:numId="12">
    <w:abstractNumId w:val="3"/>
  </w:num>
  <w:num w:numId="13">
    <w:abstractNumId w:val="7"/>
  </w:num>
  <w:num w:numId="14">
    <w:abstractNumId w:val="8"/>
  </w:num>
  <w:num w:numId="15">
    <w:abstractNumId w:val="15"/>
  </w:num>
  <w:num w:numId="16">
    <w:abstractNumId w:val="1"/>
  </w:num>
  <w:num w:numId="17">
    <w:abstractNumId w:val="11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C6"/>
    <w:rsid w:val="00015DBC"/>
    <w:rsid w:val="000606CC"/>
    <w:rsid w:val="00062A0F"/>
    <w:rsid w:val="0009357A"/>
    <w:rsid w:val="00094F70"/>
    <w:rsid w:val="000A4B0F"/>
    <w:rsid w:val="000C0775"/>
    <w:rsid w:val="000C2808"/>
    <w:rsid w:val="000D10B8"/>
    <w:rsid w:val="000D6E0C"/>
    <w:rsid w:val="00100D59"/>
    <w:rsid w:val="00135F5C"/>
    <w:rsid w:val="00136BD4"/>
    <w:rsid w:val="00146F93"/>
    <w:rsid w:val="00151665"/>
    <w:rsid w:val="001D7F70"/>
    <w:rsid w:val="00205906"/>
    <w:rsid w:val="002149CA"/>
    <w:rsid w:val="00217EF3"/>
    <w:rsid w:val="002472D1"/>
    <w:rsid w:val="002B1998"/>
    <w:rsid w:val="003042DA"/>
    <w:rsid w:val="00315539"/>
    <w:rsid w:val="003751A9"/>
    <w:rsid w:val="003864BA"/>
    <w:rsid w:val="003A4CA9"/>
    <w:rsid w:val="003A765A"/>
    <w:rsid w:val="004255D7"/>
    <w:rsid w:val="004D0986"/>
    <w:rsid w:val="00502E7C"/>
    <w:rsid w:val="00514DB7"/>
    <w:rsid w:val="00550477"/>
    <w:rsid w:val="00553915"/>
    <w:rsid w:val="005950DA"/>
    <w:rsid w:val="005B561C"/>
    <w:rsid w:val="005C13F3"/>
    <w:rsid w:val="00610BC9"/>
    <w:rsid w:val="006B5ECF"/>
    <w:rsid w:val="006B68A9"/>
    <w:rsid w:val="006E024D"/>
    <w:rsid w:val="006E176A"/>
    <w:rsid w:val="006E4430"/>
    <w:rsid w:val="00727C94"/>
    <w:rsid w:val="00744C18"/>
    <w:rsid w:val="007A120D"/>
    <w:rsid w:val="007A4474"/>
    <w:rsid w:val="007B275E"/>
    <w:rsid w:val="007E023E"/>
    <w:rsid w:val="007E7D33"/>
    <w:rsid w:val="00810900"/>
    <w:rsid w:val="008249D1"/>
    <w:rsid w:val="00826AA6"/>
    <w:rsid w:val="00843BC6"/>
    <w:rsid w:val="00853382"/>
    <w:rsid w:val="008B0572"/>
    <w:rsid w:val="008D6BB0"/>
    <w:rsid w:val="00902D81"/>
    <w:rsid w:val="00942404"/>
    <w:rsid w:val="0096176E"/>
    <w:rsid w:val="009B41BD"/>
    <w:rsid w:val="009C4B06"/>
    <w:rsid w:val="009C5108"/>
    <w:rsid w:val="00A11A9A"/>
    <w:rsid w:val="00A255AA"/>
    <w:rsid w:val="00A84ED6"/>
    <w:rsid w:val="00AA3DC6"/>
    <w:rsid w:val="00AC26BB"/>
    <w:rsid w:val="00AD399C"/>
    <w:rsid w:val="00B16BF3"/>
    <w:rsid w:val="00B2124F"/>
    <w:rsid w:val="00B86A1E"/>
    <w:rsid w:val="00B935AC"/>
    <w:rsid w:val="00BB6E63"/>
    <w:rsid w:val="00BD0034"/>
    <w:rsid w:val="00C135AA"/>
    <w:rsid w:val="00C338AB"/>
    <w:rsid w:val="00C75B46"/>
    <w:rsid w:val="00C92E65"/>
    <w:rsid w:val="00CA6F33"/>
    <w:rsid w:val="00CC222C"/>
    <w:rsid w:val="00D32EE5"/>
    <w:rsid w:val="00D330A8"/>
    <w:rsid w:val="00D464FD"/>
    <w:rsid w:val="00D95501"/>
    <w:rsid w:val="00DC331C"/>
    <w:rsid w:val="00DD6E0D"/>
    <w:rsid w:val="00E145E6"/>
    <w:rsid w:val="00E86C40"/>
    <w:rsid w:val="00EA0186"/>
    <w:rsid w:val="00EB064F"/>
    <w:rsid w:val="00EE38A4"/>
    <w:rsid w:val="00EE46C3"/>
    <w:rsid w:val="00F04FAE"/>
    <w:rsid w:val="00F35954"/>
    <w:rsid w:val="00F5090F"/>
    <w:rsid w:val="00FC4235"/>
    <w:rsid w:val="00FE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F6DE0-43C9-4483-8342-73FEDFF0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E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7E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504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17E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17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17E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217EF3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7E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1D7F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1D7F70"/>
    <w:rPr>
      <w:rFonts w:eastAsiaTheme="minorEastAsia"/>
      <w:color w:val="5A5A5A" w:themeColor="text1" w:themeTint="A5"/>
      <w:spacing w:val="15"/>
    </w:rPr>
  </w:style>
  <w:style w:type="paragraph" w:styleId="a8">
    <w:name w:val="List Paragraph"/>
    <w:basedOn w:val="a"/>
    <w:uiPriority w:val="34"/>
    <w:qFormat/>
    <w:rsid w:val="001D7F7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504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00D5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00D59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100D59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02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02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59C61-13A2-46C7-81C8-A0408AF8A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15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Теплоухов</dc:creator>
  <cp:keywords/>
  <dc:description/>
  <cp:lastModifiedBy>Крюков Андрей Дмитриевич</cp:lastModifiedBy>
  <cp:revision>16</cp:revision>
  <cp:lastPrinted>2019-12-19T06:02:00Z</cp:lastPrinted>
  <dcterms:created xsi:type="dcterms:W3CDTF">2019-10-02T10:07:00Z</dcterms:created>
  <dcterms:modified xsi:type="dcterms:W3CDTF">2019-12-28T07:32:00Z</dcterms:modified>
</cp:coreProperties>
</file>