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A9" w:rsidRPr="00B85DFF" w:rsidRDefault="001A69A9" w:rsidP="002A7911">
      <w:pPr>
        <w:pStyle w:val="1"/>
        <w:rPr>
          <w:color w:val="548DD4" w:themeColor="text2" w:themeTint="99"/>
        </w:rPr>
      </w:pPr>
      <w:r w:rsidRPr="00B85DFF">
        <w:rPr>
          <w:color w:val="548DD4" w:themeColor="text2" w:themeTint="99"/>
        </w:rPr>
        <w:t xml:space="preserve">Право </w:t>
      </w:r>
      <w:r w:rsidR="00FE20CC" w:rsidRPr="00B85DFF">
        <w:rPr>
          <w:color w:val="548DD4" w:themeColor="text2" w:themeTint="99"/>
        </w:rPr>
        <w:t xml:space="preserve">на </w:t>
      </w:r>
      <w:r w:rsidRPr="00B85DFF">
        <w:rPr>
          <w:color w:val="548DD4" w:themeColor="text2" w:themeTint="99"/>
        </w:rPr>
        <w:t>применени</w:t>
      </w:r>
      <w:r w:rsidR="00FE20CC" w:rsidRPr="00B85DFF">
        <w:rPr>
          <w:color w:val="548DD4" w:themeColor="text2" w:themeTint="99"/>
        </w:rPr>
        <w:t>е</w:t>
      </w:r>
      <w:r w:rsidRPr="00B85DFF">
        <w:rPr>
          <w:color w:val="548DD4" w:themeColor="text2" w:themeTint="99"/>
        </w:rPr>
        <w:t xml:space="preserve"> </w:t>
      </w:r>
      <w:proofErr w:type="spellStart"/>
      <w:r w:rsidRPr="00B85DFF">
        <w:rPr>
          <w:color w:val="548DD4" w:themeColor="text2" w:themeTint="99"/>
        </w:rPr>
        <w:t>УСН</w:t>
      </w:r>
      <w:proofErr w:type="spellEnd"/>
      <w:r w:rsidRPr="00B85DFF">
        <w:rPr>
          <w:color w:val="548DD4" w:themeColor="text2" w:themeTint="99"/>
        </w:rPr>
        <w:t xml:space="preserve"> </w:t>
      </w:r>
      <w:r w:rsidR="00FE20CC" w:rsidRPr="00B85DFF">
        <w:rPr>
          <w:color w:val="548DD4" w:themeColor="text2" w:themeTint="99"/>
        </w:rPr>
        <w:t>можно утратить. Изменены лимиты доходов и численности работников</w:t>
      </w:r>
      <w:r w:rsidR="00A74914" w:rsidRPr="00B85DFF">
        <w:rPr>
          <w:color w:val="548DD4" w:themeColor="text2" w:themeTint="99"/>
        </w:rPr>
        <w:t xml:space="preserve">  </w:t>
      </w:r>
    </w:p>
    <w:p w:rsidR="00146675" w:rsidRPr="00CC1EF0" w:rsidRDefault="001A69A9">
      <w:pPr>
        <w:rPr>
          <w:rFonts w:ascii="Times New Roman" w:hAnsi="Times New Roman" w:cs="Times New Roman"/>
          <w:sz w:val="20"/>
          <w:szCs w:val="20"/>
        </w:rPr>
      </w:pPr>
      <w:r w:rsidRPr="00CC1EF0">
        <w:rPr>
          <w:rFonts w:ascii="Times New Roman" w:hAnsi="Times New Roman" w:cs="Times New Roman"/>
          <w:sz w:val="20"/>
          <w:szCs w:val="20"/>
        </w:rPr>
        <w:t>С нового 2021 года для</w:t>
      </w:r>
      <w:r w:rsidR="00083687" w:rsidRPr="00CC1EF0">
        <w:rPr>
          <w:rFonts w:ascii="Times New Roman" w:hAnsi="Times New Roman" w:cs="Times New Roman"/>
          <w:sz w:val="20"/>
          <w:szCs w:val="20"/>
        </w:rPr>
        <w:t xml:space="preserve"> тех</w:t>
      </w:r>
      <w:r w:rsidRPr="00CC1EF0">
        <w:rPr>
          <w:rFonts w:ascii="Times New Roman" w:hAnsi="Times New Roman" w:cs="Times New Roman"/>
          <w:sz w:val="20"/>
          <w:szCs w:val="20"/>
        </w:rPr>
        <w:t xml:space="preserve"> организаций и </w:t>
      </w:r>
      <w:proofErr w:type="spellStart"/>
      <w:r w:rsidRPr="00CC1EF0">
        <w:rPr>
          <w:rFonts w:ascii="Times New Roman" w:hAnsi="Times New Roman" w:cs="Times New Roman"/>
          <w:sz w:val="20"/>
          <w:szCs w:val="20"/>
        </w:rPr>
        <w:t>ИП</w:t>
      </w:r>
      <w:proofErr w:type="spellEnd"/>
      <w:r w:rsidR="00083687" w:rsidRPr="00CC1EF0">
        <w:rPr>
          <w:rFonts w:ascii="Times New Roman" w:hAnsi="Times New Roman" w:cs="Times New Roman"/>
          <w:sz w:val="20"/>
          <w:szCs w:val="20"/>
        </w:rPr>
        <w:t>, кто применя</w:t>
      </w:r>
      <w:r w:rsidR="00C91A07" w:rsidRPr="00CC1EF0">
        <w:rPr>
          <w:rFonts w:ascii="Times New Roman" w:hAnsi="Times New Roman" w:cs="Times New Roman"/>
          <w:sz w:val="20"/>
          <w:szCs w:val="20"/>
        </w:rPr>
        <w:t>ет упрощенный</w:t>
      </w:r>
      <w:r w:rsidR="00083687" w:rsidRPr="00CC1EF0">
        <w:rPr>
          <w:rFonts w:ascii="Times New Roman" w:hAnsi="Times New Roman" w:cs="Times New Roman"/>
          <w:sz w:val="20"/>
          <w:szCs w:val="20"/>
        </w:rPr>
        <w:t xml:space="preserve"> режим налогообложения</w:t>
      </w:r>
      <w:r w:rsidR="00146675" w:rsidRPr="00CC1EF0">
        <w:rPr>
          <w:rFonts w:ascii="Times New Roman" w:hAnsi="Times New Roman" w:cs="Times New Roman"/>
          <w:sz w:val="20"/>
          <w:szCs w:val="20"/>
        </w:rPr>
        <w:t>,</w:t>
      </w:r>
      <w:r w:rsidR="00083687" w:rsidRPr="00CC1EF0">
        <w:rPr>
          <w:rFonts w:ascii="Times New Roman" w:hAnsi="Times New Roman" w:cs="Times New Roman"/>
          <w:sz w:val="20"/>
          <w:szCs w:val="20"/>
        </w:rPr>
        <w:t xml:space="preserve"> </w:t>
      </w:r>
      <w:r w:rsidR="00FE20CC" w:rsidRPr="00CC1EF0">
        <w:rPr>
          <w:rFonts w:ascii="Times New Roman" w:hAnsi="Times New Roman" w:cs="Times New Roman"/>
          <w:sz w:val="20"/>
          <w:szCs w:val="20"/>
        </w:rPr>
        <w:t xml:space="preserve">вводятся </w:t>
      </w:r>
      <w:r w:rsidR="00C91A07" w:rsidRPr="00CC1EF0">
        <w:rPr>
          <w:rFonts w:ascii="Times New Roman" w:hAnsi="Times New Roman" w:cs="Times New Roman"/>
          <w:sz w:val="20"/>
          <w:szCs w:val="20"/>
        </w:rPr>
        <w:t xml:space="preserve">новые </w:t>
      </w:r>
      <w:r w:rsidR="00387FFB" w:rsidRPr="00CC1EF0">
        <w:rPr>
          <w:rFonts w:ascii="Times New Roman" w:hAnsi="Times New Roman" w:cs="Times New Roman"/>
          <w:sz w:val="20"/>
          <w:szCs w:val="20"/>
        </w:rPr>
        <w:t>лимиты</w:t>
      </w:r>
      <w:r w:rsidR="00D93C67" w:rsidRPr="00CC1EF0">
        <w:rPr>
          <w:rFonts w:ascii="Times New Roman" w:hAnsi="Times New Roman" w:cs="Times New Roman"/>
          <w:sz w:val="20"/>
          <w:szCs w:val="20"/>
        </w:rPr>
        <w:t xml:space="preserve"> по годовому доходу и средне</w:t>
      </w:r>
      <w:r w:rsidR="00146675" w:rsidRPr="00CC1EF0">
        <w:rPr>
          <w:rFonts w:ascii="Times New Roman" w:hAnsi="Times New Roman" w:cs="Times New Roman"/>
          <w:sz w:val="20"/>
          <w:szCs w:val="20"/>
        </w:rPr>
        <w:t>му</w:t>
      </w:r>
      <w:r w:rsidR="00D93C67" w:rsidRPr="00CC1EF0">
        <w:rPr>
          <w:rFonts w:ascii="Times New Roman" w:hAnsi="Times New Roman" w:cs="Times New Roman"/>
          <w:sz w:val="20"/>
          <w:szCs w:val="20"/>
        </w:rPr>
        <w:t xml:space="preserve"> числ</w:t>
      </w:r>
      <w:r w:rsidR="00146675" w:rsidRPr="00CC1EF0">
        <w:rPr>
          <w:rFonts w:ascii="Times New Roman" w:hAnsi="Times New Roman" w:cs="Times New Roman"/>
          <w:sz w:val="20"/>
          <w:szCs w:val="20"/>
        </w:rPr>
        <w:t>у</w:t>
      </w:r>
      <w:r w:rsidR="00D93C67" w:rsidRPr="00CC1EF0">
        <w:rPr>
          <w:rFonts w:ascii="Times New Roman" w:hAnsi="Times New Roman" w:cs="Times New Roman"/>
          <w:sz w:val="20"/>
          <w:szCs w:val="20"/>
        </w:rPr>
        <w:t xml:space="preserve"> сотрудников</w:t>
      </w:r>
      <w:r w:rsidR="00C91A07" w:rsidRPr="00CC1EF0">
        <w:rPr>
          <w:rFonts w:ascii="Times New Roman" w:hAnsi="Times New Roman" w:cs="Times New Roman"/>
          <w:sz w:val="20"/>
          <w:szCs w:val="20"/>
        </w:rPr>
        <w:t>.</w:t>
      </w:r>
      <w:r w:rsidR="00146675" w:rsidRPr="00CC1EF0">
        <w:rPr>
          <w:rFonts w:ascii="Times New Roman" w:hAnsi="Times New Roman" w:cs="Times New Roman"/>
          <w:sz w:val="20"/>
          <w:szCs w:val="20"/>
        </w:rPr>
        <w:t xml:space="preserve"> Нововведения, откровенно говоря, не в пользу компаний – в конце этого года нужно проверить, остается ли ваша компания на «</w:t>
      </w:r>
      <w:proofErr w:type="spellStart"/>
      <w:r w:rsidR="00146675" w:rsidRPr="00CC1EF0">
        <w:rPr>
          <w:rFonts w:ascii="Times New Roman" w:hAnsi="Times New Roman" w:cs="Times New Roman"/>
          <w:sz w:val="20"/>
          <w:szCs w:val="20"/>
        </w:rPr>
        <w:t>упрощенке</w:t>
      </w:r>
      <w:proofErr w:type="spellEnd"/>
      <w:r w:rsidR="00146675" w:rsidRPr="00CC1EF0">
        <w:rPr>
          <w:rFonts w:ascii="Times New Roman" w:hAnsi="Times New Roman" w:cs="Times New Roman"/>
          <w:sz w:val="20"/>
          <w:szCs w:val="20"/>
        </w:rPr>
        <w:t>» или есть шанс слететь с нее.</w:t>
      </w:r>
    </w:p>
    <w:p w:rsidR="00393D36" w:rsidRPr="00CC1EF0" w:rsidRDefault="00393D36" w:rsidP="001A69A9">
      <w:pPr>
        <w:spacing w:after="84" w:line="288" w:lineRule="atLeast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</w:pP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Федеральным законом от 31 июля 2020 года № 266-ФЗ утверждены новые нормы </w:t>
      </w:r>
      <w:r w:rsidR="00A74914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лимитов для 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применения специального режима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(</w:t>
      </w:r>
      <w:proofErr w:type="spellStart"/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УСН</w:t>
      </w:r>
      <w:proofErr w:type="spellEnd"/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)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, удобного для многих предприятий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.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Начиная с 2021 года </w:t>
      </w:r>
      <w:r w:rsidR="00146675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нужно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рассчитать сумму налога на основе</w:t>
      </w:r>
      <w:r w:rsidR="006868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доходов за предыдущий год по новому алгоритму. </w:t>
      </w:r>
    </w:p>
    <w:p w:rsidR="00F370AB" w:rsidRPr="002A7911" w:rsidRDefault="00F370AB" w:rsidP="001A69A9">
      <w:pPr>
        <w:spacing w:after="84" w:line="288" w:lineRule="atLeast"/>
        <w:outlineLvl w:val="0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pacing w:val="2"/>
          <w:kern w:val="36"/>
          <w:lang w:eastAsia="ru-RU"/>
        </w:rPr>
        <w:drawing>
          <wp:inline distT="0" distB="0" distL="0" distR="0">
            <wp:extent cx="5570444" cy="2647818"/>
            <wp:effectExtent l="19050" t="0" r="0" b="0"/>
            <wp:docPr id="1" name="Рисунок 1" descr="C:\Users\LenovoAir\Downloads\pexels-bongkarn-thanyakij-380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Air\Downloads\pexels-bongkarn-thanyakij-3803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350" cy="264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11" w:rsidRDefault="00BE022D" w:rsidP="00CC1EF0">
      <w:pPr>
        <w:pStyle w:val="2"/>
        <w:contextualSpacing/>
        <w:rPr>
          <w:color w:val="548DD4" w:themeColor="text2" w:themeTint="99"/>
        </w:rPr>
      </w:pPr>
      <w:r w:rsidRPr="00B85DFF">
        <w:rPr>
          <w:color w:val="548DD4" w:themeColor="text2" w:themeTint="99"/>
        </w:rPr>
        <w:t>Как было и как будет</w:t>
      </w:r>
    </w:p>
    <w:p w:rsidR="00CC1EF0" w:rsidRPr="00CC1EF0" w:rsidRDefault="00CC1EF0" w:rsidP="00CC1EF0">
      <w:pPr>
        <w:contextualSpacing/>
      </w:pPr>
    </w:p>
    <w:p w:rsidR="00387FFB" w:rsidRPr="00CC1EF0" w:rsidRDefault="00387FFB" w:rsidP="001A69A9">
      <w:pPr>
        <w:spacing w:after="84" w:line="288" w:lineRule="atLeast"/>
        <w:contextualSpacing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</w:pP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Одними из о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сновны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х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критери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й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применения </w:t>
      </w:r>
      <w:proofErr w:type="spellStart"/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УСН</w:t>
      </w:r>
      <w:proofErr w:type="spellEnd"/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являются доходы и </w:t>
      </w:r>
      <w:r w:rsidR="006B09F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средняя 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численность наемных работников</w:t>
      </w:r>
      <w:r w:rsidR="006B09F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.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</w:t>
      </w:r>
      <w:r w:rsidR="00F11624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Раньше </w:t>
      </w:r>
      <w:proofErr w:type="spellStart"/>
      <w:r w:rsidR="00F11624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спецрежим</w:t>
      </w:r>
      <w:proofErr w:type="spellEnd"/>
      <w:r w:rsidR="00F11624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использовали те компании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, чьи доходы за предыдущий год не превышали 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150 млн</w:t>
      </w:r>
      <w:proofErr w:type="gramStart"/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.р</w:t>
      </w:r>
      <w:proofErr w:type="gramEnd"/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уб.</w:t>
      </w:r>
      <w:r w:rsidR="00347D9E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или </w:t>
      </w:r>
      <w:r w:rsidRPr="00CC1EF0">
        <w:rPr>
          <w:rFonts w:ascii="Times New Roman" w:hAnsi="Times New Roman" w:cs="Times New Roman"/>
          <w:sz w:val="20"/>
          <w:szCs w:val="20"/>
        </w:rPr>
        <w:t>средняя численность работников за налоговый / отчетный период — менее 100 человек</w:t>
      </w:r>
      <w:r w:rsidR="00F11624" w:rsidRPr="00CC1EF0">
        <w:rPr>
          <w:rFonts w:ascii="Times New Roman" w:hAnsi="Times New Roman" w:cs="Times New Roman"/>
          <w:sz w:val="20"/>
          <w:szCs w:val="20"/>
        </w:rPr>
        <w:t>. Н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ачиная с нового года</w:t>
      </w:r>
      <w:r w:rsidR="00F11624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, </w:t>
      </w:r>
      <w:r w:rsidR="006C1829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в том случае, </w:t>
      </w:r>
      <w:r w:rsidR="00F11624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если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</w:t>
      </w:r>
      <w:r w:rsidR="00347D9E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сумма </w:t>
      </w:r>
      <w:r w:rsidR="00CE3598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доход</w:t>
      </w:r>
      <w:r w:rsidR="00347D9E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а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и средняя численность остаются прежними</w:t>
      </w:r>
      <w:r w:rsidR="00F11624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, то</w:t>
      </w:r>
      <w:r w:rsidR="00012399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ставк</w:t>
      </w:r>
      <w:r w:rsidR="00347D9E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а</w:t>
      </w:r>
      <w:r w:rsidR="00012399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налога </w:t>
      </w:r>
      <w:r w:rsidR="00870483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не </w:t>
      </w:r>
      <w:r w:rsidR="00012399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меня</w:t>
      </w:r>
      <w:r w:rsidR="00347D9E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ется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, </w:t>
      </w:r>
      <w:r w:rsidR="00B72BAD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если</w:t>
      </w:r>
      <w:r w:rsidR="00012399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</w:t>
      </w:r>
      <w:r w:rsidR="006C1829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выручка </w:t>
      </w:r>
      <w:r w:rsidR="00F11624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превы</w:t>
      </w:r>
      <w:r w:rsidR="00F20022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си</w:t>
      </w:r>
      <w:r w:rsidR="00B72BAD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т</w:t>
      </w:r>
      <w:r w:rsidR="00012399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150 млн</w:t>
      </w:r>
      <w:proofErr w:type="gramStart"/>
      <w:r w:rsidR="00012399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.</w:t>
      </w:r>
      <w:r w:rsidR="00347D9E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р</w:t>
      </w:r>
      <w:proofErr w:type="gramEnd"/>
      <w:r w:rsidR="00347D9E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уб.</w:t>
      </w:r>
      <w:r w:rsidR="00012399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и</w:t>
      </w:r>
      <w:r w:rsidR="00F20022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ли</w:t>
      </w:r>
      <w:r w:rsidR="00012399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 численность работников будет </w:t>
      </w:r>
      <w:r w:rsidR="00F11624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более 100 человек</w:t>
      </w:r>
      <w:r w:rsidR="00012399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 xml:space="preserve">, </w:t>
      </w:r>
      <w:r w:rsidR="00F20022"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тогда</w:t>
      </w:r>
      <w:r w:rsidRPr="00CC1EF0">
        <w:rPr>
          <w:rFonts w:ascii="Times New Roman" w:eastAsia="Times New Roman" w:hAnsi="Times New Roman" w:cs="Times New Roman"/>
          <w:bCs/>
          <w:spacing w:val="2"/>
          <w:kern w:val="36"/>
          <w:sz w:val="20"/>
          <w:szCs w:val="20"/>
          <w:lang w:eastAsia="ru-RU"/>
        </w:rPr>
        <w:t>:</w:t>
      </w:r>
    </w:p>
    <w:p w:rsidR="00FE20CC" w:rsidRPr="00CC1EF0" w:rsidRDefault="00FE20CC" w:rsidP="00387FFB">
      <w:pPr>
        <w:pStyle w:val="a3"/>
        <w:numPr>
          <w:ilvl w:val="0"/>
          <w:numId w:val="1"/>
        </w:numPr>
        <w:spacing w:after="84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</w:pPr>
      <w:proofErr w:type="spellStart"/>
      <w:r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УСН</w:t>
      </w:r>
      <w:proofErr w:type="spellEnd"/>
      <w:r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 xml:space="preserve"> </w:t>
      </w:r>
      <w:r w:rsidR="00121DFB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– «</w:t>
      </w:r>
      <w:r w:rsidR="000F42BE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«</w:t>
      </w:r>
      <w:r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доход</w:t>
      </w:r>
      <w:r w:rsidR="000F42BE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ы»</w:t>
      </w:r>
      <w:r w:rsidR="00F20022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:</w:t>
      </w:r>
      <w:r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 xml:space="preserve"> </w:t>
      </w:r>
      <w:r w:rsidR="000F42BE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ставка налога будет вместо 6 – 8 %</w:t>
      </w:r>
    </w:p>
    <w:p w:rsidR="00FE20CC" w:rsidRPr="00CC1EF0" w:rsidRDefault="00FE20CC" w:rsidP="001A69A9">
      <w:pPr>
        <w:pStyle w:val="a3"/>
        <w:numPr>
          <w:ilvl w:val="0"/>
          <w:numId w:val="1"/>
        </w:numPr>
        <w:spacing w:after="84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</w:pPr>
      <w:proofErr w:type="spellStart"/>
      <w:r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УСН</w:t>
      </w:r>
      <w:proofErr w:type="spellEnd"/>
      <w:r w:rsidR="00121DFB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 xml:space="preserve"> – «</w:t>
      </w:r>
      <w:r w:rsidR="000F42BE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доходы</w:t>
      </w:r>
      <w:r w:rsidR="00A3218C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 xml:space="preserve"> за </w:t>
      </w:r>
      <w:r w:rsidR="000F42BE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минус</w:t>
      </w:r>
      <w:r w:rsidR="00A3218C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ом</w:t>
      </w:r>
      <w:r w:rsidR="000F42BE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 xml:space="preserve"> расход</w:t>
      </w:r>
      <w:r w:rsidR="00A3218C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ов</w:t>
      </w:r>
      <w:r w:rsidR="000F42BE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»</w:t>
      </w:r>
      <w:r w:rsidR="00F20022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:</w:t>
      </w:r>
      <w:r w:rsidR="000F42BE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 xml:space="preserve"> </w:t>
      </w:r>
      <w:r w:rsidR="00F20022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 xml:space="preserve">ставка налога </w:t>
      </w:r>
      <w:r w:rsidR="000F42BE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увеличится с 15</w:t>
      </w:r>
      <w:r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 xml:space="preserve"> </w:t>
      </w:r>
      <w:r w:rsidR="000F42BE" w:rsidRPr="00CC1EF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  <w:t>до 20%.</w:t>
      </w:r>
    </w:p>
    <w:p w:rsidR="00870483" w:rsidRPr="00CC1EF0" w:rsidRDefault="00870483" w:rsidP="00F20022">
      <w:pPr>
        <w:spacing w:after="84" w:line="288" w:lineRule="atLeast"/>
        <w:ind w:left="360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0"/>
          <w:szCs w:val="20"/>
          <w:lang w:eastAsia="ru-RU"/>
        </w:rPr>
      </w:pPr>
    </w:p>
    <w:p w:rsidR="00052D39" w:rsidRPr="00CC1EF0" w:rsidRDefault="00052D39" w:rsidP="00052D39">
      <w:pPr>
        <w:spacing w:after="84" w:line="288" w:lineRule="atLeast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ru-RU"/>
        </w:rPr>
      </w:pPr>
      <w:r w:rsidRPr="00CC1EF0">
        <w:rPr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ru-RU"/>
        </w:rPr>
        <w:t xml:space="preserve">Если годовой доход превысит 200 млн. рублей </w:t>
      </w:r>
      <w:r w:rsidR="000F42BE" w:rsidRPr="00CC1EF0">
        <w:rPr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ru-RU"/>
        </w:rPr>
        <w:t>или</w:t>
      </w:r>
      <w:r w:rsidRPr="00CC1EF0">
        <w:rPr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ru-RU"/>
        </w:rPr>
        <w:t xml:space="preserve"> </w:t>
      </w:r>
      <w:r w:rsidR="003627D5" w:rsidRPr="00CC1EF0">
        <w:rPr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ru-RU"/>
        </w:rPr>
        <w:t xml:space="preserve">средняя </w:t>
      </w:r>
      <w:r w:rsidRPr="00CC1EF0">
        <w:rPr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ru-RU"/>
        </w:rPr>
        <w:t xml:space="preserve">численность сотрудников – более 130 человек, право применения </w:t>
      </w:r>
      <w:r w:rsidR="003D308D" w:rsidRPr="00CC1EF0">
        <w:rPr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ru-RU"/>
        </w:rPr>
        <w:t>этого</w:t>
      </w:r>
      <w:r w:rsidRPr="00CC1EF0">
        <w:rPr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ru-RU"/>
        </w:rPr>
        <w:t xml:space="preserve"> режима</w:t>
      </w:r>
      <w:r w:rsidR="00C02EEF" w:rsidRPr="00CC1EF0">
        <w:rPr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ru-RU"/>
        </w:rPr>
        <w:t>, увы,</w:t>
      </w:r>
      <w:r w:rsidRPr="00CC1EF0">
        <w:rPr>
          <w:rFonts w:ascii="Times New Roman" w:eastAsia="Times New Roman" w:hAnsi="Times New Roman" w:cs="Times New Roman"/>
          <w:b/>
          <w:bCs/>
          <w:spacing w:val="2"/>
          <w:kern w:val="36"/>
          <w:sz w:val="20"/>
          <w:szCs w:val="20"/>
          <w:lang w:eastAsia="ru-RU"/>
        </w:rPr>
        <w:t xml:space="preserve"> утрачивается.</w:t>
      </w:r>
    </w:p>
    <w:p w:rsidR="00F20022" w:rsidRPr="00CC1EF0" w:rsidRDefault="002E762F" w:rsidP="00870483">
      <w:pPr>
        <w:spacing w:after="84" w:line="288" w:lineRule="atLeast"/>
        <w:outlineLvl w:val="0"/>
        <w:rPr>
          <w:rFonts w:ascii="Times New Roman" w:hAnsi="Times New Roman" w:cs="Times New Roman"/>
          <w:sz w:val="20"/>
          <w:szCs w:val="20"/>
        </w:rPr>
      </w:pPr>
      <w:r w:rsidRPr="00CC1EF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 каком квартале эти показатели оказались превышены, в таком и придется распрощаться со </w:t>
      </w:r>
      <w:proofErr w:type="spellStart"/>
      <w:r w:rsidRPr="00CC1EF0">
        <w:rPr>
          <w:rFonts w:ascii="Times New Roman" w:hAnsi="Times New Roman" w:cs="Times New Roman"/>
          <w:color w:val="000000"/>
          <w:spacing w:val="2"/>
          <w:sz w:val="20"/>
          <w:szCs w:val="20"/>
        </w:rPr>
        <w:t>спецрежимом</w:t>
      </w:r>
      <w:proofErr w:type="spellEnd"/>
      <w:r w:rsidRPr="00CC1EF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. Вернуться </w:t>
      </w:r>
      <w:r w:rsidR="00FA4287" w:rsidRPr="00CC1EF0">
        <w:rPr>
          <w:rFonts w:ascii="Times New Roman" w:hAnsi="Times New Roman" w:cs="Times New Roman"/>
          <w:color w:val="000000"/>
          <w:spacing w:val="2"/>
          <w:sz w:val="20"/>
          <w:szCs w:val="20"/>
        </w:rPr>
        <w:t>к</w:t>
      </w:r>
      <w:r w:rsidRPr="00CC1EF0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нему можно будет в следующем году при условии, что рамки лимита по выручке и численности соблюдены. </w:t>
      </w:r>
      <w:r w:rsidR="00FA4287" w:rsidRPr="00CC1E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37C2" w:rsidRPr="00CC1EF0" w:rsidRDefault="006868F0" w:rsidP="00870483">
      <w:pPr>
        <w:spacing w:after="84" w:line="288" w:lineRule="atLeast"/>
        <w:outlineLvl w:val="0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Есть</w:t>
      </w:r>
      <w:r w:rsidR="00FA4287" w:rsidRPr="00CC1EF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и </w:t>
      </w:r>
      <w:r w:rsidR="00A3218C" w:rsidRPr="00CC1EF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другие</w:t>
      </w:r>
      <w:r w:rsidR="00FA4287" w:rsidRPr="00CC1EF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новости</w:t>
      </w:r>
      <w:r w:rsidR="00AA55A4" w:rsidRPr="00CC1EF0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в этом законе:</w:t>
      </w:r>
    </w:p>
    <w:p w:rsidR="00F20022" w:rsidRPr="00CC1EF0" w:rsidRDefault="00AA55A4" w:rsidP="00AA55A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региональным властям продлили право </w:t>
      </w:r>
      <w:r w:rsidR="003D308D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</w:t>
      </w:r>
      <w:r w:rsidR="00FA4287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налоговые каникулы </w:t>
      </w:r>
      <w:r w:rsidR="003D308D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предпринимателям</w:t>
      </w:r>
      <w:r w:rsidR="00FA4287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до 01.01.2024;</w:t>
      </w:r>
    </w:p>
    <w:p w:rsidR="00FA4287" w:rsidRPr="00CC1EF0" w:rsidRDefault="00FA4287" w:rsidP="00AA55A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УСН</w:t>
      </w:r>
      <w:proofErr w:type="spellEnd"/>
      <w:r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"доходы минус расходы" </w:t>
      </w:r>
      <w:r w:rsidR="00A3218C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="00AA55A4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фиксир</w:t>
      </w:r>
      <w:r w:rsidR="00A3218C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овано</w:t>
      </w:r>
      <w:r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3218C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правило – если </w:t>
      </w:r>
      <w:r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итогам налогового периода расходы </w:t>
      </w:r>
      <w:r w:rsidR="00AA55A4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r w:rsidR="00A3218C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AA55A4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высили</w:t>
      </w:r>
      <w:r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доходы, налоговая база </w:t>
      </w:r>
      <w:r w:rsidR="00A3218C"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будет нулевая.</w:t>
      </w:r>
      <w:r w:rsidRPr="00CC1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sectPr w:rsidR="00FA4287" w:rsidRPr="00CC1EF0" w:rsidSect="0038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2A05"/>
    <w:multiLevelType w:val="hybridMultilevel"/>
    <w:tmpl w:val="869ED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720352"/>
    <w:multiLevelType w:val="multilevel"/>
    <w:tmpl w:val="2AF4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50BE7"/>
    <w:multiLevelType w:val="hybridMultilevel"/>
    <w:tmpl w:val="83D2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83687"/>
    <w:rsid w:val="00012399"/>
    <w:rsid w:val="00052D39"/>
    <w:rsid w:val="00083687"/>
    <w:rsid w:val="000F42BE"/>
    <w:rsid w:val="00121DFB"/>
    <w:rsid w:val="00146675"/>
    <w:rsid w:val="00190C00"/>
    <w:rsid w:val="001A47BE"/>
    <w:rsid w:val="001A69A9"/>
    <w:rsid w:val="002A7911"/>
    <w:rsid w:val="002B1784"/>
    <w:rsid w:val="002E762F"/>
    <w:rsid w:val="00347D9E"/>
    <w:rsid w:val="003627D5"/>
    <w:rsid w:val="00383BF8"/>
    <w:rsid w:val="00387FFB"/>
    <w:rsid w:val="00393D36"/>
    <w:rsid w:val="003C53D9"/>
    <w:rsid w:val="003D308D"/>
    <w:rsid w:val="006868F0"/>
    <w:rsid w:val="006B09F8"/>
    <w:rsid w:val="006C1829"/>
    <w:rsid w:val="007235A9"/>
    <w:rsid w:val="00870483"/>
    <w:rsid w:val="00A3218C"/>
    <w:rsid w:val="00A74914"/>
    <w:rsid w:val="00A95F67"/>
    <w:rsid w:val="00AA55A4"/>
    <w:rsid w:val="00B237C2"/>
    <w:rsid w:val="00B5422E"/>
    <w:rsid w:val="00B72BAD"/>
    <w:rsid w:val="00B85DFF"/>
    <w:rsid w:val="00B92CBF"/>
    <w:rsid w:val="00BE022D"/>
    <w:rsid w:val="00C02EEF"/>
    <w:rsid w:val="00C91A07"/>
    <w:rsid w:val="00CC1EF0"/>
    <w:rsid w:val="00CE3598"/>
    <w:rsid w:val="00D93C67"/>
    <w:rsid w:val="00F11624"/>
    <w:rsid w:val="00F20022"/>
    <w:rsid w:val="00F370AB"/>
    <w:rsid w:val="00FA4287"/>
    <w:rsid w:val="00FE00EC"/>
    <w:rsid w:val="00FE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8"/>
  </w:style>
  <w:style w:type="paragraph" w:styleId="1">
    <w:name w:val="heading 1"/>
    <w:basedOn w:val="a"/>
    <w:link w:val="10"/>
    <w:uiPriority w:val="9"/>
    <w:qFormat/>
    <w:rsid w:val="002A7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91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911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11"/>
    <w:rPr>
      <w:rFonts w:ascii="Times New Roman" w:eastAsia="Times New Roman" w:hAnsi="Times New Roman" w:cs="Times New Roman"/>
      <w:b/>
      <w:bCs/>
      <w:kern w:val="36"/>
      <w:sz w:val="28"/>
      <w:lang w:eastAsia="ru-RU"/>
    </w:rPr>
  </w:style>
  <w:style w:type="paragraph" w:styleId="a3">
    <w:name w:val="List Paragraph"/>
    <w:basedOn w:val="a"/>
    <w:uiPriority w:val="34"/>
    <w:qFormat/>
    <w:rsid w:val="00052D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7911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911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F3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LenovoAir</dc:creator>
  <cp:keywords/>
  <dc:description/>
  <cp:lastModifiedBy>LenovoAir</cp:lastModifiedBy>
  <cp:revision>37</cp:revision>
  <dcterms:created xsi:type="dcterms:W3CDTF">2020-09-16T06:17:00Z</dcterms:created>
  <dcterms:modified xsi:type="dcterms:W3CDTF">2020-09-16T10:19:00Z</dcterms:modified>
</cp:coreProperties>
</file>