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309" w:rsidRPr="00F9333D" w:rsidRDefault="00221CF1" w:rsidP="00F9333D">
      <w:pPr>
        <w:jc w:val="center"/>
        <w:rPr>
          <w:color w:val="808000"/>
        </w:rPr>
      </w:pPr>
      <w:r>
        <w:rPr>
          <w:noProof/>
          <w:color w:val="808000"/>
        </w:rPr>
        <w:drawing>
          <wp:inline distT="0" distB="0" distL="0" distR="0">
            <wp:extent cx="1019175" cy="554060"/>
            <wp:effectExtent l="0" t="0" r="0" b="0"/>
            <wp:docPr id="3" name="Рисунок 3" descr="C:\Users\STUDIO\Desktop\Безымянный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IO\Desktop\Безымянный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38838" cy="5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4A98">
        <w:rPr>
          <w:color w:val="808000"/>
        </w:rPr>
        <w:br/>
      </w:r>
    </w:p>
    <w:p w:rsidR="00581309" w:rsidRPr="008A413E" w:rsidRDefault="00581309" w:rsidP="00581309">
      <w:pPr>
        <w:jc w:val="center"/>
        <w:rPr>
          <w:b/>
          <w:color w:val="000000" w:themeColor="text1"/>
          <w:sz w:val="32"/>
          <w:szCs w:val="32"/>
        </w:rPr>
      </w:pPr>
      <w:r w:rsidRPr="008A413E">
        <w:rPr>
          <w:b/>
          <w:color w:val="000000" w:themeColor="text1"/>
          <w:sz w:val="32"/>
          <w:szCs w:val="32"/>
        </w:rPr>
        <w:t>«</w:t>
      </w:r>
      <w:r w:rsidR="008A6E4E" w:rsidRPr="008A413E">
        <w:rPr>
          <w:b/>
          <w:color w:val="000000" w:themeColor="text1"/>
          <w:sz w:val="32"/>
          <w:szCs w:val="32"/>
        </w:rPr>
        <w:t>БАТЫС КОМПОЗИТ</w:t>
      </w:r>
      <w:r w:rsidRPr="008A413E">
        <w:rPr>
          <w:b/>
          <w:color w:val="000000" w:themeColor="text1"/>
          <w:sz w:val="32"/>
          <w:szCs w:val="32"/>
        </w:rPr>
        <w:t>»</w:t>
      </w:r>
    </w:p>
    <w:tbl>
      <w:tblPr>
        <w:tblW w:w="9886" w:type="dxa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2"/>
        <w:gridCol w:w="5604"/>
      </w:tblGrid>
      <w:tr w:rsidR="00581309" w:rsidRPr="008A413E" w:rsidTr="008A413E">
        <w:tc>
          <w:tcPr>
            <w:tcW w:w="4282" w:type="dxa"/>
            <w:shd w:val="clear" w:color="auto" w:fill="auto"/>
            <w:vAlign w:val="center"/>
          </w:tcPr>
          <w:p w:rsidR="00581309" w:rsidRPr="008A413E" w:rsidRDefault="00F9333D" w:rsidP="0088112B">
            <w:r w:rsidRPr="008A413E">
              <w:t>Россия, Уральск, Льва Толстого 57</w:t>
            </w:r>
            <w:r w:rsidRPr="008A413E">
              <w:rPr>
                <w:sz w:val="20"/>
              </w:rPr>
              <w:tab/>
            </w:r>
            <w:r w:rsidRPr="008A413E">
              <w:t>тел./факс +8 (705) 545-33-77</w:t>
            </w:r>
          </w:p>
        </w:tc>
        <w:tc>
          <w:tcPr>
            <w:tcW w:w="5604" w:type="dxa"/>
            <w:shd w:val="clear" w:color="auto" w:fill="auto"/>
            <w:vAlign w:val="center"/>
          </w:tcPr>
          <w:p w:rsidR="00581309" w:rsidRPr="00375505" w:rsidRDefault="00375505" w:rsidP="008A413E">
            <w:pPr>
              <w:pStyle w:val="a5"/>
            </w:pPr>
            <w:r>
              <w:t xml:space="preserve">ИНН </w:t>
            </w:r>
            <w:r w:rsidRPr="00375505">
              <w:t>******* КПП</w:t>
            </w:r>
            <w:r>
              <w:t xml:space="preserve"> ******* ОГРН ******* </w:t>
            </w:r>
            <w:r>
              <w:br/>
              <w:t>р</w:t>
            </w:r>
            <w:r w:rsidRPr="00375505">
              <w:t>/</w:t>
            </w:r>
            <w:r>
              <w:t>с ******** к</w:t>
            </w:r>
            <w:r w:rsidRPr="00375505">
              <w:t>/</w:t>
            </w:r>
            <w:r>
              <w:rPr>
                <w:lang w:val="en-US"/>
              </w:rPr>
              <w:t>c</w:t>
            </w:r>
            <w:r w:rsidRPr="00375505">
              <w:t xml:space="preserve"> ******** </w:t>
            </w:r>
            <w:r>
              <w:t xml:space="preserve">БИК ******* в Сибирском филиале ПАО «ПРОМСВЯЗЬБАНК» </w:t>
            </w:r>
          </w:p>
        </w:tc>
      </w:tr>
    </w:tbl>
    <w:p w:rsidR="00375505" w:rsidRDefault="00375505" w:rsidP="00375505">
      <w:pPr>
        <w:jc w:val="right"/>
      </w:pPr>
      <w:r>
        <w:rPr>
          <w:szCs w:val="20"/>
        </w:rPr>
        <w:t>------------------------------------------------------------------------------</w:t>
      </w:r>
      <w:r>
        <w:rPr>
          <w:szCs w:val="20"/>
        </w:rPr>
        <w:br/>
      </w:r>
      <w:r>
        <w:br/>
      </w:r>
      <w:r w:rsidRPr="008A413E">
        <w:t xml:space="preserve">Руководителю аппарата Акима, </w:t>
      </w:r>
      <w:proofErr w:type="spellStart"/>
      <w:r w:rsidRPr="008A413E">
        <w:t>г.Уральск</w:t>
      </w:r>
      <w:proofErr w:type="spellEnd"/>
      <w:r>
        <w:t xml:space="preserve"> </w:t>
      </w:r>
      <w:r>
        <w:br/>
      </w:r>
      <w:proofErr w:type="spellStart"/>
      <w:r w:rsidRPr="008A413E">
        <w:t>Нуртазаеву</w:t>
      </w:r>
      <w:proofErr w:type="spellEnd"/>
      <w:r w:rsidRPr="008A413E">
        <w:t xml:space="preserve"> </w:t>
      </w:r>
      <w:proofErr w:type="spellStart"/>
      <w:r w:rsidRPr="008A413E">
        <w:t>Сакену</w:t>
      </w:r>
      <w:proofErr w:type="spellEnd"/>
      <w:r w:rsidRPr="008A413E">
        <w:t xml:space="preserve"> Рустемовичу От «2» Декабря 2017 г.</w:t>
      </w:r>
      <w:r>
        <w:br/>
      </w:r>
      <w:r>
        <w:br/>
        <w:t>--------------------------------------------------------------------------------</w:t>
      </w:r>
    </w:p>
    <w:p w:rsidR="00581309" w:rsidRPr="00F9333D" w:rsidRDefault="00581309" w:rsidP="00375505">
      <w:pPr>
        <w:pStyle w:val="a5"/>
      </w:pPr>
      <w:r w:rsidRPr="00F9333D">
        <w:t>Уважаемый,</w:t>
      </w:r>
      <w:r w:rsidR="00B71FB6" w:rsidRPr="00F9333D">
        <w:t xml:space="preserve"> </w:t>
      </w:r>
      <w:proofErr w:type="spellStart"/>
      <w:r w:rsidR="00B71FB6" w:rsidRPr="00F9333D">
        <w:t>Нуртазаев</w:t>
      </w:r>
      <w:proofErr w:type="spellEnd"/>
      <w:r w:rsidRPr="00F9333D">
        <w:t xml:space="preserve"> </w:t>
      </w:r>
      <w:proofErr w:type="spellStart"/>
      <w:r w:rsidRPr="00F9333D">
        <w:t>Сакен</w:t>
      </w:r>
      <w:proofErr w:type="spellEnd"/>
      <w:r w:rsidRPr="00F9333D">
        <w:t xml:space="preserve"> Рустемович!</w:t>
      </w:r>
      <w:r w:rsidR="00D941F3" w:rsidRPr="00F9333D">
        <w:t xml:space="preserve"> </w:t>
      </w:r>
      <w:r w:rsidRPr="00F9333D">
        <w:br/>
      </w:r>
      <w:r w:rsidRPr="00F9333D">
        <w:br/>
      </w:r>
      <w:r w:rsidRPr="004F3C95">
        <w:t>ИП «</w:t>
      </w:r>
      <w:proofErr w:type="spellStart"/>
      <w:r w:rsidRPr="004F3C95">
        <w:t>Батыс</w:t>
      </w:r>
      <w:proofErr w:type="spellEnd"/>
      <w:r w:rsidRPr="004F3C95">
        <w:t xml:space="preserve"> Композит» предлагает вам</w:t>
      </w:r>
      <w:r w:rsidR="0066125E" w:rsidRPr="004F3C95">
        <w:t xml:space="preserve"> </w:t>
      </w:r>
      <w:r w:rsidR="00B71FB6" w:rsidRPr="004F3C95">
        <w:t>Тактильные наземные/напольные индикаторы (ТИ).</w:t>
      </w:r>
      <w:r w:rsidR="009B52B7" w:rsidRPr="00F9333D">
        <w:br/>
      </w:r>
      <w:r w:rsidR="009B52B7" w:rsidRPr="00F9333D">
        <w:br/>
      </w:r>
      <w:r w:rsidR="00B71FB6" w:rsidRPr="00F9333D">
        <w:t xml:space="preserve">Мы сотрудничаем с </w:t>
      </w:r>
      <w:proofErr w:type="spellStart"/>
      <w:r w:rsidR="00B71FB6" w:rsidRPr="00F9333D">
        <w:t>Нанотехнологическим</w:t>
      </w:r>
      <w:proofErr w:type="spellEnd"/>
      <w:r w:rsidR="00B71FB6" w:rsidRPr="00F9333D">
        <w:t xml:space="preserve"> Центром Композитов (НЦК), выпускающим композитные материалы по американской технологии всемирно известного бренда «</w:t>
      </w:r>
      <w:proofErr w:type="spellStart"/>
      <w:r w:rsidR="00B71FB6" w:rsidRPr="00F9333D">
        <w:rPr>
          <w:lang w:val="en-US"/>
        </w:rPr>
        <w:t>DowAksa</w:t>
      </w:r>
      <w:proofErr w:type="spellEnd"/>
      <w:r w:rsidR="00B71FB6" w:rsidRPr="00F9333D">
        <w:t>».</w:t>
      </w:r>
      <w:r w:rsidRPr="00F9333D">
        <w:br/>
      </w:r>
      <w:r w:rsidRPr="00F9333D">
        <w:br/>
      </w:r>
      <w:r w:rsidR="00F9333D">
        <w:t xml:space="preserve">Особенности </w:t>
      </w:r>
      <w:r w:rsidR="00F9333D" w:rsidRPr="004F3C95">
        <w:t>Тактильных наземных</w:t>
      </w:r>
      <w:r w:rsidR="00B71FB6" w:rsidRPr="004F3C95">
        <w:t>/</w:t>
      </w:r>
      <w:r w:rsidR="00F9333D" w:rsidRPr="004F3C95">
        <w:t>напольных индикаторов</w:t>
      </w:r>
      <w:r w:rsidR="001E7998">
        <w:t xml:space="preserve"> (ТИ)</w:t>
      </w:r>
      <w:r w:rsidR="00A11701" w:rsidRPr="00A11701">
        <w:t>:</w:t>
      </w:r>
      <w:bookmarkStart w:id="0" w:name="_GoBack"/>
      <w:bookmarkEnd w:id="0"/>
      <w:r w:rsidR="001E7998">
        <w:br/>
        <w:t xml:space="preserve"> </w:t>
      </w:r>
      <w:r w:rsidR="001E7998">
        <w:tab/>
      </w:r>
      <w:r w:rsidR="00DA3D1B" w:rsidRPr="00F9333D">
        <w:t>Высокий жизненный цикл изделий</w:t>
      </w:r>
      <w:r w:rsidR="00BB219E" w:rsidRPr="00F9333D">
        <w:t xml:space="preserve"> </w:t>
      </w:r>
      <w:r w:rsidR="00B71FB6" w:rsidRPr="00F9333D">
        <w:t>–</w:t>
      </w:r>
      <w:r w:rsidR="00BB219E" w:rsidRPr="00F9333D">
        <w:t xml:space="preserve"> </w:t>
      </w:r>
      <w:r w:rsidR="00B71FB6" w:rsidRPr="00F9333D">
        <w:t xml:space="preserve">от </w:t>
      </w:r>
      <w:r w:rsidR="00BB219E" w:rsidRPr="00F9333D">
        <w:t>50</w:t>
      </w:r>
      <w:r w:rsidR="00B71FB6" w:rsidRPr="00F9333D">
        <w:t xml:space="preserve"> до </w:t>
      </w:r>
      <w:r w:rsidR="00BB219E" w:rsidRPr="00F9333D">
        <w:t>80 лет</w:t>
      </w:r>
      <w:r w:rsidR="004F3C95">
        <w:br/>
      </w:r>
      <w:r w:rsidR="001E7998">
        <w:t xml:space="preserve"> </w:t>
      </w:r>
      <w:r w:rsidR="001E7998">
        <w:tab/>
      </w:r>
      <w:r w:rsidR="00DA3D1B" w:rsidRPr="00F9333D">
        <w:t>Минимум в 3 раза прочнее железа. Максимальная прочность – до 11 раз!</w:t>
      </w:r>
      <w:r w:rsidR="00F9333D">
        <w:br/>
      </w:r>
      <w:r w:rsidR="001E7998">
        <w:t xml:space="preserve"> </w:t>
      </w:r>
      <w:r w:rsidR="001E7998">
        <w:tab/>
      </w:r>
      <w:r w:rsidR="007800DD" w:rsidRPr="00F9333D">
        <w:t>Минимум в 3 раза легче стали и бетона!</w:t>
      </w:r>
      <w:r w:rsidR="00F9333D">
        <w:br/>
      </w:r>
      <w:r w:rsidR="001E7998">
        <w:t xml:space="preserve"> </w:t>
      </w:r>
      <w:r w:rsidR="001E7998">
        <w:tab/>
      </w:r>
      <w:r w:rsidR="007800DD" w:rsidRPr="00F9333D">
        <w:t>Изделиям не страшна коррозия, атмосферные и химические явления</w:t>
      </w:r>
      <w:r w:rsidR="00F9333D">
        <w:br/>
      </w:r>
      <w:r w:rsidR="001E7998">
        <w:t xml:space="preserve"> </w:t>
      </w:r>
      <w:r w:rsidR="001E7998">
        <w:tab/>
      </w:r>
      <w:r w:rsidR="004F3C95">
        <w:t>Не замерзаю</w:t>
      </w:r>
      <w:r w:rsidR="007800DD" w:rsidRPr="00F9333D">
        <w:t>т (</w:t>
      </w:r>
      <w:r w:rsidR="008A6E4E" w:rsidRPr="00F9333D">
        <w:t xml:space="preserve">выдерживает температуру </w:t>
      </w:r>
      <w:r w:rsidR="007800DD" w:rsidRPr="00F9333D">
        <w:t>от -60</w:t>
      </w:r>
      <w:r w:rsidR="008A6E4E" w:rsidRPr="00F9333D">
        <w:t>°</w:t>
      </w:r>
      <w:r w:rsidR="007800DD" w:rsidRPr="00F9333D">
        <w:t xml:space="preserve"> до 100</w:t>
      </w:r>
      <w:r w:rsidR="008A6E4E" w:rsidRPr="00F9333D">
        <w:t>°</w:t>
      </w:r>
      <w:r w:rsidR="007800DD" w:rsidRPr="00F9333D">
        <w:t>),</w:t>
      </w:r>
      <w:r w:rsidR="004F3C95">
        <w:t xml:space="preserve"> не крошатся</w:t>
      </w:r>
      <w:r w:rsidR="007800DD" w:rsidRPr="00F9333D">
        <w:t xml:space="preserve"> как ПВХ,</w:t>
      </w:r>
      <w:r w:rsidR="004F3C95">
        <w:t xml:space="preserve"> выдерживают</w:t>
      </w:r>
      <w:r w:rsidR="007800DD" w:rsidRPr="00F9333D">
        <w:t xml:space="preserve"> высочайшие нагрузки</w:t>
      </w:r>
      <w:r w:rsidR="00BC5227" w:rsidRPr="00F9333D">
        <w:t xml:space="preserve"> и</w:t>
      </w:r>
      <w:r w:rsidR="004F3C95">
        <w:t xml:space="preserve"> не теряют</w:t>
      </w:r>
      <w:r w:rsidR="007800DD" w:rsidRPr="00F9333D">
        <w:t xml:space="preserve"> первозданный вид (не выцветает)</w:t>
      </w:r>
      <w:r w:rsidR="00F9333D">
        <w:br/>
      </w:r>
      <w:r w:rsidR="001E7998">
        <w:t xml:space="preserve"> </w:t>
      </w:r>
      <w:r w:rsidR="001E7998">
        <w:tab/>
      </w:r>
      <w:r w:rsidR="004F3C95">
        <w:t>Не могут быть скользкими</w:t>
      </w:r>
      <w:r w:rsidR="007800DD" w:rsidRPr="00F9333D">
        <w:rPr>
          <w:u w:val="single"/>
        </w:rPr>
        <w:br/>
      </w:r>
      <w:r w:rsidR="007800DD" w:rsidRPr="00F9333D">
        <w:rPr>
          <w:u w:val="single"/>
        </w:rPr>
        <w:br/>
      </w:r>
      <w:r w:rsidR="001E7998" w:rsidRPr="00A11701">
        <w:t xml:space="preserve">Стоимость </w:t>
      </w:r>
      <w:r w:rsidR="00375505" w:rsidRPr="00A11701">
        <w:rPr>
          <w:shd w:val="clear" w:color="auto" w:fill="FFFFFF"/>
        </w:rPr>
        <w:t>полос шириной 600 мм и длиной, равной ширине перехода, с продольными и диагональными рифами под углом 45</w:t>
      </w:r>
      <w:r w:rsidR="00375505" w:rsidRPr="00A11701">
        <w:t>°</w:t>
      </w:r>
      <w:r w:rsidR="00375505" w:rsidRPr="00A11701">
        <w:rPr>
          <w:shd w:val="clear" w:color="auto" w:fill="FFFFFF"/>
        </w:rPr>
        <w:t xml:space="preserve">, </w:t>
      </w:r>
      <w:r w:rsidR="00375505" w:rsidRPr="00A11701">
        <w:t xml:space="preserve">нано-клеем, работами по доставке и установке составит </w:t>
      </w:r>
      <w:r w:rsidR="008A413E" w:rsidRPr="00A11701">
        <w:t xml:space="preserve">2 250 000 </w:t>
      </w:r>
      <w:r w:rsidR="004F3C95" w:rsidRPr="00A11701">
        <w:t>тенге.</w:t>
      </w:r>
      <w:r w:rsidR="00F9333D" w:rsidRPr="00A11701">
        <w:br/>
      </w:r>
      <w:r w:rsidR="001E7998" w:rsidRPr="00A11701">
        <w:t xml:space="preserve">  </w:t>
      </w:r>
      <w:r w:rsidR="001E7998" w:rsidRPr="00A11701">
        <w:tab/>
      </w:r>
      <w:r w:rsidR="004151DA" w:rsidRPr="00F9333D">
        <w:br/>
        <w:t>В Казахстане, до этого момента</w:t>
      </w:r>
      <w:r w:rsidR="001E7998">
        <w:t xml:space="preserve">, </w:t>
      </w:r>
      <w:r w:rsidR="008A413E" w:rsidRPr="00F9333D">
        <w:t>не было возможнос</w:t>
      </w:r>
      <w:r w:rsidR="001E7998">
        <w:t>ти заказать подобную продукцию.</w:t>
      </w:r>
      <w:r w:rsidR="00F9333D">
        <w:rPr>
          <w:u w:val="single"/>
        </w:rPr>
        <w:t xml:space="preserve"> </w:t>
      </w:r>
      <w:r w:rsidR="004151DA" w:rsidRPr="00F9333D">
        <w:t>Композит – технология будущего,</w:t>
      </w:r>
      <w:r w:rsidR="001E7998">
        <w:t xml:space="preserve"> использование которой уже достигло 50</w:t>
      </w:r>
      <w:r w:rsidR="001E7998" w:rsidRPr="001E7998">
        <w:t>%</w:t>
      </w:r>
      <w:r w:rsidR="001E7998">
        <w:t xml:space="preserve"> в </w:t>
      </w:r>
      <w:r w:rsidR="004151DA" w:rsidRPr="00F9333D">
        <w:t>мировой индустрии</w:t>
      </w:r>
      <w:r w:rsidR="001E7998">
        <w:t>. Технологию уже активно применяют</w:t>
      </w:r>
      <w:r w:rsidR="008A413E" w:rsidRPr="00F9333D">
        <w:t xml:space="preserve"> </w:t>
      </w:r>
      <w:r w:rsidR="001E7998">
        <w:t>в</w:t>
      </w:r>
      <w:r w:rsidR="008A413E" w:rsidRPr="00F9333D">
        <w:t xml:space="preserve"> Кувейте, ОАЭ, Москве (</w:t>
      </w:r>
      <w:proofErr w:type="spellStart"/>
      <w:r w:rsidR="008A413E" w:rsidRPr="00F9333D">
        <w:t>Леруа</w:t>
      </w:r>
      <w:proofErr w:type="spellEnd"/>
      <w:r w:rsidR="008A413E" w:rsidRPr="00F9333D">
        <w:t xml:space="preserve"> </w:t>
      </w:r>
      <w:proofErr w:type="spellStart"/>
      <w:r w:rsidR="008A413E" w:rsidRPr="00F9333D">
        <w:t>Мерлен</w:t>
      </w:r>
      <w:proofErr w:type="spellEnd"/>
      <w:r w:rsidR="008A413E" w:rsidRPr="00F9333D">
        <w:t xml:space="preserve"> и другие объекты),</w:t>
      </w:r>
      <w:r w:rsidR="001E7998">
        <w:t xml:space="preserve"> Казани и Краснодаре</w:t>
      </w:r>
      <w:r w:rsidR="001E7998" w:rsidRPr="001E7998">
        <w:t>,</w:t>
      </w:r>
      <w:r w:rsidR="001E7998">
        <w:t xml:space="preserve"> Америке и странах Европы.</w:t>
      </w:r>
      <w:r w:rsidR="008A413E" w:rsidRPr="00F9333D">
        <w:br/>
      </w:r>
      <w:r w:rsidR="008A413E" w:rsidRPr="00F9333D">
        <w:br/>
      </w:r>
      <w:r w:rsidR="00895DD1" w:rsidRPr="00F9333D">
        <w:t>Свяжитесь с нами по телефону +8</w:t>
      </w:r>
      <w:r w:rsidR="00F9333D">
        <w:t xml:space="preserve"> </w:t>
      </w:r>
      <w:r w:rsidR="00895DD1" w:rsidRPr="00F9333D">
        <w:t>(705)</w:t>
      </w:r>
      <w:r w:rsidR="00E40294" w:rsidRPr="00F9333D">
        <w:t xml:space="preserve"> 545-33-</w:t>
      </w:r>
      <w:r w:rsidR="00895DD1" w:rsidRPr="00F9333D">
        <w:t xml:space="preserve">77 и узнайте </w:t>
      </w:r>
      <w:r w:rsidR="001E7998">
        <w:t xml:space="preserve">все </w:t>
      </w:r>
      <w:r w:rsidR="00895DD1" w:rsidRPr="00F9333D">
        <w:t>подробности нашего предложения!</w:t>
      </w:r>
    </w:p>
    <w:p w:rsidR="00581309" w:rsidRPr="00F9333D" w:rsidRDefault="00581309" w:rsidP="00581309"/>
    <w:p w:rsidR="00581309" w:rsidRPr="00F9333D" w:rsidRDefault="00581309" w:rsidP="00581309">
      <w:pPr>
        <w:ind w:left="708" w:firstLine="708"/>
      </w:pPr>
      <w:r w:rsidRPr="00F9333D">
        <w:t>Директор</w:t>
      </w:r>
      <w:r w:rsidRPr="00F9333D">
        <w:tab/>
      </w:r>
      <w:r w:rsidRPr="00F9333D">
        <w:tab/>
      </w:r>
      <w:r w:rsidRPr="00F9333D">
        <w:tab/>
      </w:r>
      <w:r w:rsidRPr="00F9333D">
        <w:tab/>
      </w:r>
      <w:r w:rsidRPr="00F9333D">
        <w:tab/>
      </w:r>
      <w:r w:rsidR="00895DD1" w:rsidRPr="00F9333D">
        <w:t xml:space="preserve">Е.М. </w:t>
      </w:r>
      <w:proofErr w:type="spellStart"/>
      <w:r w:rsidR="00895DD1" w:rsidRPr="00F9333D">
        <w:t>Тажибаев</w:t>
      </w:r>
      <w:proofErr w:type="spellEnd"/>
    </w:p>
    <w:p w:rsidR="00581309" w:rsidRPr="00F9333D" w:rsidRDefault="00581309" w:rsidP="00581309">
      <w:pPr>
        <w:rPr>
          <w:b/>
        </w:rPr>
      </w:pPr>
      <w:r w:rsidRPr="00F9333D">
        <w:br/>
      </w:r>
      <w:r w:rsidR="00E40294" w:rsidRPr="00F9333D">
        <w:t>+8</w:t>
      </w:r>
      <w:r w:rsidR="00E40294" w:rsidRPr="003F513C">
        <w:t xml:space="preserve"> </w:t>
      </w:r>
      <w:r w:rsidR="00E40294" w:rsidRPr="00F9333D">
        <w:t>(705)</w:t>
      </w:r>
      <w:r w:rsidR="00E40294" w:rsidRPr="003F513C">
        <w:t xml:space="preserve"> </w:t>
      </w:r>
      <w:r w:rsidR="00F9333D">
        <w:t>545-33-</w:t>
      </w:r>
      <w:r w:rsidR="00E40294" w:rsidRPr="00F9333D">
        <w:t>77</w:t>
      </w:r>
    </w:p>
    <w:p w:rsidR="0032138E" w:rsidRPr="00F9333D" w:rsidRDefault="00E40294">
      <w:pPr>
        <w:rPr>
          <w:b/>
        </w:rPr>
      </w:pPr>
      <w:proofErr w:type="spellStart"/>
      <w:r w:rsidRPr="00F9333D">
        <w:rPr>
          <w:b/>
          <w:lang w:val="en-US"/>
        </w:rPr>
        <w:t>taszhibaev</w:t>
      </w:r>
      <w:proofErr w:type="spellEnd"/>
      <w:r w:rsidRPr="00F9333D">
        <w:rPr>
          <w:b/>
        </w:rPr>
        <w:t>.</w:t>
      </w:r>
      <w:proofErr w:type="spellStart"/>
      <w:r w:rsidRPr="00F9333D">
        <w:rPr>
          <w:b/>
          <w:lang w:val="en-US"/>
        </w:rPr>
        <w:t>erhan</w:t>
      </w:r>
      <w:proofErr w:type="spellEnd"/>
      <w:r w:rsidRPr="00F9333D">
        <w:rPr>
          <w:b/>
        </w:rPr>
        <w:t>@</w:t>
      </w:r>
      <w:r w:rsidRPr="00F9333D">
        <w:rPr>
          <w:b/>
          <w:lang w:val="en-US"/>
        </w:rPr>
        <w:t>inbox</w:t>
      </w:r>
      <w:r w:rsidRPr="00F9333D">
        <w:rPr>
          <w:b/>
        </w:rPr>
        <w:t>.</w:t>
      </w:r>
      <w:proofErr w:type="spellStart"/>
      <w:r w:rsidRPr="00F9333D">
        <w:rPr>
          <w:b/>
          <w:lang w:val="en-US"/>
        </w:rPr>
        <w:t>ru</w:t>
      </w:r>
      <w:proofErr w:type="spellEnd"/>
    </w:p>
    <w:sectPr w:rsidR="0032138E" w:rsidRPr="00F9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9C241B"/>
    <w:multiLevelType w:val="hybridMultilevel"/>
    <w:tmpl w:val="5C80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29"/>
    <w:rsid w:val="001E7998"/>
    <w:rsid w:val="002176B5"/>
    <w:rsid w:val="00221CF1"/>
    <w:rsid w:val="0032138E"/>
    <w:rsid w:val="00375505"/>
    <w:rsid w:val="003F513C"/>
    <w:rsid w:val="004151DA"/>
    <w:rsid w:val="004B0AA4"/>
    <w:rsid w:val="004F3C95"/>
    <w:rsid w:val="00581309"/>
    <w:rsid w:val="0066125E"/>
    <w:rsid w:val="00734A98"/>
    <w:rsid w:val="007800DD"/>
    <w:rsid w:val="00801B29"/>
    <w:rsid w:val="00835A5E"/>
    <w:rsid w:val="00895DD1"/>
    <w:rsid w:val="008A413E"/>
    <w:rsid w:val="008A6E4E"/>
    <w:rsid w:val="009B52B7"/>
    <w:rsid w:val="00A11701"/>
    <w:rsid w:val="00B71FB6"/>
    <w:rsid w:val="00BB219E"/>
    <w:rsid w:val="00BC5227"/>
    <w:rsid w:val="00C966D0"/>
    <w:rsid w:val="00D941F3"/>
    <w:rsid w:val="00DA3D1B"/>
    <w:rsid w:val="00E40294"/>
    <w:rsid w:val="00EC5ACA"/>
    <w:rsid w:val="00F9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C0D8F-E97F-417F-B654-1699B4171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130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rsid w:val="0058130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rsid w:val="00581309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7B9E-C64A-4CBB-BB6F-6B5B056C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RePack by Diakov</cp:lastModifiedBy>
  <cp:revision>14</cp:revision>
  <dcterms:created xsi:type="dcterms:W3CDTF">2017-12-02T05:42:00Z</dcterms:created>
  <dcterms:modified xsi:type="dcterms:W3CDTF">2018-04-11T14:15:00Z</dcterms:modified>
</cp:coreProperties>
</file>