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0C3" w:rsidRDefault="006E4890" w:rsidP="002030C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Особое внимание нужно уделить созданию национальных объединений  (НО) саморегулируемых организаций. Итак, поправками в Градостроительный комплекс было внесено дополнение о </w:t>
      </w:r>
      <w:proofErr w:type="gramStart"/>
      <w:r>
        <w:rPr>
          <w:sz w:val="28"/>
          <w:szCs w:val="28"/>
        </w:rPr>
        <w:t>создании</w:t>
      </w:r>
      <w:proofErr w:type="gramEnd"/>
      <w:r>
        <w:rPr>
          <w:sz w:val="28"/>
          <w:szCs w:val="28"/>
        </w:rPr>
        <w:t xml:space="preserve"> НО до 1 июля 2010 года. Создаваться они должны не по территориальному, а отраслевому признаку, и являться органом власти с определенными полномочиями. </w:t>
      </w:r>
    </w:p>
    <w:p w:rsidR="006E4890" w:rsidRDefault="006E4890" w:rsidP="002030C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Забегая вперед (до вступления в силу закона, регламентирующего поправки в Градостроительный кодекс), было создано несколько организаций, носящих громкое название «Национальное объединение саморегулируемых организаций». Развернулась широкая кампания по привлечению существующих игроков на строительном рынке. В результате на неподготовленной нормативной базе, аргументируя свои действия тогда еще не вступившим в силу законом, руководство </w:t>
      </w:r>
      <w:proofErr w:type="gramStart"/>
      <w:r>
        <w:rPr>
          <w:sz w:val="28"/>
          <w:szCs w:val="28"/>
        </w:rPr>
        <w:t>данных</w:t>
      </w:r>
      <w:proofErr w:type="gramEnd"/>
      <w:r>
        <w:rPr>
          <w:sz w:val="28"/>
          <w:szCs w:val="28"/>
        </w:rPr>
        <w:t xml:space="preserve"> НО активно начала собирать огромные по размерам членские и вступительные взносы. Активизация этих объединений ввела в заблуждение предпринимателей, что как следствие привело к вполне законному обогащению НО. Ведь сомневаться в их юридической</w:t>
      </w:r>
      <w:r w:rsidR="005E4B3B">
        <w:rPr>
          <w:sz w:val="28"/>
          <w:szCs w:val="28"/>
        </w:rPr>
        <w:t xml:space="preserve"> и профессиональной компетенции </w:t>
      </w:r>
      <w:r>
        <w:rPr>
          <w:sz w:val="28"/>
          <w:szCs w:val="28"/>
        </w:rPr>
        <w:t>не приходилось.</w:t>
      </w:r>
      <w:r w:rsidR="005E4B3B">
        <w:rPr>
          <w:sz w:val="28"/>
          <w:szCs w:val="28"/>
        </w:rPr>
        <w:t xml:space="preserve"> Вдогонку </w:t>
      </w:r>
      <w:proofErr w:type="gramStart"/>
      <w:r w:rsidR="005E4B3B">
        <w:rPr>
          <w:sz w:val="28"/>
          <w:szCs w:val="28"/>
        </w:rPr>
        <w:t>создания</w:t>
      </w:r>
      <w:proofErr w:type="gramEnd"/>
      <w:r w:rsidR="005E4B3B">
        <w:rPr>
          <w:sz w:val="28"/>
          <w:szCs w:val="28"/>
        </w:rPr>
        <w:t xml:space="preserve"> НО в Госдуму вносится законопроект (первое чтение прошло 19 мая 2010 года), в соответствии с которым саморегулирование по отраслевому признаку фактически от СРО передавалось в ведение национальных объединений. Этот законопроект вызвал широкий резонанс в профессиональных кругах</w:t>
      </w:r>
      <w:r>
        <w:rPr>
          <w:sz w:val="28"/>
          <w:szCs w:val="28"/>
        </w:rPr>
        <w:t xml:space="preserve"> </w:t>
      </w:r>
      <w:r w:rsidR="005E4B3B">
        <w:rPr>
          <w:sz w:val="28"/>
          <w:szCs w:val="28"/>
        </w:rPr>
        <w:t xml:space="preserve">и буквально спровоцировал общероссийский конфликт представителей СРО и руководства национальных объединений. </w:t>
      </w:r>
      <w:r w:rsidR="00CA44F4">
        <w:rPr>
          <w:sz w:val="28"/>
          <w:szCs w:val="28"/>
        </w:rPr>
        <w:t xml:space="preserve">Фактически такие функции как </w:t>
      </w:r>
      <w:r w:rsidR="00CA44F4" w:rsidRPr="00CA44F4">
        <w:rPr>
          <w:b/>
          <w:sz w:val="28"/>
          <w:szCs w:val="28"/>
        </w:rPr>
        <w:t>вступление в СРО строителей</w:t>
      </w:r>
      <w:r w:rsidR="00CA44F4">
        <w:rPr>
          <w:sz w:val="28"/>
          <w:szCs w:val="28"/>
        </w:rPr>
        <w:t xml:space="preserve">, контроль над организациями, получившими </w:t>
      </w:r>
      <w:r w:rsidR="00CA44F4" w:rsidRPr="00CA44F4">
        <w:rPr>
          <w:b/>
          <w:sz w:val="28"/>
          <w:szCs w:val="28"/>
        </w:rPr>
        <w:t>свидетельство о допуске СРО</w:t>
      </w:r>
      <w:r w:rsidR="00CA44F4">
        <w:rPr>
          <w:b/>
          <w:sz w:val="28"/>
          <w:szCs w:val="28"/>
        </w:rPr>
        <w:t>,</w:t>
      </w:r>
      <w:r w:rsidR="00CA44F4">
        <w:rPr>
          <w:sz w:val="28"/>
          <w:szCs w:val="28"/>
        </w:rPr>
        <w:t xml:space="preserve"> полностью делегировались национальным объединениям. </w:t>
      </w:r>
      <w:r w:rsidR="005E4B3B" w:rsidRPr="005E4B3B">
        <w:rPr>
          <w:i/>
          <w:sz w:val="28"/>
          <w:szCs w:val="28"/>
        </w:rPr>
        <w:t>Саморегулирование</w:t>
      </w:r>
      <w:r w:rsidR="005E4B3B">
        <w:rPr>
          <w:sz w:val="28"/>
          <w:szCs w:val="28"/>
        </w:rPr>
        <w:t xml:space="preserve"> в  случае принятия данного закона грозило превратиться в </w:t>
      </w:r>
      <w:r w:rsidR="005E4B3B" w:rsidRPr="005E4B3B">
        <w:rPr>
          <w:i/>
          <w:sz w:val="28"/>
          <w:szCs w:val="28"/>
        </w:rPr>
        <w:t>нацрегулирование</w:t>
      </w:r>
      <w:r w:rsidR="005E4B3B">
        <w:rPr>
          <w:sz w:val="28"/>
          <w:szCs w:val="28"/>
        </w:rPr>
        <w:t>, что кардинально противоречило концепции создания институтов СРО.</w:t>
      </w:r>
      <w:r w:rsidR="00CA44F4">
        <w:rPr>
          <w:sz w:val="28"/>
          <w:szCs w:val="28"/>
        </w:rPr>
        <w:t xml:space="preserve"> </w:t>
      </w:r>
    </w:p>
    <w:p w:rsidR="00633560" w:rsidRDefault="00293DD1" w:rsidP="007E72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Представители саморегулируемых организаций консолидировано выступили против принятия закона в его первоначальном виде. Принятый в первом чтении законопроект в итоге получил отрицательные заключения Общественной палаты РФ, Ассоциации строителей России, Президента России. </w:t>
      </w:r>
    </w:p>
    <w:p w:rsidR="00293DD1" w:rsidRPr="007E727B" w:rsidRDefault="00293DD1" w:rsidP="007E72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результате доработки законопроекта, при активном участии представителей депутатских фракций ГД России, представителей СРО, а так же Аппарата Президента Росси законопроект претерпел значительные изменения. Изменились сроки обязательного вступления СРО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НО. Отменена контролирующая функция национальных объединений, </w:t>
      </w:r>
      <w:r w:rsidR="00CA44F4" w:rsidRPr="00CA44F4">
        <w:rPr>
          <w:b/>
          <w:sz w:val="28"/>
          <w:szCs w:val="28"/>
        </w:rPr>
        <w:lastRenderedPageBreak/>
        <w:t>вступление в СРО строителей осталось</w:t>
      </w:r>
      <w:r w:rsidR="00CA44F4">
        <w:rPr>
          <w:sz w:val="28"/>
          <w:szCs w:val="28"/>
        </w:rPr>
        <w:t xml:space="preserve"> подконтрольным саморегулируемым организациям, </w:t>
      </w:r>
      <w:r>
        <w:rPr>
          <w:sz w:val="28"/>
          <w:szCs w:val="28"/>
        </w:rPr>
        <w:t xml:space="preserve">ограничивалось использование средств исключенной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 НО </w:t>
      </w:r>
      <w:proofErr w:type="spellStart"/>
      <w:r>
        <w:rPr>
          <w:sz w:val="28"/>
          <w:szCs w:val="28"/>
        </w:rPr>
        <w:t>саморегулируемой</w:t>
      </w:r>
      <w:proofErr w:type="spellEnd"/>
      <w:r>
        <w:rPr>
          <w:sz w:val="28"/>
          <w:szCs w:val="28"/>
        </w:rPr>
        <w:t xml:space="preserve"> организации. Были пересмотрены сроки и суммы страхования гражданской ответственности. Избрание </w:t>
      </w:r>
      <w:proofErr w:type="gramStart"/>
      <w:r>
        <w:rPr>
          <w:sz w:val="28"/>
          <w:szCs w:val="28"/>
        </w:rPr>
        <w:t>президента</w:t>
      </w:r>
      <w:proofErr w:type="gramEnd"/>
      <w:r>
        <w:rPr>
          <w:sz w:val="28"/>
          <w:szCs w:val="28"/>
        </w:rPr>
        <w:t xml:space="preserve"> НО осуществляется всероссийским съездом СРО большинством голосов. </w:t>
      </w:r>
      <w:r w:rsidR="00CA44F4">
        <w:rPr>
          <w:sz w:val="28"/>
          <w:szCs w:val="28"/>
        </w:rPr>
        <w:t xml:space="preserve">В итоге доработки законопроекта были учтены так же предложения предприятий, получивших </w:t>
      </w:r>
      <w:r w:rsidR="00CA44F4" w:rsidRPr="00CA44F4">
        <w:rPr>
          <w:b/>
          <w:sz w:val="28"/>
          <w:szCs w:val="28"/>
        </w:rPr>
        <w:t>свидетельство о допуске СРО</w:t>
      </w:r>
      <w:r w:rsidR="00CA44F4">
        <w:rPr>
          <w:sz w:val="28"/>
          <w:szCs w:val="28"/>
        </w:rPr>
        <w:t>.</w:t>
      </w:r>
    </w:p>
    <w:sectPr w:rsidR="00293DD1" w:rsidRPr="007E727B" w:rsidSect="00E73DF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7E727B"/>
    <w:rsid w:val="002030C3"/>
    <w:rsid w:val="00293DD1"/>
    <w:rsid w:val="00432376"/>
    <w:rsid w:val="005E4B3B"/>
    <w:rsid w:val="00633560"/>
    <w:rsid w:val="006D2E50"/>
    <w:rsid w:val="006E4890"/>
    <w:rsid w:val="007E727B"/>
    <w:rsid w:val="00A2071A"/>
    <w:rsid w:val="00CA44F4"/>
    <w:rsid w:val="00D5336A"/>
    <w:rsid w:val="00E2689E"/>
    <w:rsid w:val="00E73DF4"/>
    <w:rsid w:val="00E83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3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356</Words>
  <Characters>2489</Characters>
  <Application>Microsoft Office Word</Application>
  <DocSecurity>0</DocSecurity>
  <Lines>46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2011-02-10T11:02:00Z</dcterms:created>
  <dcterms:modified xsi:type="dcterms:W3CDTF">2011-02-10T14:36:00Z</dcterms:modified>
</cp:coreProperties>
</file>