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3E7" w:rsidRDefault="0049419D">
      <w:pPr>
        <w:rPr>
          <w:sz w:val="28"/>
          <w:szCs w:val="28"/>
        </w:rPr>
      </w:pPr>
      <w:r>
        <w:rPr>
          <w:sz w:val="28"/>
          <w:szCs w:val="28"/>
        </w:rPr>
        <w:t>Взаимод</w:t>
      </w:r>
      <w:r w:rsidRPr="0049419D">
        <w:rPr>
          <w:sz w:val="28"/>
          <w:szCs w:val="28"/>
        </w:rPr>
        <w:t>ействие СРО с государством. Проблемы, трудности.</w:t>
      </w:r>
      <w:r>
        <w:rPr>
          <w:sz w:val="28"/>
          <w:szCs w:val="28"/>
        </w:rPr>
        <w:t xml:space="preserve"> Мнение эксперта.</w:t>
      </w:r>
    </w:p>
    <w:p w:rsidR="0049419D" w:rsidRDefault="0049419D" w:rsidP="0049419D">
      <w:pPr>
        <w:jc w:val="both"/>
        <w:rPr>
          <w:sz w:val="28"/>
          <w:szCs w:val="28"/>
        </w:rPr>
      </w:pPr>
      <w:r>
        <w:rPr>
          <w:sz w:val="28"/>
          <w:szCs w:val="28"/>
        </w:rPr>
        <w:tab/>
        <w:t xml:space="preserve">Хотя у чиновников на данном этапе довольно высоко возросло понимание значимости проблемы института саморегулирования, в продвижении исполнения перехода к саморегулированию готовность у них достаточно низкая. Стоит отметить хотя бы факт отсутствия органа, ведущего единый реестр СРО. Практически вся информация собирается с помощью Интернет-ресурсов. </w:t>
      </w:r>
    </w:p>
    <w:p w:rsidR="0049419D" w:rsidRDefault="0049419D" w:rsidP="0049419D">
      <w:pPr>
        <w:ind w:firstLine="708"/>
        <w:jc w:val="both"/>
        <w:rPr>
          <w:sz w:val="28"/>
          <w:szCs w:val="28"/>
        </w:rPr>
      </w:pPr>
      <w:r>
        <w:rPr>
          <w:sz w:val="28"/>
          <w:szCs w:val="28"/>
        </w:rPr>
        <w:t xml:space="preserve">Так же до сих пор не определены те ведомства, которые будут вести надзор над деятельностью СРО, их формальными признаками, за качеством работы различных СРО во всех сферах их деятельности. Стандартизировать регламент, перечень требований и норм в таких процессах становления саморегулирующих организаций, как </w:t>
      </w:r>
      <w:r w:rsidRPr="0049419D">
        <w:rPr>
          <w:b/>
          <w:sz w:val="28"/>
          <w:szCs w:val="28"/>
        </w:rPr>
        <w:t>вступление в СРО строителей</w:t>
      </w:r>
      <w:r>
        <w:rPr>
          <w:sz w:val="28"/>
          <w:szCs w:val="28"/>
        </w:rPr>
        <w:t>, взаимодействовать с ведомствами, регулирующими выдачу допуска на проведение тех или иных работ.</w:t>
      </w:r>
      <w:r w:rsidR="00377C95">
        <w:rPr>
          <w:sz w:val="28"/>
          <w:szCs w:val="28"/>
        </w:rPr>
        <w:t xml:space="preserve"> И, несомненно, реагировать на запросы самих СРО по поводу усовершенствования нормативно-правовых актов.</w:t>
      </w:r>
    </w:p>
    <w:p w:rsidR="00401503" w:rsidRDefault="00377C95" w:rsidP="0049419D">
      <w:pPr>
        <w:ind w:firstLine="708"/>
        <w:jc w:val="both"/>
        <w:rPr>
          <w:sz w:val="28"/>
          <w:szCs w:val="28"/>
        </w:rPr>
      </w:pPr>
      <w:r>
        <w:rPr>
          <w:sz w:val="28"/>
          <w:szCs w:val="28"/>
        </w:rPr>
        <w:t>На данном этапе решение проблемы координирования работы системы СРО особенно актуально для отраслей, в которых без вступления в СРО невозможно дальнейшее присутствие на рынке. К сожалению, сейчас данные аспекты практически не рассматриваются, пуская на самотек вопросы по структуре управления, иерархии подчинения на разных уровнях или территориальных образованиях.</w:t>
      </w:r>
    </w:p>
    <w:p w:rsidR="00377C95" w:rsidRDefault="00401503" w:rsidP="0049419D">
      <w:pPr>
        <w:ind w:firstLine="708"/>
        <w:jc w:val="both"/>
        <w:rPr>
          <w:sz w:val="28"/>
          <w:szCs w:val="28"/>
        </w:rPr>
      </w:pPr>
      <w:r>
        <w:rPr>
          <w:sz w:val="28"/>
          <w:szCs w:val="28"/>
        </w:rPr>
        <w:t xml:space="preserve">Как вывод – участникам строительного рынка необходимо перед выбором СРО изучить нормы и регламент выбираемого СРО, сравнить их с совершенно другими нормами многих других СРО и в итоге потеряв драгоценное время получить наконец-то </w:t>
      </w:r>
      <w:r w:rsidRPr="00401503">
        <w:rPr>
          <w:b/>
          <w:sz w:val="28"/>
          <w:szCs w:val="28"/>
        </w:rPr>
        <w:t>свидетельство о допуске СРО вступив в одно из них</w:t>
      </w:r>
      <w:r>
        <w:rPr>
          <w:sz w:val="28"/>
          <w:szCs w:val="28"/>
        </w:rPr>
        <w:t>.</w:t>
      </w:r>
      <w:r w:rsidR="00377C95">
        <w:rPr>
          <w:sz w:val="28"/>
          <w:szCs w:val="28"/>
        </w:rPr>
        <w:tab/>
      </w:r>
    </w:p>
    <w:p w:rsidR="00377C95" w:rsidRDefault="00377C95" w:rsidP="0049419D">
      <w:pPr>
        <w:ind w:firstLine="708"/>
        <w:jc w:val="both"/>
        <w:rPr>
          <w:sz w:val="28"/>
          <w:szCs w:val="28"/>
        </w:rPr>
      </w:pPr>
      <w:r>
        <w:rPr>
          <w:sz w:val="28"/>
          <w:szCs w:val="28"/>
        </w:rPr>
        <w:t>Как наглядный пример, при подготовке к конференции Ассоциации Менеджеров «СРО в России: организационная структура, принципы функционирования, эффективность» ни одно из федеральных ведомств, прямо или косвенно связанных с функционированием СРО в различных отраслях не подтвердило свою причастность к СРО, и не дало положительных откликов.</w:t>
      </w:r>
    </w:p>
    <w:p w:rsidR="00377C95" w:rsidRDefault="00377C95" w:rsidP="0049419D">
      <w:pPr>
        <w:ind w:firstLine="708"/>
        <w:jc w:val="both"/>
        <w:rPr>
          <w:sz w:val="28"/>
          <w:szCs w:val="28"/>
        </w:rPr>
      </w:pPr>
      <w:r>
        <w:rPr>
          <w:sz w:val="28"/>
          <w:szCs w:val="28"/>
        </w:rPr>
        <w:lastRenderedPageBreak/>
        <w:t xml:space="preserve">Еще один пример. </w:t>
      </w:r>
      <w:proofErr w:type="spellStart"/>
      <w:r>
        <w:rPr>
          <w:sz w:val="28"/>
          <w:szCs w:val="28"/>
        </w:rPr>
        <w:t>Росреестр</w:t>
      </w:r>
      <w:proofErr w:type="spellEnd"/>
      <w:r>
        <w:rPr>
          <w:sz w:val="28"/>
          <w:szCs w:val="28"/>
        </w:rPr>
        <w:t xml:space="preserve"> – как орган, который напрямую вовлечен в вопросы саморегулирования заявил, что обобщать выводы относительно всего СРО не в их компетенции, в их компетенцию входит </w:t>
      </w:r>
      <w:proofErr w:type="gramStart"/>
      <w:r>
        <w:rPr>
          <w:sz w:val="28"/>
          <w:szCs w:val="28"/>
        </w:rPr>
        <w:t>контроль за</w:t>
      </w:r>
      <w:proofErr w:type="gramEnd"/>
      <w:r>
        <w:rPr>
          <w:sz w:val="28"/>
          <w:szCs w:val="28"/>
        </w:rPr>
        <w:t xml:space="preserve"> узкой специализацией деятельности СРО.</w:t>
      </w:r>
    </w:p>
    <w:p w:rsidR="00401503" w:rsidRDefault="00401503" w:rsidP="0049419D">
      <w:pPr>
        <w:ind w:firstLine="708"/>
        <w:jc w:val="both"/>
        <w:rPr>
          <w:sz w:val="28"/>
          <w:szCs w:val="28"/>
        </w:rPr>
      </w:pPr>
      <w:r>
        <w:rPr>
          <w:sz w:val="28"/>
          <w:szCs w:val="28"/>
        </w:rPr>
        <w:t xml:space="preserve">Ввиду сложившихся проблем диалога представителей СРО и чиновников становится ясно, что крайне важно рассматривать не только внутренние проблемы регулирования СРО в соответствующих отраслях, </w:t>
      </w:r>
      <w:r w:rsidRPr="00076186">
        <w:rPr>
          <w:b/>
          <w:sz w:val="28"/>
          <w:szCs w:val="28"/>
        </w:rPr>
        <w:t>вступление в СРО строителей</w:t>
      </w:r>
      <w:r>
        <w:rPr>
          <w:sz w:val="28"/>
          <w:szCs w:val="28"/>
        </w:rPr>
        <w:t>, проектировщиков, вырабатывать внутренние стандарты поведения и контроля, но и эффективно и в кратчайшие сроки решать проблемы во взаимодействии с органами государственной власти. Сейчас</w:t>
      </w:r>
      <w:r w:rsidR="00076186">
        <w:rPr>
          <w:sz w:val="28"/>
          <w:szCs w:val="28"/>
        </w:rPr>
        <w:t>,</w:t>
      </w:r>
      <w:r>
        <w:rPr>
          <w:sz w:val="28"/>
          <w:szCs w:val="28"/>
        </w:rPr>
        <w:t xml:space="preserve"> когда становление СРО уже свершилось, когда каждый член саморегулирующей организации получил </w:t>
      </w:r>
      <w:r w:rsidRPr="00076186">
        <w:rPr>
          <w:b/>
          <w:sz w:val="28"/>
          <w:szCs w:val="28"/>
        </w:rPr>
        <w:t>свидетельство о допуске СРО</w:t>
      </w:r>
      <w:r>
        <w:rPr>
          <w:sz w:val="28"/>
          <w:szCs w:val="28"/>
        </w:rPr>
        <w:t>, необходимо создание независимой, действующей на постоянной основе площадки</w:t>
      </w:r>
      <w:r w:rsidR="00076186">
        <w:rPr>
          <w:sz w:val="28"/>
          <w:szCs w:val="28"/>
        </w:rPr>
        <w:t xml:space="preserve">, на которой будут подниматься актуальные вопросы СРО и в работе которой будут принимать </w:t>
      </w:r>
      <w:proofErr w:type="gramStart"/>
      <w:r w:rsidR="00076186">
        <w:rPr>
          <w:sz w:val="28"/>
          <w:szCs w:val="28"/>
        </w:rPr>
        <w:t>участие</w:t>
      </w:r>
      <w:proofErr w:type="gramEnd"/>
      <w:r w:rsidR="00076186">
        <w:rPr>
          <w:sz w:val="28"/>
          <w:szCs w:val="28"/>
        </w:rPr>
        <w:t xml:space="preserve"> как представители саморегулирующих организаций, так и представители органов власти.</w:t>
      </w:r>
    </w:p>
    <w:p w:rsidR="0049419D" w:rsidRDefault="0049419D">
      <w:pPr>
        <w:rPr>
          <w:sz w:val="28"/>
          <w:szCs w:val="28"/>
        </w:rPr>
      </w:pPr>
    </w:p>
    <w:p w:rsidR="0049419D" w:rsidRPr="0049419D" w:rsidRDefault="0049419D">
      <w:pPr>
        <w:rPr>
          <w:sz w:val="28"/>
          <w:szCs w:val="28"/>
        </w:rPr>
      </w:pPr>
      <w:r>
        <w:rPr>
          <w:sz w:val="28"/>
          <w:szCs w:val="28"/>
        </w:rPr>
        <w:tab/>
      </w:r>
    </w:p>
    <w:sectPr w:rsidR="0049419D" w:rsidRPr="0049419D" w:rsidSect="00D533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characterSpacingControl w:val="doNotCompress"/>
  <w:compat/>
  <w:rsids>
    <w:rsidRoot w:val="0049419D"/>
    <w:rsid w:val="00076186"/>
    <w:rsid w:val="00377C95"/>
    <w:rsid w:val="00401503"/>
    <w:rsid w:val="00432376"/>
    <w:rsid w:val="0049419D"/>
    <w:rsid w:val="006D2E50"/>
    <w:rsid w:val="00D533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3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378</Words>
  <Characters>2598</Characters>
  <Application>Microsoft Office Word</Application>
  <DocSecurity>0</DocSecurity>
  <Lines>59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2011-02-10T16:21:00Z</dcterms:created>
  <dcterms:modified xsi:type="dcterms:W3CDTF">2011-02-10T16:53:00Z</dcterms:modified>
</cp:coreProperties>
</file>