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E7" w:rsidRPr="004F7B13" w:rsidRDefault="004F7B13" w:rsidP="004F7B13">
      <w:pPr>
        <w:pStyle w:val="a3"/>
        <w:numPr>
          <w:ilvl w:val="0"/>
          <w:numId w:val="1"/>
        </w:numPr>
      </w:pPr>
      <w:r>
        <w:t>Гражданское общество: концепция и практическое воплощение.</w:t>
      </w:r>
    </w:p>
    <w:p w:rsidR="004F7B13" w:rsidRDefault="004F7B13" w:rsidP="004F7B13"/>
    <w:p w:rsidR="004F7B13" w:rsidRDefault="004F7B13" w:rsidP="004F7B13">
      <w:pPr>
        <w:ind w:left="360" w:firstLine="348"/>
        <w:jc w:val="both"/>
      </w:pPr>
      <w:r>
        <w:t xml:space="preserve">Термин «гражданское общество» как и предпосылки его появления, возник в тот период истории, когда  совокупность социальных групп, объединенных различными социальными, религиозными, экономическими, культурными интересами ощутила необходимость в самостоятельном проявлении своей точки зрения на процессы, происходящие в государстве. Точки зрения, которая бы существовала вне рамок </w:t>
      </w:r>
      <w:r w:rsidR="00011698">
        <w:t>политических отношений в обществе. В дальнейшем, прогрессируя, гражданское общество так же обрело функции, позволяющие контролировать действия государства.</w:t>
      </w:r>
    </w:p>
    <w:p w:rsidR="00011698" w:rsidRDefault="00011698" w:rsidP="004F7B13">
      <w:pPr>
        <w:ind w:left="360" w:firstLine="348"/>
        <w:jc w:val="both"/>
      </w:pPr>
      <w:r>
        <w:t>Следует также отметить, что в Конституции РФ 1993г. термин «гражданское общество» не используется и существует лишь единственный институт гражданского общества, отмеченный в федеральном законодательстве - адвокатура.</w:t>
      </w:r>
    </w:p>
    <w:p w:rsidR="00741EE8" w:rsidRDefault="001F1BD1" w:rsidP="004F7B13">
      <w:pPr>
        <w:ind w:left="360" w:firstLine="348"/>
        <w:jc w:val="both"/>
      </w:pPr>
      <w:r>
        <w:t>Концептуально сущность гражданского общества основывается в первую очередь как противопоставление себя государству, анархии, церкви, как отдельный механизм регулирования социальных, культурных, этнических, экономических отношениях в</w:t>
      </w:r>
      <w:r w:rsidR="00E35587">
        <w:t>нутри государства. Так же, важными составляющими</w:t>
      </w:r>
      <w:r>
        <w:t xml:space="preserve"> концепции гражданского общества является отсутствие так</w:t>
      </w:r>
      <w:r w:rsidR="00741EE8">
        <w:t>ого</w:t>
      </w:r>
      <w:r>
        <w:t xml:space="preserve"> поняти</w:t>
      </w:r>
      <w:r w:rsidR="00741EE8">
        <w:t>я,</w:t>
      </w:r>
      <w:r>
        <w:t xml:space="preserve"> как сословие,</w:t>
      </w:r>
      <w:r w:rsidR="00E35587">
        <w:t xml:space="preserve"> возрастание значения человеческой личности,</w:t>
      </w:r>
      <w:r>
        <w:t xml:space="preserve"> когда человек является не подда</w:t>
      </w:r>
      <w:r w:rsidR="00E35587">
        <w:t>нным, а гражданином с равными юридическими правами</w:t>
      </w:r>
      <w:r w:rsidR="00741EE8">
        <w:t>.</w:t>
      </w:r>
    </w:p>
    <w:p w:rsidR="00E35587" w:rsidRDefault="00E35587" w:rsidP="004F7B13">
      <w:pPr>
        <w:ind w:left="360" w:firstLine="348"/>
        <w:jc w:val="both"/>
      </w:pPr>
      <w:r>
        <w:t>В идеальной модели гражданское общество предоставляет гражданину возможность свободного взаимодействия индивидов в рамках культурного, экономического, этнического пространства, в котором они реализуют свой частный интерес. А государство, напротив, является сугубо тоталитарной машиной, основывающейся на жестких юридических нормах и действующей</w:t>
      </w:r>
      <w:r w:rsidR="00323262">
        <w:t xml:space="preserve"> сугубо в рамках нормативных документов, регулирующих его существование.</w:t>
      </w:r>
      <w:r>
        <w:t xml:space="preserve"> </w:t>
      </w:r>
    </w:p>
    <w:p w:rsidR="00323262" w:rsidRPr="001B5317" w:rsidRDefault="00C43483" w:rsidP="004F7B13">
      <w:pPr>
        <w:ind w:left="360" w:firstLine="348"/>
        <w:jc w:val="both"/>
      </w:pPr>
      <w:r>
        <w:t>Однако теория трактовки принципов гражданского общества</w:t>
      </w:r>
      <w:r w:rsidR="00C162EB">
        <w:t>, описанных во многих трудах как философии просвещения, так и классической философии</w:t>
      </w:r>
      <w:r>
        <w:t xml:space="preserve"> в современном понятии </w:t>
      </w:r>
      <w:proofErr w:type="gramStart"/>
      <w:r w:rsidR="00C162EB">
        <w:t>далека</w:t>
      </w:r>
      <w:proofErr w:type="gramEnd"/>
      <w:r w:rsidR="00C162EB">
        <w:t xml:space="preserve"> от практического ее</w:t>
      </w:r>
      <w:r>
        <w:t xml:space="preserve"> применения</w:t>
      </w:r>
      <w:r w:rsidR="00C162EB">
        <w:t xml:space="preserve"> в новой истории. В повседневной жизни </w:t>
      </w:r>
      <w:proofErr w:type="spellStart"/>
      <w:r w:rsidR="00C162EB">
        <w:t>самодеятельно-индивидуалистический</w:t>
      </w:r>
      <w:proofErr w:type="spellEnd"/>
      <w:r w:rsidR="00C162EB">
        <w:t xml:space="preserve"> образ жизни ведет лишь прослойка общества, занимающаяся предпринимательством. Та же часть общества, которая </w:t>
      </w:r>
      <w:r w:rsidR="00741EE8">
        <w:t>работает по</w:t>
      </w:r>
      <w:r w:rsidR="00C162EB">
        <w:t xml:space="preserve"> на</w:t>
      </w:r>
      <w:r w:rsidR="00741EE8">
        <w:t>й</w:t>
      </w:r>
      <w:r w:rsidR="00C162EB">
        <w:t>м</w:t>
      </w:r>
      <w:r w:rsidR="00741EE8">
        <w:t>у</w:t>
      </w:r>
      <w:r w:rsidR="00C162EB">
        <w:t xml:space="preserve">, по сути, отказывается от индивидуального волеизъявления в пользу материальных благ,  технического комфорта и таким образом гражданское общество </w:t>
      </w:r>
      <w:r w:rsidR="006F7699">
        <w:t xml:space="preserve">в современной жизни </w:t>
      </w:r>
      <w:r w:rsidR="00C162EB">
        <w:t>приобретает абстрактный смысл. Гражданин, слагающий с себя заботы гражданства</w:t>
      </w:r>
      <w:r w:rsidR="006F7699">
        <w:t>,</w:t>
      </w:r>
      <w:r w:rsidR="00C162EB">
        <w:t xml:space="preserve"> вполне удовлетворен т</w:t>
      </w:r>
      <w:r w:rsidR="00741EE8">
        <w:t>е</w:t>
      </w:r>
      <w:r w:rsidR="00C162EB">
        <w:t xml:space="preserve">м, что компетентные лица освобождают его от бремени принятия повседневных социальных решений. </w:t>
      </w:r>
      <w:r w:rsidR="006F7699">
        <w:t xml:space="preserve">В зависимости от взаимоотношений государства и гражданского общества, как правило, регулируется </w:t>
      </w:r>
      <w:r w:rsidR="00741EE8">
        <w:t xml:space="preserve">и </w:t>
      </w:r>
      <w:r w:rsidR="006F7699">
        <w:t>процентное соотношение граждан участвующих в социальной жизни социума к гражданам, предпочитающим материальные, социальные блага, блага технического прогресса</w:t>
      </w:r>
      <w:r w:rsidR="00741EE8">
        <w:t xml:space="preserve"> -</w:t>
      </w:r>
      <w:r w:rsidR="006F7699">
        <w:t xml:space="preserve"> активному участию в жизни гражданского общества.</w:t>
      </w:r>
    </w:p>
    <w:p w:rsidR="001B5317" w:rsidRDefault="001B5317" w:rsidP="004F7B13">
      <w:pPr>
        <w:ind w:left="360" w:firstLine="348"/>
        <w:jc w:val="both"/>
        <w:rPr>
          <w:lang w:val="en-US"/>
        </w:rPr>
      </w:pPr>
    </w:p>
    <w:p w:rsidR="001B5317" w:rsidRDefault="001B5317" w:rsidP="004F7B13">
      <w:pPr>
        <w:ind w:left="360" w:firstLine="348"/>
        <w:jc w:val="both"/>
        <w:rPr>
          <w:color w:val="000000"/>
          <w:lang w:val="en-US"/>
        </w:rPr>
      </w:pPr>
      <w:proofErr w:type="spellStart"/>
      <w:r>
        <w:rPr>
          <w:color w:val="000000"/>
        </w:rPr>
        <w:t>Давлетшина</w:t>
      </w:r>
      <w:proofErr w:type="spellEnd"/>
      <w:r>
        <w:rPr>
          <w:color w:val="000000"/>
        </w:rPr>
        <w:t xml:space="preserve"> Н.В., </w:t>
      </w:r>
      <w:proofErr w:type="spellStart"/>
      <w:r>
        <w:rPr>
          <w:color w:val="000000"/>
        </w:rPr>
        <w:t>Кимлика</w:t>
      </w:r>
      <w:proofErr w:type="spellEnd"/>
      <w:r>
        <w:rPr>
          <w:color w:val="000000"/>
        </w:rPr>
        <w:t xml:space="preserve"> Б.Б., Кларк Р.Дж., Рей Д.У. Демократия: государство и общество. - М., 1995.</w:t>
      </w:r>
    </w:p>
    <w:p w:rsidR="001B5317" w:rsidRDefault="001B5317" w:rsidP="004F7B13">
      <w:pPr>
        <w:ind w:left="360" w:firstLine="348"/>
        <w:jc w:val="both"/>
        <w:rPr>
          <w:color w:val="000000"/>
          <w:lang w:val="en-US"/>
        </w:rPr>
      </w:pPr>
    </w:p>
    <w:p w:rsidR="001B5317" w:rsidRDefault="001B5317" w:rsidP="004F7B13">
      <w:pPr>
        <w:ind w:left="360" w:firstLine="348"/>
        <w:jc w:val="both"/>
        <w:rPr>
          <w:color w:val="000000"/>
          <w:lang w:val="en-US"/>
        </w:rPr>
      </w:pPr>
      <w:r>
        <w:rPr>
          <w:color w:val="000000"/>
        </w:rPr>
        <w:lastRenderedPageBreak/>
        <w:t>Гаджиев К.С. Политическая наука: Учебное пособие. – М., 1995.</w:t>
      </w:r>
    </w:p>
    <w:p w:rsidR="001B5317" w:rsidRDefault="001B5317" w:rsidP="004F7B13">
      <w:pPr>
        <w:ind w:left="360" w:firstLine="348"/>
        <w:jc w:val="both"/>
        <w:rPr>
          <w:color w:val="000000"/>
          <w:lang w:val="en-US"/>
        </w:rPr>
      </w:pPr>
    </w:p>
    <w:p w:rsidR="001B5317" w:rsidRPr="001B5317" w:rsidRDefault="001B5317" w:rsidP="004F7B13">
      <w:pPr>
        <w:ind w:left="360" w:firstLine="348"/>
        <w:jc w:val="both"/>
      </w:pPr>
      <w:proofErr w:type="spellStart"/>
      <w:r>
        <w:rPr>
          <w:color w:val="000000"/>
        </w:rPr>
        <w:t>Мухаев</w:t>
      </w:r>
      <w:proofErr w:type="spellEnd"/>
      <w:r>
        <w:rPr>
          <w:color w:val="000000"/>
        </w:rPr>
        <w:t xml:space="preserve"> Р.Т. Политология: учебник для студентов юридических и гуманитарных факультетов. – М., 2000.</w:t>
      </w:r>
    </w:p>
    <w:p w:rsidR="00332EDC" w:rsidRDefault="00332EDC" w:rsidP="004F7B13">
      <w:pPr>
        <w:ind w:left="360" w:firstLine="348"/>
        <w:jc w:val="both"/>
      </w:pPr>
    </w:p>
    <w:p w:rsidR="00332EDC" w:rsidRDefault="00332EDC" w:rsidP="004F7B13">
      <w:pPr>
        <w:ind w:left="360" w:firstLine="348"/>
        <w:jc w:val="both"/>
      </w:pPr>
    </w:p>
    <w:p w:rsidR="00332EDC" w:rsidRDefault="00332EDC" w:rsidP="004F7B13">
      <w:pPr>
        <w:ind w:left="360" w:firstLine="348"/>
        <w:jc w:val="both"/>
      </w:pPr>
    </w:p>
    <w:p w:rsidR="00332EDC" w:rsidRPr="004F7B13" w:rsidRDefault="00332EDC" w:rsidP="004F7B13">
      <w:pPr>
        <w:ind w:left="360" w:firstLine="348"/>
        <w:jc w:val="both"/>
      </w:pPr>
    </w:p>
    <w:sectPr w:rsidR="00332EDC" w:rsidRPr="004F7B13" w:rsidSect="00CC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12EA6"/>
    <w:multiLevelType w:val="hybridMultilevel"/>
    <w:tmpl w:val="81CC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F7B13"/>
    <w:rsid w:val="00011698"/>
    <w:rsid w:val="001B5317"/>
    <w:rsid w:val="001F1BD1"/>
    <w:rsid w:val="00323262"/>
    <w:rsid w:val="00332EDC"/>
    <w:rsid w:val="0036374C"/>
    <w:rsid w:val="004F7B13"/>
    <w:rsid w:val="006D2E50"/>
    <w:rsid w:val="006F7699"/>
    <w:rsid w:val="00741EE8"/>
    <w:rsid w:val="00C162EB"/>
    <w:rsid w:val="00C43483"/>
    <w:rsid w:val="00CC28C7"/>
    <w:rsid w:val="00E3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2011-02-08T14:14:00Z</dcterms:created>
  <dcterms:modified xsi:type="dcterms:W3CDTF">2011-02-09T07:14:00Z</dcterms:modified>
</cp:coreProperties>
</file>