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05" w:rsidRPr="007E24E3" w:rsidRDefault="00472C05" w:rsidP="007E24E3">
      <w:pPr>
        <w:pStyle w:val="a9"/>
        <w:spacing w:before="220" w:beforeAutospacing="0" w:after="0" w:afterAutospacing="0"/>
        <w:ind w:right="153"/>
        <w:contextualSpacing/>
        <w:jc w:val="center"/>
        <w:rPr>
          <w:rFonts w:asciiTheme="majorHAnsi" w:hAnsiTheme="majorHAnsi"/>
          <w:color w:val="000000"/>
          <w:sz w:val="24"/>
          <w:szCs w:val="24"/>
          <w:lang w:val="ru-RU"/>
        </w:rPr>
      </w:pPr>
      <w:r w:rsidRPr="007E24E3">
        <w:rPr>
          <w:rStyle w:val="notranslate"/>
          <w:rFonts w:asciiTheme="majorHAnsi" w:hAnsiTheme="majorHAnsi"/>
          <w:b/>
          <w:bCs/>
          <w:color w:val="231F20"/>
          <w:sz w:val="24"/>
          <w:szCs w:val="24"/>
          <w:lang w:val="ru-RU"/>
        </w:rPr>
        <w:t xml:space="preserve">Текущий обзор </w:t>
      </w:r>
      <w:r w:rsidR="008059A0" w:rsidRPr="007E24E3">
        <w:rPr>
          <w:rStyle w:val="notranslate"/>
          <w:rFonts w:asciiTheme="majorHAnsi" w:hAnsiTheme="majorHAnsi"/>
          <w:b/>
          <w:bCs/>
          <w:color w:val="231F20"/>
          <w:sz w:val="24"/>
          <w:szCs w:val="24"/>
          <w:lang w:val="ru-RU"/>
        </w:rPr>
        <w:t xml:space="preserve">состояния </w:t>
      </w:r>
      <w:r w:rsidRPr="007E24E3">
        <w:rPr>
          <w:rStyle w:val="notranslate"/>
          <w:rFonts w:asciiTheme="majorHAnsi" w:hAnsiTheme="majorHAnsi"/>
          <w:b/>
          <w:bCs/>
          <w:color w:val="231F20"/>
          <w:sz w:val="24"/>
          <w:szCs w:val="24"/>
          <w:lang w:val="ru-RU"/>
        </w:rPr>
        <w:t>высокоскоростных железных дорог</w:t>
      </w:r>
      <w:r w:rsidRPr="007E24E3">
        <w:rPr>
          <w:rFonts w:asciiTheme="majorHAnsi" w:hAnsiTheme="majorHAnsi"/>
          <w:color w:val="000000"/>
          <w:sz w:val="24"/>
          <w:szCs w:val="24"/>
          <w:lang w:val="ru-RU"/>
        </w:rPr>
        <w:t> </w:t>
      </w:r>
      <w:r w:rsidRPr="007E24E3">
        <w:rPr>
          <w:rStyle w:val="notranslate"/>
          <w:rFonts w:asciiTheme="majorHAnsi" w:hAnsiTheme="majorHAnsi"/>
          <w:b/>
          <w:bCs/>
          <w:color w:val="231F20"/>
          <w:sz w:val="24"/>
          <w:szCs w:val="24"/>
          <w:lang w:val="ru-RU"/>
        </w:rPr>
        <w:t>в Азии и</w:t>
      </w:r>
      <w:r w:rsidRPr="007E24E3">
        <w:rPr>
          <w:rFonts w:asciiTheme="majorHAnsi" w:hAnsiTheme="majorHAnsi"/>
          <w:color w:val="000000"/>
          <w:sz w:val="24"/>
          <w:szCs w:val="24"/>
          <w:lang w:val="ru-RU"/>
        </w:rPr>
        <w:t> </w:t>
      </w:r>
      <w:r w:rsidRPr="007E24E3">
        <w:rPr>
          <w:rStyle w:val="notranslate"/>
          <w:rFonts w:asciiTheme="majorHAnsi" w:hAnsiTheme="majorHAnsi"/>
          <w:b/>
          <w:bCs/>
          <w:color w:val="231F20"/>
          <w:sz w:val="24"/>
          <w:szCs w:val="24"/>
          <w:lang w:val="ru-RU"/>
        </w:rPr>
        <w:t>Европ</w:t>
      </w:r>
      <w:r w:rsidR="008059A0" w:rsidRPr="007E24E3">
        <w:rPr>
          <w:rStyle w:val="notranslate"/>
          <w:rFonts w:asciiTheme="majorHAnsi" w:hAnsiTheme="majorHAnsi"/>
          <w:b/>
          <w:bCs/>
          <w:color w:val="231F20"/>
          <w:sz w:val="24"/>
          <w:szCs w:val="24"/>
          <w:lang w:val="ru-RU"/>
        </w:rPr>
        <w:t>е</w:t>
      </w:r>
    </w:p>
    <w:p w:rsidR="00472C05" w:rsidRPr="007E24E3" w:rsidRDefault="00472C05" w:rsidP="007E24E3">
      <w:pPr>
        <w:pStyle w:val="a9"/>
        <w:spacing w:before="2"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bookmarkStart w:id="0" w:name="_GoBack"/>
      <w:bookmarkEnd w:id="0"/>
    </w:p>
    <w:p w:rsidR="00472C05" w:rsidRPr="007E24E3" w:rsidRDefault="00472C05" w:rsidP="007E24E3">
      <w:pPr>
        <w:pStyle w:val="a9"/>
        <w:spacing w:before="0" w:beforeAutospacing="0" w:after="0" w:afterAutospacing="0"/>
        <w:contextualSpacing/>
        <w:rPr>
          <w:rFonts w:asciiTheme="majorHAnsi" w:hAnsiTheme="majorHAnsi"/>
          <w:color w:val="000000"/>
          <w:sz w:val="24"/>
          <w:szCs w:val="24"/>
          <w:lang w:val="ru-RU"/>
        </w:rPr>
      </w:pPr>
    </w:p>
    <w:p w:rsidR="00472C05" w:rsidRPr="007E24E3" w:rsidRDefault="00472C05" w:rsidP="007E24E3">
      <w:pPr>
        <w:pStyle w:val="a9"/>
        <w:spacing w:before="0" w:beforeAutospacing="0" w:after="0" w:afterAutospacing="0"/>
        <w:ind w:left="388" w:right="403"/>
        <w:contextualSpacing/>
        <w:jc w:val="both"/>
        <w:rPr>
          <w:rFonts w:asciiTheme="majorHAnsi" w:hAnsiTheme="majorHAnsi"/>
          <w:color w:val="000000"/>
          <w:sz w:val="24"/>
          <w:szCs w:val="24"/>
          <w:lang w:val="ru-RU"/>
        </w:rPr>
      </w:pPr>
      <w:r w:rsidRPr="007E24E3">
        <w:rPr>
          <w:rStyle w:val="notranslate"/>
          <w:rFonts w:asciiTheme="majorHAnsi" w:hAnsiTheme="majorHAnsi"/>
          <w:b/>
          <w:bCs/>
          <w:color w:val="231F20"/>
          <w:sz w:val="24"/>
          <w:szCs w:val="24"/>
          <w:lang w:val="ru-RU"/>
        </w:rPr>
        <w:t>Аннотация.</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 Высокоскоростные железные дороги (ВЖД) в настоящее время считаются одним из наиболее значительных технологических прорывов в пассажирских перевозках второй половины 20-го века. В начале 2008 года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 регионах Азии и Европы</w:t>
      </w:r>
      <w:r w:rsidR="008059A0" w:rsidRPr="007E24E3">
        <w:rPr>
          <w:rStyle w:val="notranslate"/>
          <w:rFonts w:asciiTheme="majorHAnsi" w:hAnsiTheme="majorHAnsi"/>
          <w:color w:val="231F20"/>
          <w:sz w:val="24"/>
          <w:szCs w:val="24"/>
          <w:lang w:val="ru-RU"/>
        </w:rPr>
        <w:t xml:space="preserve"> уже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действовало около 10 000 километров новых</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высокоскоростных линий для пассажир</w:t>
      </w:r>
      <w:r w:rsidR="008059A0" w:rsidRPr="007E24E3">
        <w:rPr>
          <w:rStyle w:val="notranslate"/>
          <w:rFonts w:asciiTheme="majorHAnsi" w:hAnsiTheme="majorHAnsi"/>
          <w:color w:val="231F20"/>
          <w:sz w:val="24"/>
          <w:szCs w:val="24"/>
          <w:lang w:val="ru-RU"/>
        </w:rPr>
        <w:t xml:space="preserve">ов готовых </w:t>
      </w:r>
      <w:r w:rsidRPr="007E24E3">
        <w:rPr>
          <w:rStyle w:val="notranslate"/>
          <w:rFonts w:asciiTheme="majorHAnsi" w:hAnsiTheme="majorHAnsi"/>
          <w:color w:val="231F20"/>
          <w:sz w:val="24"/>
          <w:szCs w:val="24"/>
          <w:lang w:val="ru-RU"/>
        </w:rPr>
        <w:t>платить</w:t>
      </w:r>
      <w:r w:rsidR="008059A0" w:rsidRPr="007E24E3">
        <w:rPr>
          <w:rStyle w:val="notranslate"/>
          <w:rFonts w:asciiTheme="majorHAnsi" w:hAnsiTheme="majorHAnsi"/>
          <w:color w:val="231F20"/>
          <w:sz w:val="24"/>
          <w:szCs w:val="24"/>
          <w:lang w:val="ru-RU"/>
        </w:rPr>
        <w:t xml:space="preserve"> больше</w:t>
      </w:r>
      <w:r w:rsidRPr="007E24E3">
        <w:rPr>
          <w:rStyle w:val="notranslate"/>
          <w:rFonts w:asciiTheme="majorHAnsi" w:hAnsiTheme="majorHAnsi"/>
          <w:color w:val="231F20"/>
          <w:sz w:val="24"/>
          <w:szCs w:val="24"/>
          <w:lang w:val="ru-RU"/>
        </w:rPr>
        <w:t xml:space="preserve"> за </w:t>
      </w:r>
      <w:r w:rsidR="008059A0" w:rsidRPr="007E24E3">
        <w:rPr>
          <w:rStyle w:val="notranslate"/>
          <w:rFonts w:asciiTheme="majorHAnsi" w:hAnsiTheme="majorHAnsi"/>
          <w:color w:val="231F20"/>
          <w:sz w:val="24"/>
          <w:szCs w:val="24"/>
          <w:lang w:val="ru-RU"/>
        </w:rPr>
        <w:t>более короткое</w:t>
      </w:r>
      <w:r w:rsidRPr="007E24E3">
        <w:rPr>
          <w:rStyle w:val="notranslate"/>
          <w:rFonts w:asciiTheme="majorHAnsi" w:hAnsiTheme="majorHAnsi"/>
          <w:color w:val="231F20"/>
          <w:sz w:val="24"/>
          <w:szCs w:val="24"/>
          <w:lang w:val="ru-RU"/>
        </w:rPr>
        <w:t xml:space="preserve"> время в пути и лучшее качество железнодорожных перевозок. Индонезия </w:t>
      </w:r>
      <w:r w:rsidR="008059A0" w:rsidRPr="007E24E3">
        <w:rPr>
          <w:rStyle w:val="notranslate"/>
          <w:rFonts w:asciiTheme="majorHAnsi" w:hAnsiTheme="majorHAnsi"/>
          <w:color w:val="231F20"/>
          <w:sz w:val="24"/>
          <w:szCs w:val="24"/>
          <w:lang w:val="ru-RU"/>
        </w:rPr>
        <w:t xml:space="preserve">начала уделять </w:t>
      </w:r>
      <w:r w:rsidRPr="007E24E3">
        <w:rPr>
          <w:rStyle w:val="notranslate"/>
          <w:rFonts w:asciiTheme="majorHAnsi" w:hAnsiTheme="majorHAnsi"/>
          <w:color w:val="231F20"/>
          <w:sz w:val="24"/>
          <w:szCs w:val="24"/>
          <w:lang w:val="ru-RU"/>
        </w:rPr>
        <w:t>большое внимание ВЖД</w:t>
      </w:r>
      <w:r w:rsidR="008059A0" w:rsidRPr="007E24E3">
        <w:rPr>
          <w:rStyle w:val="notranslate"/>
          <w:rFonts w:asciiTheme="majorHAnsi" w:hAnsiTheme="majorHAnsi"/>
          <w:color w:val="231F20"/>
          <w:sz w:val="24"/>
          <w:szCs w:val="24"/>
          <w:lang w:val="ru-RU"/>
        </w:rPr>
        <w:t xml:space="preserve"> с 2010 года</w:t>
      </w:r>
      <w:r w:rsidRPr="007E24E3">
        <w:rPr>
          <w:rStyle w:val="notranslate"/>
          <w:rFonts w:asciiTheme="majorHAnsi" w:hAnsiTheme="majorHAnsi"/>
          <w:color w:val="231F20"/>
          <w:sz w:val="24"/>
          <w:szCs w:val="24"/>
          <w:lang w:val="ru-RU"/>
        </w:rPr>
        <w:t xml:space="preserve">. </w:t>
      </w:r>
      <w:r w:rsidR="008059A0" w:rsidRPr="007E24E3">
        <w:rPr>
          <w:rStyle w:val="notranslate"/>
          <w:rFonts w:asciiTheme="majorHAnsi" w:hAnsiTheme="majorHAnsi"/>
          <w:color w:val="231F20"/>
          <w:sz w:val="24"/>
          <w:szCs w:val="24"/>
          <w:lang w:val="ru-RU"/>
        </w:rPr>
        <w:t>Некоторые э</w:t>
      </w:r>
      <w:r w:rsidRPr="007E24E3">
        <w:rPr>
          <w:rStyle w:val="notranslate"/>
          <w:rFonts w:asciiTheme="majorHAnsi" w:hAnsiTheme="majorHAnsi"/>
          <w:color w:val="231F20"/>
          <w:sz w:val="24"/>
          <w:szCs w:val="24"/>
          <w:lang w:val="ru-RU"/>
        </w:rPr>
        <w:t xml:space="preserve">ксперты в области транспортных </w:t>
      </w:r>
      <w:r w:rsidR="005F1A5F" w:rsidRPr="007E24E3">
        <w:rPr>
          <w:rStyle w:val="notranslate"/>
          <w:rFonts w:asciiTheme="majorHAnsi" w:hAnsiTheme="majorHAnsi"/>
          <w:color w:val="231F20"/>
          <w:sz w:val="24"/>
          <w:szCs w:val="24"/>
          <w:lang w:val="ru-RU"/>
        </w:rPr>
        <w:t xml:space="preserve">перевозок утверждают, что </w:t>
      </w:r>
      <w:r w:rsidR="008059A0" w:rsidRPr="007E24E3">
        <w:rPr>
          <w:rStyle w:val="notranslate"/>
          <w:rFonts w:asciiTheme="majorHAnsi" w:hAnsiTheme="majorHAnsi"/>
          <w:color w:val="231F20"/>
          <w:sz w:val="24"/>
          <w:szCs w:val="24"/>
          <w:lang w:val="ru-RU"/>
        </w:rPr>
        <w:t>Индонезии</w:t>
      </w:r>
      <w:r w:rsidRPr="007E24E3">
        <w:rPr>
          <w:rStyle w:val="notranslate"/>
          <w:rFonts w:asciiTheme="majorHAnsi" w:hAnsiTheme="majorHAnsi"/>
          <w:color w:val="231F20"/>
          <w:sz w:val="24"/>
          <w:szCs w:val="24"/>
          <w:lang w:val="ru-RU"/>
        </w:rPr>
        <w:t>, а особен</w:t>
      </w:r>
      <w:r w:rsidR="005F1A5F" w:rsidRPr="007E24E3">
        <w:rPr>
          <w:rStyle w:val="notranslate"/>
          <w:rFonts w:asciiTheme="majorHAnsi" w:hAnsiTheme="majorHAnsi"/>
          <w:color w:val="231F20"/>
          <w:sz w:val="24"/>
          <w:szCs w:val="24"/>
          <w:lang w:val="ru-RU"/>
        </w:rPr>
        <w:t>но островам Ява и Суматра, необходимы в</w:t>
      </w:r>
      <w:r w:rsidR="008059A0" w:rsidRPr="007E24E3">
        <w:rPr>
          <w:rStyle w:val="notranslate"/>
          <w:rFonts w:asciiTheme="majorHAnsi" w:hAnsiTheme="majorHAnsi"/>
          <w:color w:val="231F20"/>
          <w:sz w:val="24"/>
          <w:szCs w:val="24"/>
          <w:lang w:val="ru-RU"/>
        </w:rPr>
        <w:t>ысокоскоростные железные дороги,</w:t>
      </w:r>
      <w:r w:rsidRPr="007E24E3">
        <w:rPr>
          <w:rStyle w:val="notranslate"/>
          <w:rFonts w:asciiTheme="majorHAnsi" w:hAnsiTheme="majorHAnsi"/>
          <w:color w:val="231F20"/>
          <w:sz w:val="24"/>
          <w:szCs w:val="24"/>
          <w:lang w:val="ru-RU"/>
        </w:rPr>
        <w:t xml:space="preserve"> чтобы </w:t>
      </w:r>
      <w:r w:rsidR="008059A0" w:rsidRPr="007E24E3">
        <w:rPr>
          <w:rStyle w:val="notranslate"/>
          <w:rFonts w:asciiTheme="majorHAnsi" w:hAnsiTheme="majorHAnsi"/>
          <w:color w:val="231F20"/>
          <w:sz w:val="24"/>
          <w:szCs w:val="24"/>
          <w:lang w:val="ru-RU"/>
        </w:rPr>
        <w:t>быть</w:t>
      </w:r>
      <w:r w:rsidR="005F1A5F" w:rsidRPr="007E24E3">
        <w:rPr>
          <w:rStyle w:val="notranslate"/>
          <w:rFonts w:asciiTheme="majorHAnsi" w:hAnsiTheme="majorHAnsi"/>
          <w:color w:val="231F20"/>
          <w:sz w:val="24"/>
          <w:szCs w:val="24"/>
          <w:lang w:val="ru-RU"/>
        </w:rPr>
        <w:t xml:space="preserve"> </w:t>
      </w:r>
      <w:r w:rsidR="008059A0" w:rsidRPr="007E24E3">
        <w:rPr>
          <w:rStyle w:val="notranslate"/>
          <w:rFonts w:asciiTheme="majorHAnsi" w:hAnsiTheme="majorHAnsi"/>
          <w:color w:val="231F20"/>
          <w:sz w:val="24"/>
          <w:szCs w:val="24"/>
          <w:lang w:val="ru-RU"/>
        </w:rPr>
        <w:t>конкурентоспособными</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 апреле 2016 года индонезийско-китайский консорциум Kereta Cepat Indonesia</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China (KCIC) подписал контракт на проектирование, поставку</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2"/>
          <w:sz w:val="24"/>
          <w:szCs w:val="24"/>
          <w:lang w:val="ru-RU"/>
        </w:rPr>
        <w:t>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строительство </w:t>
      </w:r>
      <w:r w:rsidR="005F1A5F"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с консорциумом</w:t>
      </w:r>
      <w:r w:rsidR="005F1A5F" w:rsidRPr="007E24E3">
        <w:rPr>
          <w:rStyle w:val="notranslate"/>
          <w:rFonts w:asciiTheme="majorHAnsi" w:hAnsiTheme="majorHAnsi"/>
          <w:color w:val="231F20"/>
          <w:sz w:val="24"/>
          <w:szCs w:val="24"/>
          <w:lang w:val="ru-RU"/>
        </w:rPr>
        <w:t>, состоящим</w:t>
      </w:r>
      <w:r w:rsidRPr="007E24E3">
        <w:rPr>
          <w:rStyle w:val="notranslate"/>
          <w:rFonts w:asciiTheme="majorHAnsi" w:hAnsiTheme="majorHAnsi"/>
          <w:color w:val="231F20"/>
          <w:sz w:val="24"/>
          <w:szCs w:val="24"/>
          <w:lang w:val="ru-RU"/>
        </w:rPr>
        <w:t xml:space="preserve"> из семи компаний, который называется Консорциум </w:t>
      </w:r>
      <w:r w:rsidR="00682F1A" w:rsidRPr="007E24E3">
        <w:rPr>
          <w:rStyle w:val="notranslate"/>
          <w:rFonts w:asciiTheme="majorHAnsi" w:hAnsiTheme="majorHAnsi"/>
          <w:color w:val="231F20"/>
          <w:sz w:val="24"/>
          <w:szCs w:val="24"/>
          <w:lang w:val="ru-RU"/>
        </w:rPr>
        <w:t xml:space="preserve">подрядчиков высокоскоростных железных </w:t>
      </w:r>
      <w:r w:rsidRPr="007E24E3">
        <w:rPr>
          <w:rStyle w:val="notranslate"/>
          <w:rFonts w:asciiTheme="majorHAnsi" w:hAnsiTheme="majorHAnsi"/>
          <w:color w:val="231F20"/>
          <w:sz w:val="24"/>
          <w:szCs w:val="24"/>
          <w:lang w:val="ru-RU"/>
        </w:rPr>
        <w:t>доро</w:t>
      </w:r>
      <w:r w:rsidR="00682F1A" w:rsidRPr="007E24E3">
        <w:rPr>
          <w:rStyle w:val="notranslate"/>
          <w:rFonts w:asciiTheme="majorHAnsi" w:hAnsiTheme="majorHAnsi"/>
          <w:color w:val="231F20"/>
          <w:sz w:val="24"/>
          <w:szCs w:val="24"/>
          <w:lang w:val="ru-RU"/>
        </w:rPr>
        <w:t>г</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005F1A5F" w:rsidRPr="007E24E3">
        <w:rPr>
          <w:rStyle w:val="notranslate"/>
          <w:rFonts w:asciiTheme="majorHAnsi" w:hAnsiTheme="majorHAnsi"/>
          <w:color w:val="231F20"/>
          <w:sz w:val="24"/>
          <w:szCs w:val="24"/>
          <w:lang w:val="ru-RU"/>
        </w:rPr>
        <w:t>Ожидается, что первая ВЖД</w:t>
      </w:r>
      <w:r w:rsidRPr="007E24E3">
        <w:rPr>
          <w:rStyle w:val="notranslate"/>
          <w:rFonts w:asciiTheme="majorHAnsi" w:hAnsiTheme="majorHAnsi"/>
          <w:color w:val="231F20"/>
          <w:sz w:val="24"/>
          <w:szCs w:val="24"/>
          <w:lang w:val="ru-RU"/>
        </w:rPr>
        <w:t xml:space="preserve"> </w:t>
      </w:r>
      <w:r w:rsidR="005F1A5F" w:rsidRPr="007E24E3">
        <w:rPr>
          <w:rStyle w:val="notranslate"/>
          <w:rFonts w:asciiTheme="majorHAnsi" w:hAnsiTheme="majorHAnsi"/>
          <w:color w:val="231F20"/>
          <w:sz w:val="24"/>
          <w:szCs w:val="24"/>
          <w:lang w:val="ru-RU"/>
        </w:rPr>
        <w:t>будет запущена к маю 2019 года с</w:t>
      </w:r>
      <w:r w:rsidRPr="007E24E3">
        <w:rPr>
          <w:rStyle w:val="notranslate"/>
          <w:rFonts w:asciiTheme="majorHAnsi" w:hAnsiTheme="majorHAnsi"/>
          <w:color w:val="231F20"/>
          <w:sz w:val="24"/>
          <w:szCs w:val="24"/>
          <w:lang w:val="ru-RU"/>
        </w:rPr>
        <w:t xml:space="preserve"> 45-минутную поездку по маршруту</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длиной около 150 км.</w:t>
      </w:r>
      <w:r w:rsidR="005F1A5F"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Однако строительство, обслуживание и эксплуатация линии </w:t>
      </w:r>
      <w:r w:rsidR="005F1A5F" w:rsidRPr="007E24E3">
        <w:rPr>
          <w:rStyle w:val="notranslate"/>
          <w:rFonts w:asciiTheme="majorHAnsi" w:hAnsiTheme="majorHAnsi"/>
          <w:color w:val="231F20"/>
          <w:sz w:val="24"/>
          <w:szCs w:val="24"/>
          <w:lang w:val="ru-RU"/>
        </w:rPr>
        <w:t xml:space="preserve">ВЖД </w:t>
      </w:r>
      <w:r w:rsidRPr="007E24E3">
        <w:rPr>
          <w:rStyle w:val="notranslate"/>
          <w:rFonts w:asciiTheme="majorHAnsi" w:hAnsiTheme="majorHAnsi"/>
          <w:color w:val="231F20"/>
          <w:sz w:val="24"/>
          <w:szCs w:val="24"/>
          <w:lang w:val="ru-RU"/>
        </w:rPr>
        <w:t>являются дорогостоящими;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это влечет за собой значительные расходы и </w:t>
      </w:r>
      <w:r w:rsidR="005F1A5F" w:rsidRPr="007E24E3">
        <w:rPr>
          <w:rStyle w:val="notranslate"/>
          <w:rFonts w:asciiTheme="majorHAnsi" w:hAnsiTheme="majorHAnsi"/>
          <w:color w:val="231F20"/>
          <w:sz w:val="24"/>
          <w:szCs w:val="24"/>
          <w:lang w:val="ru-RU"/>
        </w:rPr>
        <w:t xml:space="preserve">такой проект может </w:t>
      </w:r>
      <w:r w:rsidR="00682F1A" w:rsidRPr="007E24E3">
        <w:rPr>
          <w:rStyle w:val="notranslate"/>
          <w:rFonts w:asciiTheme="majorHAnsi" w:hAnsiTheme="majorHAnsi"/>
          <w:color w:val="231F20"/>
          <w:sz w:val="24"/>
          <w:szCs w:val="24"/>
          <w:lang w:val="ru-RU"/>
        </w:rPr>
        <w:t xml:space="preserve">оказать негативное влияние на </w:t>
      </w:r>
      <w:r w:rsidR="005F1A5F" w:rsidRPr="007E24E3">
        <w:rPr>
          <w:rStyle w:val="notranslate"/>
          <w:rFonts w:asciiTheme="majorHAnsi" w:hAnsiTheme="majorHAnsi"/>
          <w:color w:val="231F20"/>
          <w:sz w:val="24"/>
          <w:szCs w:val="24"/>
          <w:lang w:val="ru-RU"/>
        </w:rPr>
        <w:t xml:space="preserve">азвитие остальных видов транспорта и </w:t>
      </w:r>
      <w:r w:rsidRPr="007E24E3">
        <w:rPr>
          <w:rStyle w:val="notranslate"/>
          <w:rFonts w:asciiTheme="majorHAnsi" w:hAnsiTheme="majorHAnsi"/>
          <w:color w:val="231F20"/>
          <w:sz w:val="24"/>
          <w:szCs w:val="24"/>
          <w:lang w:val="ru-RU"/>
        </w:rPr>
        <w:t>транспортную политику страны</w:t>
      </w:r>
      <w:r w:rsidR="005F1A5F"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на десятилетия.</w:t>
      </w:r>
      <w:r w:rsidRPr="007E24E3">
        <w:rPr>
          <w:rFonts w:asciiTheme="majorHAnsi" w:hAnsiTheme="majorHAnsi"/>
          <w:color w:val="000000"/>
          <w:sz w:val="24"/>
          <w:szCs w:val="24"/>
          <w:lang w:val="ru-RU"/>
        </w:rPr>
        <w:t> </w:t>
      </w:r>
      <w:r w:rsidR="00682F1A" w:rsidRPr="007E24E3">
        <w:rPr>
          <w:rStyle w:val="notranslate"/>
          <w:rFonts w:asciiTheme="majorHAnsi" w:hAnsiTheme="majorHAnsi"/>
          <w:color w:val="231F20"/>
          <w:sz w:val="24"/>
          <w:szCs w:val="24"/>
          <w:lang w:val="ru-RU"/>
        </w:rPr>
        <w:t xml:space="preserve">Основная цель этой статьи </w:t>
      </w:r>
      <w:r w:rsidRPr="007E24E3">
        <w:rPr>
          <w:rStyle w:val="notranslate"/>
          <w:rFonts w:asciiTheme="majorHAnsi" w:hAnsiTheme="majorHAnsi"/>
          <w:color w:val="231F20"/>
          <w:sz w:val="24"/>
          <w:szCs w:val="24"/>
          <w:lang w:val="ru-RU"/>
        </w:rPr>
        <w:t xml:space="preserve"> - </w:t>
      </w:r>
      <w:r w:rsidR="00682F1A" w:rsidRPr="007E24E3">
        <w:rPr>
          <w:rStyle w:val="notranslate"/>
          <w:rFonts w:asciiTheme="majorHAnsi" w:hAnsiTheme="majorHAnsi"/>
          <w:color w:val="231F20"/>
          <w:sz w:val="24"/>
          <w:szCs w:val="24"/>
          <w:lang w:val="ru-RU"/>
        </w:rPr>
        <w:t xml:space="preserve">проанализировать </w:t>
      </w:r>
      <w:r w:rsidRPr="007E24E3">
        <w:rPr>
          <w:rStyle w:val="notranslate"/>
          <w:rFonts w:asciiTheme="majorHAnsi" w:hAnsiTheme="majorHAnsi"/>
          <w:color w:val="231F20"/>
          <w:sz w:val="24"/>
          <w:szCs w:val="24"/>
          <w:lang w:val="ru-RU"/>
        </w:rPr>
        <w:t xml:space="preserve">некоторые </w:t>
      </w:r>
      <w:r w:rsidR="005F1A5F" w:rsidRPr="007E24E3">
        <w:rPr>
          <w:rStyle w:val="notranslate"/>
          <w:rFonts w:asciiTheme="majorHAnsi" w:hAnsiTheme="majorHAnsi"/>
          <w:color w:val="231F20"/>
          <w:sz w:val="24"/>
          <w:szCs w:val="24"/>
          <w:lang w:val="ru-RU"/>
        </w:rPr>
        <w:t xml:space="preserve">особенности ВЖД </w:t>
      </w:r>
      <w:r w:rsidRPr="007E24E3">
        <w:rPr>
          <w:rStyle w:val="notranslate"/>
          <w:rFonts w:asciiTheme="majorHAnsi" w:hAnsiTheme="majorHAnsi"/>
          <w:color w:val="231F20"/>
          <w:sz w:val="24"/>
          <w:szCs w:val="24"/>
          <w:lang w:val="ru-RU"/>
        </w:rPr>
        <w:t xml:space="preserve">с экономической точки зрения, </w:t>
      </w:r>
      <w:r w:rsidR="005F1A5F" w:rsidRPr="007E24E3">
        <w:rPr>
          <w:rStyle w:val="notranslate"/>
          <w:rFonts w:asciiTheme="majorHAnsi" w:hAnsiTheme="majorHAnsi"/>
          <w:color w:val="231F20"/>
          <w:sz w:val="24"/>
          <w:szCs w:val="24"/>
          <w:lang w:val="ru-RU"/>
        </w:rPr>
        <w:t xml:space="preserve"> и разработать </w:t>
      </w:r>
      <w:r w:rsidRPr="007E24E3">
        <w:rPr>
          <w:rStyle w:val="notranslate"/>
          <w:rFonts w:asciiTheme="majorHAnsi" w:hAnsiTheme="majorHAnsi"/>
          <w:color w:val="231F20"/>
          <w:sz w:val="24"/>
          <w:szCs w:val="24"/>
          <w:lang w:val="ru-RU"/>
        </w:rPr>
        <w:t xml:space="preserve">эмпирическую </w:t>
      </w:r>
      <w:r w:rsidR="005F1A5F" w:rsidRPr="007E24E3">
        <w:rPr>
          <w:rStyle w:val="notranslate"/>
          <w:rFonts w:asciiTheme="majorHAnsi" w:hAnsiTheme="majorHAnsi"/>
          <w:color w:val="231F20"/>
          <w:sz w:val="24"/>
          <w:szCs w:val="24"/>
          <w:lang w:val="ru-RU"/>
        </w:rPr>
        <w:t xml:space="preserve">модель, чтобы проанализировать </w:t>
      </w:r>
      <w:r w:rsidRPr="007E24E3">
        <w:rPr>
          <w:rStyle w:val="notranslate"/>
          <w:rFonts w:asciiTheme="majorHAnsi" w:hAnsiTheme="majorHAnsi"/>
          <w:color w:val="231F20"/>
          <w:sz w:val="24"/>
          <w:szCs w:val="24"/>
          <w:lang w:val="ru-RU"/>
        </w:rPr>
        <w:t>факторы,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определяющие успех </w:t>
      </w:r>
      <w:r w:rsidR="005F1A5F"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как трансп</w:t>
      </w:r>
      <w:r w:rsidR="005F1A5F" w:rsidRPr="007E24E3">
        <w:rPr>
          <w:rStyle w:val="notranslate"/>
          <w:rFonts w:asciiTheme="majorHAnsi" w:hAnsiTheme="majorHAnsi"/>
          <w:color w:val="231F20"/>
          <w:sz w:val="24"/>
          <w:szCs w:val="24"/>
          <w:lang w:val="ru-RU"/>
        </w:rPr>
        <w:t>ортной альтернативы на основе опыта</w:t>
      </w:r>
      <w:r w:rsidRPr="007E24E3">
        <w:rPr>
          <w:rStyle w:val="notranslate"/>
          <w:rFonts w:asciiTheme="majorHAnsi" w:hAnsiTheme="majorHAnsi"/>
          <w:color w:val="231F20"/>
          <w:sz w:val="24"/>
          <w:szCs w:val="24"/>
          <w:lang w:val="ru-RU"/>
        </w:rPr>
        <w:t xml:space="preserve"> </w:t>
      </w:r>
      <w:proofErr w:type="gramStart"/>
      <w:r w:rsidRPr="007E24E3">
        <w:rPr>
          <w:rStyle w:val="notranslate"/>
          <w:rFonts w:asciiTheme="majorHAnsi" w:hAnsiTheme="majorHAnsi"/>
          <w:color w:val="231F20"/>
          <w:sz w:val="24"/>
          <w:szCs w:val="24"/>
          <w:lang w:val="ru-RU"/>
        </w:rPr>
        <w:t>отдельных</w:t>
      </w:r>
      <w:proofErr w:type="gramEnd"/>
      <w:r w:rsidRPr="007E24E3">
        <w:rPr>
          <w:rStyle w:val="notranslate"/>
          <w:rFonts w:asciiTheme="majorHAnsi" w:hAnsiTheme="majorHAnsi"/>
          <w:color w:val="231F20"/>
          <w:sz w:val="24"/>
          <w:szCs w:val="24"/>
          <w:lang w:val="ru-RU"/>
        </w:rPr>
        <w:t xml:space="preserve"> азиатских и европейских</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страны.</w:t>
      </w:r>
    </w:p>
    <w:p w:rsidR="00472C05" w:rsidRPr="007E24E3" w:rsidRDefault="00472C05" w:rsidP="007E24E3">
      <w:pPr>
        <w:pStyle w:val="a9"/>
        <w:spacing w:before="0"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spacing w:before="158"/>
        <w:ind w:right="150"/>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ВСТУПЛЕНИЕ</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17"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 xml:space="preserve">Китайские и индонезийские государственные компании подписали соглашение о </w:t>
      </w:r>
      <w:r w:rsidR="005F1A5F" w:rsidRPr="007E24E3">
        <w:rPr>
          <w:rStyle w:val="notranslate"/>
          <w:rFonts w:asciiTheme="majorHAnsi" w:hAnsiTheme="majorHAnsi"/>
          <w:color w:val="231F20"/>
          <w:sz w:val="24"/>
          <w:szCs w:val="24"/>
          <w:lang w:val="ru-RU"/>
        </w:rPr>
        <w:t xml:space="preserve">выделении </w:t>
      </w:r>
      <w:r w:rsidRPr="007E24E3">
        <w:rPr>
          <w:rStyle w:val="notranslate"/>
          <w:rFonts w:asciiTheme="majorHAnsi" w:hAnsiTheme="majorHAnsi"/>
          <w:color w:val="231F20"/>
          <w:sz w:val="24"/>
          <w:szCs w:val="24"/>
          <w:lang w:val="ru-RU"/>
        </w:rPr>
        <w:t>5 585 миллиардов долларов США на строительство первой высокоскоростной железнодорожной</w:t>
      </w:r>
      <w:r w:rsidRPr="007E24E3">
        <w:rPr>
          <w:rStyle w:val="notranslate"/>
          <w:rFonts w:asciiTheme="majorHAnsi" w:hAnsiTheme="majorHAnsi"/>
          <w:color w:val="000000"/>
          <w:sz w:val="24"/>
          <w:szCs w:val="24"/>
          <w:lang w:val="ru-RU"/>
        </w:rPr>
        <w:t> </w:t>
      </w:r>
      <w:r w:rsidR="005F1A5F" w:rsidRPr="007E24E3">
        <w:rPr>
          <w:rStyle w:val="notranslate"/>
          <w:rFonts w:asciiTheme="majorHAnsi" w:hAnsiTheme="majorHAnsi"/>
          <w:color w:val="231F20"/>
          <w:sz w:val="24"/>
          <w:szCs w:val="24"/>
          <w:lang w:val="ru-RU"/>
        </w:rPr>
        <w:t xml:space="preserve">дороги </w:t>
      </w:r>
      <w:r w:rsidRPr="007E24E3">
        <w:rPr>
          <w:rStyle w:val="notranslate"/>
          <w:rFonts w:asciiTheme="majorHAnsi" w:hAnsiTheme="majorHAnsi"/>
          <w:color w:val="231F20"/>
          <w:sz w:val="24"/>
          <w:szCs w:val="24"/>
          <w:lang w:val="ru-RU"/>
        </w:rPr>
        <w:t>(</w:t>
      </w:r>
      <w:r w:rsidR="005F1A5F"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от Джакарты до Бандунга.</w:t>
      </w:r>
      <w:r w:rsidRPr="007E24E3">
        <w:rPr>
          <w:rFonts w:asciiTheme="majorHAnsi" w:hAnsiTheme="majorHAnsi"/>
          <w:color w:val="000000"/>
          <w:sz w:val="24"/>
          <w:szCs w:val="24"/>
          <w:lang w:val="ru-RU"/>
        </w:rPr>
        <w:t> </w:t>
      </w:r>
      <w:r w:rsidR="005F1A5F" w:rsidRPr="007E24E3">
        <w:rPr>
          <w:rStyle w:val="notranslate"/>
          <w:rFonts w:asciiTheme="majorHAnsi" w:hAnsiTheme="majorHAnsi"/>
          <w:color w:val="231F20"/>
          <w:sz w:val="24"/>
          <w:szCs w:val="24"/>
          <w:lang w:val="ru-RU"/>
        </w:rPr>
        <w:t>Kereta Cepat Индонезия Китай (KCIC) является совместным</w:t>
      </w:r>
      <w:r w:rsidRPr="007E24E3">
        <w:rPr>
          <w:rStyle w:val="notranslate"/>
          <w:rFonts w:asciiTheme="majorHAnsi" w:hAnsiTheme="majorHAnsi"/>
          <w:color w:val="231F20"/>
          <w:sz w:val="24"/>
          <w:szCs w:val="24"/>
          <w:lang w:val="ru-RU"/>
        </w:rPr>
        <w:t xml:space="preserve"> предприятие</w:t>
      </w:r>
      <w:r w:rsidR="005F1A5F" w:rsidRPr="007E24E3">
        <w:rPr>
          <w:rStyle w:val="notranslate"/>
          <w:rFonts w:asciiTheme="majorHAnsi" w:hAnsiTheme="majorHAnsi"/>
          <w:color w:val="231F20"/>
          <w:sz w:val="24"/>
          <w:szCs w:val="24"/>
          <w:lang w:val="ru-RU"/>
        </w:rPr>
        <w:t>м, которому</w:t>
      </w:r>
      <w:r w:rsidRPr="007E24E3">
        <w:rPr>
          <w:rStyle w:val="notranslate"/>
          <w:rFonts w:asciiTheme="majorHAnsi" w:hAnsiTheme="majorHAnsi"/>
          <w:color w:val="231F20"/>
          <w:sz w:val="24"/>
          <w:szCs w:val="24"/>
          <w:lang w:val="ru-RU"/>
        </w:rPr>
        <w:t xml:space="preserve"> поручено построить </w:t>
      </w:r>
      <w:r w:rsidR="00682F1A" w:rsidRPr="007E24E3">
        <w:rPr>
          <w:rStyle w:val="notranslate"/>
          <w:rFonts w:asciiTheme="majorHAnsi" w:hAnsiTheme="majorHAnsi"/>
          <w:color w:val="231F20"/>
          <w:sz w:val="24"/>
          <w:szCs w:val="24"/>
          <w:lang w:val="ru-RU"/>
        </w:rPr>
        <w:t xml:space="preserve">ВЖД </w:t>
      </w:r>
      <w:r w:rsidRPr="007E24E3">
        <w:rPr>
          <w:rStyle w:val="notranslate"/>
          <w:rFonts w:asciiTheme="majorHAnsi" w:hAnsiTheme="majorHAnsi"/>
          <w:color w:val="231F20"/>
          <w:sz w:val="24"/>
          <w:szCs w:val="24"/>
          <w:lang w:val="ru-RU"/>
        </w:rPr>
        <w:t>Джакарта-Бандунг</w:t>
      </w:r>
      <w:r w:rsidR="005F1A5F" w:rsidRPr="007E24E3">
        <w:rPr>
          <w:rStyle w:val="notranslate"/>
          <w:rFonts w:asciiTheme="majorHAnsi" w:hAnsiTheme="majorHAnsi"/>
          <w:color w:val="231F20"/>
          <w:sz w:val="24"/>
          <w:szCs w:val="24"/>
          <w:lang w:val="ru-RU"/>
        </w:rPr>
        <w:t>.  Предприятие состоит из</w:t>
      </w:r>
      <w:r w:rsidRPr="007E24E3">
        <w:rPr>
          <w:rStyle w:val="notranslate"/>
          <w:rFonts w:asciiTheme="majorHAnsi" w:hAnsiTheme="majorHAnsi"/>
          <w:color w:val="000000"/>
          <w:sz w:val="24"/>
          <w:szCs w:val="24"/>
          <w:lang w:val="ru-RU"/>
        </w:rPr>
        <w:t> </w:t>
      </w:r>
      <w:r w:rsidR="005F1A5F" w:rsidRPr="007E24E3">
        <w:rPr>
          <w:rStyle w:val="notranslate"/>
          <w:rFonts w:asciiTheme="majorHAnsi" w:hAnsiTheme="majorHAnsi"/>
          <w:color w:val="231F20"/>
          <w:sz w:val="24"/>
          <w:szCs w:val="24"/>
          <w:lang w:val="ru-RU"/>
        </w:rPr>
        <w:t>Pilar</w:t>
      </w:r>
      <w:r w:rsidRPr="007E24E3">
        <w:rPr>
          <w:rStyle w:val="notranslate"/>
          <w:rFonts w:asciiTheme="majorHAnsi" w:hAnsiTheme="majorHAnsi"/>
          <w:color w:val="231F20"/>
          <w:sz w:val="24"/>
          <w:szCs w:val="24"/>
          <w:lang w:val="ru-RU"/>
        </w:rPr>
        <w:t xml:space="preserve"> Sinergi BUMN Индонезия (владеющей 60</w:t>
      </w:r>
      <w:r w:rsidR="005F1A5F" w:rsidRPr="007E24E3">
        <w:rPr>
          <w:rStyle w:val="notranslate"/>
          <w:rFonts w:asciiTheme="majorHAnsi" w:hAnsiTheme="majorHAnsi"/>
          <w:color w:val="231F20"/>
          <w:sz w:val="24"/>
          <w:szCs w:val="24"/>
          <w:lang w:val="ru-RU"/>
        </w:rPr>
        <w:t>%</w:t>
      </w:r>
      <w:r w:rsidR="005F1A5F" w:rsidRPr="007E24E3">
        <w:rPr>
          <w:rStyle w:val="notranslate"/>
          <w:rFonts w:asciiTheme="majorHAnsi" w:hAnsiTheme="majorHAnsi"/>
          <w:color w:val="000000"/>
          <w:sz w:val="24"/>
          <w:szCs w:val="24"/>
          <w:lang w:val="ru-RU"/>
        </w:rPr>
        <w:t xml:space="preserve"> </w:t>
      </w:r>
      <w:r w:rsidRPr="007E24E3">
        <w:rPr>
          <w:rStyle w:val="notranslate"/>
          <w:rFonts w:asciiTheme="majorHAnsi" w:hAnsiTheme="majorHAnsi"/>
          <w:color w:val="231F20"/>
          <w:sz w:val="24"/>
          <w:szCs w:val="24"/>
          <w:lang w:val="ru-RU"/>
        </w:rPr>
        <w:t>в KCIC) и China Railway Internat</w:t>
      </w:r>
      <w:r w:rsidR="005F1A5F" w:rsidRPr="007E24E3">
        <w:rPr>
          <w:rStyle w:val="notranslate"/>
          <w:rFonts w:asciiTheme="majorHAnsi" w:hAnsiTheme="majorHAnsi"/>
          <w:color w:val="231F20"/>
          <w:sz w:val="24"/>
          <w:szCs w:val="24"/>
          <w:lang w:val="ru-RU"/>
        </w:rPr>
        <w:t>ional</w:t>
      </w:r>
      <w:r w:rsidRPr="007E24E3">
        <w:rPr>
          <w:rStyle w:val="notranslate"/>
          <w:rFonts w:asciiTheme="majorHAnsi" w:hAnsiTheme="majorHAnsi"/>
          <w:color w:val="231F20"/>
          <w:sz w:val="24"/>
          <w:szCs w:val="24"/>
          <w:lang w:val="ru-RU"/>
        </w:rPr>
        <w:t xml:space="preserve"> Co Ltd (</w:t>
      </w:r>
      <w:r w:rsidR="005F1A5F" w:rsidRPr="007E24E3">
        <w:rPr>
          <w:rStyle w:val="notranslate"/>
          <w:rFonts w:asciiTheme="majorHAnsi" w:hAnsiTheme="majorHAnsi"/>
          <w:color w:val="231F20"/>
          <w:sz w:val="24"/>
          <w:szCs w:val="24"/>
          <w:lang w:val="ru-RU"/>
        </w:rPr>
        <w:t xml:space="preserve">владеющей </w:t>
      </w:r>
      <w:r w:rsidRPr="007E24E3">
        <w:rPr>
          <w:rStyle w:val="notranslate"/>
          <w:rFonts w:asciiTheme="majorHAnsi" w:hAnsiTheme="majorHAnsi"/>
          <w:color w:val="231F20"/>
          <w:sz w:val="24"/>
          <w:szCs w:val="24"/>
          <w:lang w:val="ru-RU"/>
        </w:rPr>
        <w:t>40</w:t>
      </w:r>
      <w:r w:rsidR="005F1A5F" w:rsidRPr="007E24E3">
        <w:rPr>
          <w:rStyle w:val="notranslate"/>
          <w:rFonts w:asciiTheme="majorHAnsi" w:hAnsiTheme="majorHAnsi"/>
          <w:color w:val="231F20"/>
          <w:sz w:val="24"/>
          <w:szCs w:val="24"/>
          <w:lang w:val="ru-RU"/>
        </w:rPr>
        <w:t xml:space="preserve">%), которая является  </w:t>
      </w:r>
      <w:r w:rsidRPr="007E24E3">
        <w:rPr>
          <w:rStyle w:val="notranslate"/>
          <w:rFonts w:asciiTheme="majorHAnsi" w:hAnsiTheme="majorHAnsi"/>
          <w:color w:val="231F20"/>
          <w:sz w:val="24"/>
          <w:szCs w:val="24"/>
          <w:lang w:val="ru-RU"/>
        </w:rPr>
        <w:t>крупнейшим железнодорожным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оператором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Китая.</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Консорциум Pilar Sinergi BUMN Индонезия состоит из четырех индонезийских государственных компаний: Wijaya Karya, Kereta Api Indonesia, Jasa Marga и Perkebunan Nusantara VIII.</w:t>
      </w:r>
      <w:r w:rsidRPr="007E24E3">
        <w:rPr>
          <w:rFonts w:asciiTheme="majorHAnsi" w:hAnsiTheme="majorHAnsi"/>
          <w:color w:val="000000"/>
          <w:sz w:val="24"/>
          <w:szCs w:val="24"/>
          <w:lang w:val="ru-RU"/>
        </w:rPr>
        <w:t> </w:t>
      </w:r>
      <w:proofErr w:type="gramStart"/>
      <w:r w:rsidRPr="007E24E3">
        <w:rPr>
          <w:rStyle w:val="notranslate"/>
          <w:rFonts w:asciiTheme="majorHAnsi" w:hAnsiTheme="majorHAnsi"/>
          <w:color w:val="231F20"/>
          <w:sz w:val="24"/>
          <w:szCs w:val="24"/>
          <w:lang w:val="ru-RU"/>
        </w:rPr>
        <w:t>К</w:t>
      </w:r>
      <w:proofErr w:type="gramEnd"/>
      <w:r w:rsidRPr="007E24E3">
        <w:rPr>
          <w:rStyle w:val="notranslate"/>
          <w:rFonts w:asciiTheme="majorHAnsi" w:hAnsiTheme="majorHAnsi"/>
          <w:color w:val="231F20"/>
          <w:sz w:val="24"/>
          <w:szCs w:val="24"/>
          <w:lang w:val="ru-RU"/>
        </w:rPr>
        <w:t xml:space="preserve">CIC получила </w:t>
      </w:r>
      <w:r w:rsidR="00EC1B76" w:rsidRPr="007E24E3">
        <w:rPr>
          <w:rStyle w:val="notranslate"/>
          <w:rFonts w:asciiTheme="majorHAnsi" w:hAnsiTheme="majorHAnsi"/>
          <w:color w:val="231F20"/>
          <w:sz w:val="24"/>
          <w:szCs w:val="24"/>
          <w:lang w:val="ru-RU"/>
        </w:rPr>
        <w:t xml:space="preserve">концессию на </w:t>
      </w:r>
      <w:r w:rsidRPr="007E24E3">
        <w:rPr>
          <w:rStyle w:val="notranslate"/>
          <w:rFonts w:asciiTheme="majorHAnsi" w:hAnsiTheme="majorHAnsi"/>
          <w:color w:val="231F20"/>
          <w:sz w:val="24"/>
          <w:szCs w:val="24"/>
          <w:lang w:val="ru-RU"/>
        </w:rPr>
        <w:t>50</w:t>
      </w:r>
      <w:r w:rsidR="00EC1B76" w:rsidRPr="007E24E3">
        <w:rPr>
          <w:rStyle w:val="notranslate"/>
          <w:rFonts w:asciiTheme="majorHAnsi" w:hAnsiTheme="majorHAnsi"/>
          <w:color w:val="231F20"/>
          <w:sz w:val="24"/>
          <w:szCs w:val="24"/>
          <w:lang w:val="ru-RU"/>
        </w:rPr>
        <w:t xml:space="preserve"> лет</w:t>
      </w:r>
      <w:r w:rsidRPr="007E24E3">
        <w:rPr>
          <w:rStyle w:val="notranslate"/>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которая</w:t>
      </w:r>
      <w:r w:rsidRPr="007E24E3">
        <w:rPr>
          <w:rStyle w:val="notranslate"/>
          <w:rFonts w:asciiTheme="majorHAnsi" w:hAnsiTheme="majorHAnsi"/>
          <w:color w:val="231F20"/>
          <w:sz w:val="24"/>
          <w:szCs w:val="24"/>
          <w:lang w:val="ru-RU"/>
        </w:rPr>
        <w:t xml:space="preserve"> нач</w:t>
      </w:r>
      <w:r w:rsidR="00EC1B76" w:rsidRPr="007E24E3">
        <w:rPr>
          <w:rStyle w:val="notranslate"/>
          <w:rFonts w:asciiTheme="majorHAnsi" w:hAnsiTheme="majorHAnsi"/>
          <w:color w:val="231F20"/>
          <w:sz w:val="24"/>
          <w:szCs w:val="24"/>
          <w:lang w:val="ru-RU"/>
        </w:rPr>
        <w:t>нется</w:t>
      </w:r>
      <w:r w:rsidRPr="007E24E3">
        <w:rPr>
          <w:rStyle w:val="notranslate"/>
          <w:rFonts w:asciiTheme="majorHAnsi" w:hAnsiTheme="majorHAnsi"/>
          <w:color w:val="231F20"/>
          <w:sz w:val="24"/>
          <w:szCs w:val="24"/>
          <w:lang w:val="ru-RU"/>
        </w:rPr>
        <w:t xml:space="preserve"> 31 мая 2019 год</w:t>
      </w:r>
      <w:r w:rsidR="00EC1B76" w:rsidRPr="007E24E3">
        <w:rPr>
          <w:rStyle w:val="notranslate"/>
          <w:rFonts w:asciiTheme="majorHAnsi" w:hAnsiTheme="majorHAnsi"/>
          <w:color w:val="231F20"/>
          <w:sz w:val="24"/>
          <w:szCs w:val="24"/>
          <w:lang w:val="ru-RU"/>
        </w:rPr>
        <w:t xml:space="preserve">а, </w:t>
      </w:r>
      <w:r w:rsidRPr="007E24E3">
        <w:rPr>
          <w:rStyle w:val="notranslate"/>
          <w:rFonts w:asciiTheme="majorHAnsi" w:hAnsiTheme="majorHAnsi"/>
          <w:color w:val="231F20"/>
          <w:sz w:val="24"/>
          <w:szCs w:val="24"/>
          <w:lang w:val="ru-RU"/>
        </w:rPr>
        <w:t xml:space="preserve">когда </w:t>
      </w:r>
      <w:r w:rsidR="00682F1A" w:rsidRPr="007E24E3">
        <w:rPr>
          <w:rStyle w:val="notranslate"/>
          <w:rFonts w:asciiTheme="majorHAnsi" w:hAnsiTheme="majorHAnsi"/>
          <w:color w:val="231F20"/>
          <w:sz w:val="24"/>
          <w:szCs w:val="24"/>
          <w:lang w:val="ru-RU"/>
        </w:rPr>
        <w:t xml:space="preserve">ВЖД будет введена в </w:t>
      </w:r>
      <w:r w:rsidRPr="007E24E3">
        <w:rPr>
          <w:rStyle w:val="notranslate"/>
          <w:rFonts w:asciiTheme="majorHAnsi" w:hAnsiTheme="majorHAnsi"/>
          <w:color w:val="231F20"/>
          <w:sz w:val="24"/>
          <w:szCs w:val="24"/>
          <w:lang w:val="ru-RU"/>
        </w:rPr>
        <w:t>эксплуатацию.</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Ожи</w:t>
      </w:r>
      <w:r w:rsidR="00EC1B76" w:rsidRPr="007E24E3">
        <w:rPr>
          <w:rStyle w:val="notranslate"/>
          <w:rFonts w:asciiTheme="majorHAnsi" w:hAnsiTheme="majorHAnsi"/>
          <w:color w:val="231F20"/>
          <w:sz w:val="24"/>
          <w:szCs w:val="24"/>
          <w:lang w:val="ru-RU"/>
        </w:rPr>
        <w:t>дается, что для достижения</w:t>
      </w:r>
      <w:r w:rsidRPr="007E24E3">
        <w:rPr>
          <w:rStyle w:val="notranslate"/>
          <w:rFonts w:asciiTheme="majorHAnsi" w:hAnsiTheme="majorHAnsi"/>
          <w:color w:val="231F20"/>
          <w:sz w:val="24"/>
          <w:szCs w:val="24"/>
          <w:lang w:val="ru-RU"/>
        </w:rPr>
        <w:t xml:space="preserve"> безубыточности потребуется 40 лет.</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Ожидается,</w:t>
      </w:r>
      <w:r w:rsidR="00EC1B76" w:rsidRPr="007E24E3">
        <w:rPr>
          <w:rStyle w:val="notranslate"/>
          <w:rFonts w:asciiTheme="majorHAnsi" w:hAnsiTheme="majorHAnsi"/>
          <w:color w:val="231F20"/>
          <w:sz w:val="24"/>
          <w:szCs w:val="24"/>
          <w:lang w:val="ru-RU"/>
        </w:rPr>
        <w:t xml:space="preserve"> что </w:t>
      </w:r>
      <w:r w:rsidRPr="007E24E3">
        <w:rPr>
          <w:rStyle w:val="notranslate"/>
          <w:rFonts w:asciiTheme="majorHAnsi" w:hAnsiTheme="majorHAnsi"/>
          <w:color w:val="231F20"/>
          <w:sz w:val="24"/>
          <w:szCs w:val="24"/>
          <w:lang w:val="ru-RU"/>
        </w:rPr>
        <w:t xml:space="preserve"> HSR смогут перевозить 29 000 пассажиров</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 день, при этом цены на билеты ожидаются на уровне</w:t>
      </w:r>
      <w:r w:rsidR="00682F1A"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200 000 </w:t>
      </w:r>
      <w:r w:rsidR="00682F1A" w:rsidRPr="007E24E3">
        <w:rPr>
          <w:rStyle w:val="notranslate"/>
          <w:rFonts w:asciiTheme="majorHAnsi" w:hAnsiTheme="majorHAnsi"/>
          <w:color w:val="231F20"/>
          <w:sz w:val="24"/>
          <w:szCs w:val="24"/>
          <w:lang w:val="ru-RU"/>
        </w:rPr>
        <w:t xml:space="preserve"> рупий </w:t>
      </w:r>
      <w:r w:rsidRPr="007E24E3">
        <w:rPr>
          <w:rStyle w:val="notranslate"/>
          <w:rFonts w:asciiTheme="majorHAnsi" w:hAnsiTheme="majorHAnsi"/>
          <w:color w:val="231F20"/>
          <w:sz w:val="24"/>
          <w:szCs w:val="24"/>
          <w:lang w:val="ru-RU"/>
        </w:rPr>
        <w:t>(приблизительно 15,4 долл. США) на пассажира.</w:t>
      </w:r>
      <w:r w:rsidRPr="007E24E3">
        <w:rPr>
          <w:rFonts w:asciiTheme="majorHAnsi" w:hAnsiTheme="majorHAnsi"/>
          <w:color w:val="000000"/>
          <w:sz w:val="24"/>
          <w:szCs w:val="24"/>
          <w:lang w:val="ru-RU"/>
        </w:rPr>
        <w:t> </w:t>
      </w:r>
      <w:r w:rsidR="00682F1A" w:rsidRPr="007E24E3">
        <w:rPr>
          <w:rFonts w:asciiTheme="majorHAnsi" w:hAnsiTheme="majorHAnsi"/>
          <w:color w:val="000000"/>
          <w:sz w:val="24"/>
          <w:szCs w:val="24"/>
          <w:lang w:val="ru-RU"/>
        </w:rPr>
        <w:t xml:space="preserve">Максимальная скорость поезда </w:t>
      </w:r>
      <w:r w:rsidR="00682F1A"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250 километров в час.</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Тем не менее, строительство, обслуживание и эксплуатация</w:t>
      </w:r>
      <w:r w:rsidRPr="007E24E3">
        <w:rPr>
          <w:rStyle w:val="notranslate"/>
          <w:rFonts w:asciiTheme="majorHAnsi" w:hAnsiTheme="majorHAnsi"/>
          <w:color w:val="000000"/>
          <w:sz w:val="24"/>
          <w:szCs w:val="24"/>
          <w:lang w:val="ru-RU"/>
        </w:rPr>
        <w:t> </w:t>
      </w:r>
      <w:r w:rsidR="00682F1A"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являются дорогостоящими. В Азии и Европе ведутся острые</w:t>
      </w:r>
      <w:r w:rsidRPr="007E24E3">
        <w:rPr>
          <w:rStyle w:val="notranslate"/>
          <w:rFonts w:asciiTheme="majorHAnsi" w:hAnsiTheme="majorHAnsi"/>
          <w:color w:val="231F20"/>
          <w:sz w:val="24"/>
          <w:szCs w:val="24"/>
          <w:lang w:val="ru-RU"/>
        </w:rPr>
        <w:t xml:space="preserve"> споры о</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стоимости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преимуществах</w:t>
      </w:r>
      <w:r w:rsidR="00EC1B76" w:rsidRPr="007E24E3">
        <w:rPr>
          <w:rStyle w:val="notranslate"/>
          <w:rFonts w:asciiTheme="majorHAnsi" w:hAnsiTheme="majorHAnsi"/>
          <w:color w:val="231F20"/>
          <w:sz w:val="24"/>
          <w:szCs w:val="24"/>
          <w:lang w:val="ru-RU"/>
        </w:rPr>
        <w:t xml:space="preserve"> этого вида транспорта</w:t>
      </w:r>
      <w:r w:rsidRPr="007E24E3">
        <w:rPr>
          <w:rStyle w:val="notranslate"/>
          <w:rFonts w:asciiTheme="majorHAnsi" w:hAnsiTheme="majorHAnsi"/>
          <w:color w:val="231F20"/>
          <w:sz w:val="24"/>
          <w:szCs w:val="24"/>
          <w:lang w:val="ru-RU"/>
        </w:rPr>
        <w:t xml:space="preserve">, поскольку большинство </w:t>
      </w:r>
      <w:r w:rsidR="00682F1A" w:rsidRPr="007E24E3">
        <w:rPr>
          <w:rStyle w:val="notranslate"/>
          <w:rFonts w:asciiTheme="majorHAnsi" w:hAnsiTheme="majorHAnsi"/>
          <w:color w:val="231F20"/>
          <w:sz w:val="24"/>
          <w:szCs w:val="24"/>
          <w:lang w:val="ru-RU"/>
        </w:rPr>
        <w:t xml:space="preserve">предварительных </w:t>
      </w:r>
      <w:r w:rsidRPr="007E24E3">
        <w:rPr>
          <w:rStyle w:val="notranslate"/>
          <w:rFonts w:asciiTheme="majorHAnsi" w:hAnsiTheme="majorHAnsi"/>
          <w:color w:val="231F20"/>
          <w:sz w:val="24"/>
          <w:szCs w:val="24"/>
          <w:lang w:val="ru-RU"/>
        </w:rPr>
        <w:t xml:space="preserve">оценок были основаны на </w:t>
      </w:r>
      <w:r w:rsidRPr="007E24E3">
        <w:rPr>
          <w:rStyle w:val="notranslate"/>
          <w:rFonts w:asciiTheme="majorHAnsi" w:hAnsiTheme="majorHAnsi"/>
          <w:color w:val="231F20"/>
          <w:sz w:val="24"/>
          <w:szCs w:val="24"/>
          <w:lang w:val="ru-RU"/>
        </w:rPr>
        <w:lastRenderedPageBreak/>
        <w:t>конкретных примерах отдельных стран.</w:t>
      </w:r>
      <w:r w:rsidRPr="007E24E3">
        <w:rPr>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Согласно де Русу [1], критики инвестиций в</w:t>
      </w:r>
      <w:r w:rsidRPr="007E24E3">
        <w:rPr>
          <w:rStyle w:val="notranslate"/>
          <w:rFonts w:asciiTheme="majorHAnsi" w:hAnsiTheme="majorHAnsi"/>
          <w:color w:val="231F20"/>
          <w:sz w:val="24"/>
          <w:szCs w:val="24"/>
          <w:lang w:val="ru-RU"/>
        </w:rPr>
        <w:t xml:space="preserve"> </w:t>
      </w:r>
      <w:r w:rsidR="00682F1A" w:rsidRPr="007E24E3">
        <w:rPr>
          <w:rStyle w:val="notranslate"/>
          <w:rFonts w:asciiTheme="majorHAnsi" w:hAnsiTheme="majorHAnsi"/>
          <w:color w:val="231F20"/>
          <w:sz w:val="24"/>
          <w:szCs w:val="24"/>
          <w:lang w:val="ru-RU"/>
        </w:rPr>
        <w:t>ВЖ</w:t>
      </w:r>
      <w:r w:rsidRPr="007E24E3">
        <w:rPr>
          <w:rStyle w:val="notranslate"/>
          <w:rFonts w:asciiTheme="majorHAnsi" w:hAnsiTheme="majorHAnsi"/>
          <w:color w:val="231F20"/>
          <w:sz w:val="24"/>
          <w:szCs w:val="24"/>
          <w:lang w:val="ru-RU"/>
        </w:rPr>
        <w:t xml:space="preserve"> указывают</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на высокие инвестиционные затраты, связанные со строительством</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новы</w:t>
      </w:r>
      <w:r w:rsidR="00EC1B76" w:rsidRPr="007E24E3">
        <w:rPr>
          <w:rStyle w:val="notranslate"/>
          <w:rFonts w:asciiTheme="majorHAnsi" w:hAnsiTheme="majorHAnsi"/>
          <w:color w:val="231F20"/>
          <w:sz w:val="24"/>
          <w:szCs w:val="24"/>
          <w:lang w:val="ru-RU"/>
        </w:rPr>
        <w:t>х</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высокоскоростн</w:t>
      </w:r>
      <w:r w:rsidR="00EC1B76" w:rsidRPr="007E24E3">
        <w:rPr>
          <w:rStyle w:val="notranslate"/>
          <w:rFonts w:asciiTheme="majorHAnsi" w:hAnsiTheme="majorHAnsi"/>
          <w:color w:val="231F20"/>
          <w:sz w:val="24"/>
          <w:szCs w:val="24"/>
          <w:lang w:val="ru-RU"/>
        </w:rPr>
        <w:t>ых</w:t>
      </w:r>
      <w:r w:rsidRPr="007E24E3">
        <w:rPr>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линий</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Не так важны предпочтения па</w:t>
      </w:r>
      <w:r w:rsidR="00682F1A" w:rsidRPr="007E24E3">
        <w:rPr>
          <w:rStyle w:val="notranslate"/>
          <w:rFonts w:asciiTheme="majorHAnsi" w:hAnsiTheme="majorHAnsi"/>
          <w:color w:val="231F20"/>
          <w:sz w:val="24"/>
          <w:szCs w:val="24"/>
          <w:lang w:val="ru-RU"/>
        </w:rPr>
        <w:t>ссажиров, или высокая стоимость</w:t>
      </w:r>
      <w:r w:rsidRPr="007E24E3">
        <w:rPr>
          <w:rStyle w:val="notranslate"/>
          <w:rFonts w:asciiTheme="majorHAnsi" w:hAnsiTheme="majorHAnsi"/>
          <w:color w:val="231F20"/>
          <w:sz w:val="24"/>
          <w:szCs w:val="24"/>
          <w:lang w:val="ru-RU"/>
        </w:rPr>
        <w:t xml:space="preserve">, </w:t>
      </w:r>
      <w:r w:rsidR="00682F1A" w:rsidRPr="007E24E3">
        <w:rPr>
          <w:rStyle w:val="notranslate"/>
          <w:rFonts w:asciiTheme="majorHAnsi" w:hAnsiTheme="majorHAnsi"/>
          <w:color w:val="231F20"/>
          <w:sz w:val="24"/>
          <w:szCs w:val="24"/>
          <w:lang w:val="ru-RU"/>
        </w:rPr>
        <w:t xml:space="preserve">более </w:t>
      </w:r>
      <w:r w:rsidR="00EC1B76" w:rsidRPr="007E24E3">
        <w:rPr>
          <w:rStyle w:val="notranslate"/>
          <w:rFonts w:asciiTheme="majorHAnsi" w:hAnsiTheme="majorHAnsi"/>
          <w:color w:val="231F20"/>
          <w:sz w:val="24"/>
          <w:szCs w:val="24"/>
          <w:lang w:val="ru-RU"/>
        </w:rPr>
        <w:t>важно готово ли общество заплатить</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pacing w:val="-2"/>
          <w:sz w:val="24"/>
          <w:szCs w:val="24"/>
          <w:lang w:val="ru-RU"/>
        </w:rPr>
        <w:t>Это,</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конечно, эмпирический вопрос и ответ зависит</w:t>
      </w:r>
      <w:r w:rsidR="00EC1B76" w:rsidRPr="007E24E3">
        <w:rPr>
          <w:rStyle w:val="notranslate"/>
          <w:rFonts w:asciiTheme="majorHAnsi" w:hAnsiTheme="majorHAnsi"/>
          <w:color w:val="000000"/>
          <w:sz w:val="24"/>
          <w:szCs w:val="24"/>
          <w:lang w:val="ru-RU"/>
        </w:rPr>
        <w:t xml:space="preserve"> от</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конкретных условий.</w:t>
      </w:r>
      <w:r w:rsidRPr="007E24E3">
        <w:rPr>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 xml:space="preserve">На сегодняшний день, </w:t>
      </w:r>
      <w:r w:rsidRPr="007E24E3">
        <w:rPr>
          <w:rStyle w:val="notranslate"/>
          <w:rFonts w:asciiTheme="majorHAnsi" w:hAnsiTheme="majorHAnsi"/>
          <w:color w:val="231F20"/>
          <w:sz w:val="24"/>
          <w:szCs w:val="24"/>
          <w:lang w:val="ru-RU"/>
        </w:rPr>
        <w:t xml:space="preserve">большинство </w:t>
      </w:r>
      <w:r w:rsidR="00682F1A"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особенно в азиатском регионе, </w:t>
      </w:r>
      <w:r w:rsidR="00EC1B76" w:rsidRPr="007E24E3">
        <w:rPr>
          <w:rStyle w:val="notranslate"/>
          <w:rFonts w:asciiTheme="majorHAnsi" w:hAnsiTheme="majorHAnsi"/>
          <w:color w:val="231F20"/>
          <w:sz w:val="24"/>
          <w:szCs w:val="24"/>
          <w:lang w:val="ru-RU"/>
        </w:rPr>
        <w:t>имеют  относительно высокие коэффициенты</w:t>
      </w:r>
      <w:r w:rsidRPr="007E24E3">
        <w:rPr>
          <w:rStyle w:val="notranslate"/>
          <w:rFonts w:asciiTheme="majorHAnsi" w:hAnsiTheme="majorHAnsi"/>
          <w:color w:val="231F20"/>
          <w:sz w:val="24"/>
          <w:szCs w:val="24"/>
          <w:lang w:val="ru-RU"/>
        </w:rPr>
        <w:t xml:space="preserve"> нагрузки или,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по</w:t>
      </w:r>
      <w:r w:rsidRPr="007E24E3">
        <w:rPr>
          <w:rStyle w:val="notranslate"/>
          <w:rFonts w:asciiTheme="majorHAnsi" w:hAnsiTheme="majorHAnsi"/>
          <w:color w:val="000000"/>
          <w:sz w:val="24"/>
          <w:szCs w:val="24"/>
          <w:lang w:val="ru-RU"/>
        </w:rPr>
        <w:t> </w:t>
      </w:r>
      <w:r w:rsidR="00EC1B76" w:rsidRPr="007E24E3">
        <w:rPr>
          <w:rStyle w:val="notranslate"/>
          <w:rFonts w:asciiTheme="majorHAnsi" w:hAnsiTheme="majorHAnsi"/>
          <w:color w:val="231F20"/>
          <w:sz w:val="24"/>
          <w:szCs w:val="24"/>
          <w:lang w:val="ru-RU"/>
        </w:rPr>
        <w:t>крайней мере, выше, чем у</w:t>
      </w:r>
      <w:r w:rsidRPr="007E24E3">
        <w:rPr>
          <w:rStyle w:val="notranslate"/>
          <w:rFonts w:asciiTheme="majorHAnsi" w:hAnsiTheme="majorHAnsi"/>
          <w:color w:val="231F20"/>
          <w:sz w:val="24"/>
          <w:szCs w:val="24"/>
          <w:lang w:val="ru-RU"/>
        </w:rPr>
        <w:t xml:space="preserve"> аналогичных железнодорожных услуг.</w:t>
      </w:r>
      <w:r w:rsidRPr="007E24E3">
        <w:rPr>
          <w:rFonts w:asciiTheme="majorHAnsi" w:hAnsiTheme="majorHAnsi"/>
          <w:color w:val="000000"/>
          <w:sz w:val="24"/>
          <w:szCs w:val="24"/>
          <w:lang w:val="ru-RU"/>
        </w:rPr>
        <w:t> </w:t>
      </w:r>
      <w:r w:rsidRPr="007E24E3">
        <w:rPr>
          <w:rStyle w:val="notranslate"/>
          <w:rFonts w:asciiTheme="majorHAnsi" w:hAnsiTheme="majorHAnsi"/>
          <w:color w:val="231F20"/>
          <w:spacing w:val="-4"/>
          <w:sz w:val="24"/>
          <w:szCs w:val="24"/>
          <w:lang w:val="ru-RU"/>
        </w:rPr>
        <w:t>Это</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объясняется</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тем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что </w:t>
      </w:r>
      <w:r w:rsidR="00682F1A"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w:t>
      </w:r>
      <w:r w:rsidR="00EC1B76" w:rsidRPr="007E24E3">
        <w:rPr>
          <w:rStyle w:val="notranslate"/>
          <w:rFonts w:asciiTheme="majorHAnsi" w:hAnsiTheme="majorHAnsi"/>
          <w:color w:val="231F20"/>
          <w:sz w:val="24"/>
          <w:szCs w:val="24"/>
          <w:lang w:val="ru-RU"/>
        </w:rPr>
        <w:t xml:space="preserve">специально </w:t>
      </w:r>
      <w:proofErr w:type="gramStart"/>
      <w:r w:rsidR="00EC1B76" w:rsidRPr="007E24E3">
        <w:rPr>
          <w:rStyle w:val="notranslate"/>
          <w:rFonts w:asciiTheme="majorHAnsi" w:hAnsiTheme="majorHAnsi"/>
          <w:color w:val="231F20"/>
          <w:sz w:val="24"/>
          <w:szCs w:val="24"/>
          <w:lang w:val="ru-RU"/>
        </w:rPr>
        <w:t>предназначены</w:t>
      </w:r>
      <w:proofErr w:type="gramEnd"/>
      <w:r w:rsidRPr="007E24E3">
        <w:rPr>
          <w:rStyle w:val="notranslate"/>
          <w:rFonts w:asciiTheme="majorHAnsi" w:hAnsiTheme="majorHAnsi"/>
          <w:color w:val="231F20"/>
          <w:sz w:val="24"/>
          <w:szCs w:val="24"/>
          <w:lang w:val="ru-RU"/>
        </w:rPr>
        <w:t xml:space="preserve"> для пасса</w:t>
      </w:r>
      <w:r w:rsidR="00EC1B76" w:rsidRPr="007E24E3">
        <w:rPr>
          <w:rStyle w:val="notranslate"/>
          <w:rFonts w:asciiTheme="majorHAnsi" w:hAnsiTheme="majorHAnsi"/>
          <w:color w:val="231F20"/>
          <w:sz w:val="24"/>
          <w:szCs w:val="24"/>
          <w:lang w:val="ru-RU"/>
        </w:rPr>
        <w:t xml:space="preserve">жирских перевозок </w:t>
      </w:r>
      <w:r w:rsidRPr="007E24E3">
        <w:rPr>
          <w:rStyle w:val="notranslate"/>
          <w:rFonts w:asciiTheme="majorHAnsi" w:hAnsiTheme="majorHAnsi"/>
          <w:color w:val="231F20"/>
          <w:sz w:val="24"/>
          <w:szCs w:val="24"/>
          <w:lang w:val="ru-RU"/>
        </w:rPr>
        <w:t>в плотных трансп</w:t>
      </w:r>
      <w:r w:rsidR="00EC1B76" w:rsidRPr="007E24E3">
        <w:rPr>
          <w:rStyle w:val="notranslate"/>
          <w:rFonts w:asciiTheme="majorHAnsi" w:hAnsiTheme="majorHAnsi"/>
          <w:color w:val="231F20"/>
          <w:sz w:val="24"/>
          <w:szCs w:val="24"/>
          <w:lang w:val="ru-RU"/>
        </w:rPr>
        <w:t>ортных коридорах, с минимальным количеством</w:t>
      </w:r>
      <w:r w:rsidRPr="007E24E3">
        <w:rPr>
          <w:rStyle w:val="notranslate"/>
          <w:rFonts w:asciiTheme="majorHAnsi" w:hAnsiTheme="majorHAnsi"/>
          <w:color w:val="231F20"/>
          <w:sz w:val="24"/>
          <w:szCs w:val="24"/>
          <w:lang w:val="ru-RU"/>
        </w:rPr>
        <w:t xml:space="preserve"> останов</w:t>
      </w:r>
      <w:r w:rsidR="00EC1B76" w:rsidRPr="007E24E3">
        <w:rPr>
          <w:rStyle w:val="notranslate"/>
          <w:rFonts w:asciiTheme="majorHAnsi" w:hAnsiTheme="majorHAnsi"/>
          <w:color w:val="231F20"/>
          <w:sz w:val="24"/>
          <w:szCs w:val="24"/>
          <w:lang w:val="ru-RU"/>
        </w:rPr>
        <w:t>ок. Маркетинг с</w:t>
      </w:r>
      <w:r w:rsidR="00682F1A" w:rsidRPr="007E24E3">
        <w:rPr>
          <w:rStyle w:val="notranslate"/>
          <w:rFonts w:asciiTheme="majorHAnsi" w:hAnsiTheme="majorHAnsi"/>
          <w:color w:val="231F20"/>
          <w:sz w:val="24"/>
          <w:szCs w:val="24"/>
          <w:lang w:val="ru-RU"/>
        </w:rPr>
        <w:t xml:space="preserve"> акцентом на скорость </w:t>
      </w:r>
      <w:r w:rsidR="00EC1B76" w:rsidRPr="007E24E3">
        <w:rPr>
          <w:rStyle w:val="notranslate"/>
          <w:rFonts w:asciiTheme="majorHAnsi" w:hAnsiTheme="majorHAnsi"/>
          <w:color w:val="231F20"/>
          <w:sz w:val="24"/>
          <w:szCs w:val="24"/>
          <w:lang w:val="ru-RU"/>
        </w:rPr>
        <w:t>п</w:t>
      </w:r>
      <w:r w:rsidR="00682F1A" w:rsidRPr="007E24E3">
        <w:rPr>
          <w:rStyle w:val="notranslate"/>
          <w:rFonts w:asciiTheme="majorHAnsi" w:hAnsiTheme="majorHAnsi"/>
          <w:color w:val="231F20"/>
          <w:sz w:val="24"/>
          <w:szCs w:val="24"/>
          <w:lang w:val="ru-RU"/>
        </w:rPr>
        <w:t>оездки</w:t>
      </w:r>
      <w:r w:rsidR="00EC1B76" w:rsidRPr="007E24E3">
        <w:rPr>
          <w:rStyle w:val="notranslate"/>
          <w:rFonts w:asciiTheme="majorHAnsi" w:hAnsiTheme="majorHAnsi"/>
          <w:color w:val="231F20"/>
          <w:sz w:val="24"/>
          <w:szCs w:val="24"/>
          <w:lang w:val="ru-RU"/>
        </w:rPr>
        <w:t xml:space="preserve"> и цены также играет роль в продвижении  </w:t>
      </w:r>
      <w:r w:rsidRPr="007E24E3">
        <w:rPr>
          <w:rStyle w:val="notranslate"/>
          <w:rFonts w:asciiTheme="majorHAnsi" w:hAnsiTheme="majorHAnsi"/>
          <w:color w:val="231F20"/>
          <w:sz w:val="24"/>
          <w:szCs w:val="24"/>
          <w:lang w:val="ru-RU"/>
        </w:rPr>
        <w:t>[2].</w:t>
      </w:r>
    </w:p>
    <w:p w:rsidR="00472C05" w:rsidRPr="007E24E3" w:rsidRDefault="00682F1A" w:rsidP="007E24E3">
      <w:pPr>
        <w:pStyle w:val="a9"/>
        <w:spacing w:before="2" w:beforeAutospacing="0" w:after="0" w:afterAutospacing="0"/>
        <w:ind w:left="100" w:right="114"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занимает высокую долю рынка </w:t>
      </w:r>
      <w:r w:rsidR="00EC1B76" w:rsidRPr="007E24E3">
        <w:rPr>
          <w:rStyle w:val="notranslate"/>
          <w:rFonts w:asciiTheme="majorHAnsi" w:hAnsiTheme="majorHAnsi"/>
          <w:color w:val="231F20"/>
          <w:sz w:val="24"/>
          <w:szCs w:val="24"/>
          <w:lang w:val="ru-RU"/>
        </w:rPr>
        <w:t xml:space="preserve">на </w:t>
      </w:r>
      <w:r w:rsidRPr="007E24E3">
        <w:rPr>
          <w:rStyle w:val="notranslate"/>
          <w:rFonts w:asciiTheme="majorHAnsi" w:hAnsiTheme="majorHAnsi"/>
          <w:color w:val="231F20"/>
          <w:sz w:val="24"/>
          <w:szCs w:val="24"/>
          <w:lang w:val="ru-RU"/>
        </w:rPr>
        <w:t>маршрутах</w:t>
      </w:r>
      <w:r w:rsidR="00472C05" w:rsidRPr="007E24E3">
        <w:rPr>
          <w:rStyle w:val="notranslate"/>
          <w:rFonts w:asciiTheme="majorHAnsi" w:hAnsiTheme="majorHAnsi"/>
          <w:color w:val="231F20"/>
          <w:sz w:val="24"/>
          <w:szCs w:val="24"/>
          <w:lang w:val="ru-RU"/>
        </w:rPr>
        <w:t xml:space="preserve"> 400-600 км</w:t>
      </w:r>
      <w:r w:rsidR="00EC1B76" w:rsidRPr="007E24E3">
        <w:rPr>
          <w:rStyle w:val="notranslate"/>
          <w:rFonts w:asciiTheme="majorHAnsi" w:hAnsiTheme="majorHAnsi"/>
          <w:color w:val="231F20"/>
          <w:sz w:val="24"/>
          <w:szCs w:val="24"/>
          <w:lang w:val="ru-RU"/>
        </w:rPr>
        <w:t xml:space="preserve">, но </w:t>
      </w:r>
      <w:r w:rsidRPr="007E24E3">
        <w:rPr>
          <w:rStyle w:val="notranslate"/>
          <w:rFonts w:asciiTheme="majorHAnsi" w:hAnsiTheme="majorHAnsi"/>
          <w:color w:val="231F20"/>
          <w:sz w:val="24"/>
          <w:szCs w:val="24"/>
          <w:lang w:val="ru-RU"/>
        </w:rPr>
        <w:t xml:space="preserve">на других маршрутах </w:t>
      </w:r>
      <w:r w:rsidR="00EC1B76" w:rsidRPr="007E24E3">
        <w:rPr>
          <w:rStyle w:val="notranslate"/>
          <w:rFonts w:asciiTheme="majorHAnsi" w:hAnsiTheme="majorHAnsi"/>
          <w:color w:val="231F20"/>
          <w:sz w:val="24"/>
          <w:szCs w:val="24"/>
          <w:lang w:val="ru-RU"/>
        </w:rPr>
        <w:t xml:space="preserve"> </w:t>
      </w:r>
      <w:r w:rsidR="00836E07" w:rsidRPr="007E24E3">
        <w:rPr>
          <w:rStyle w:val="notranslate"/>
          <w:rFonts w:asciiTheme="majorHAnsi" w:hAnsiTheme="majorHAnsi"/>
          <w:color w:val="231F20"/>
          <w:sz w:val="24"/>
          <w:szCs w:val="24"/>
          <w:lang w:val="ru-RU"/>
        </w:rPr>
        <w:t>показатели оставляют желать лучшего: они</w:t>
      </w:r>
      <w:r w:rsidR="00472C05" w:rsidRPr="007E24E3">
        <w:rPr>
          <w:rStyle w:val="notranslate"/>
          <w:rFonts w:asciiTheme="majorHAnsi" w:hAnsiTheme="majorHAnsi"/>
          <w:color w:val="231F20"/>
          <w:sz w:val="24"/>
          <w:szCs w:val="24"/>
          <w:lang w:val="ru-RU"/>
        </w:rPr>
        <w:t xml:space="preserve"> </w:t>
      </w:r>
      <w:r w:rsidR="00EC1B76" w:rsidRPr="007E24E3">
        <w:rPr>
          <w:rStyle w:val="notranslate"/>
          <w:rFonts w:asciiTheme="majorHAnsi" w:hAnsiTheme="majorHAnsi"/>
          <w:color w:val="231F20"/>
          <w:sz w:val="24"/>
          <w:szCs w:val="24"/>
          <w:lang w:val="ru-RU"/>
        </w:rPr>
        <w:t xml:space="preserve">остаются минимальными и не могут </w:t>
      </w:r>
      <w:r w:rsidR="00472C05" w:rsidRPr="007E24E3">
        <w:rPr>
          <w:rStyle w:val="notranslate"/>
          <w:rFonts w:asciiTheme="majorHAnsi" w:hAnsiTheme="majorHAnsi"/>
          <w:color w:val="231F20"/>
          <w:sz w:val="24"/>
          <w:szCs w:val="24"/>
          <w:lang w:val="ru-RU"/>
        </w:rPr>
        <w:t>компенсировать высокие инвестиционные затраты</w:t>
      </w:r>
      <w:r w:rsidR="00EC1B76" w:rsidRPr="007E24E3">
        <w:rPr>
          <w:rStyle w:val="notranslate"/>
          <w:rFonts w:asciiTheme="majorHAnsi" w:hAnsiTheme="majorHAnsi"/>
          <w:color w:val="000000"/>
          <w:sz w:val="24"/>
          <w:szCs w:val="24"/>
          <w:lang w:val="ru-RU"/>
        </w:rPr>
        <w:t xml:space="preserve"> на </w:t>
      </w:r>
      <w:r w:rsidR="00472C05" w:rsidRPr="007E24E3">
        <w:rPr>
          <w:rStyle w:val="notranslate"/>
          <w:rFonts w:asciiTheme="majorHAnsi" w:hAnsiTheme="majorHAnsi"/>
          <w:color w:val="231F20"/>
          <w:sz w:val="24"/>
          <w:szCs w:val="24"/>
          <w:lang w:val="ru-RU"/>
        </w:rPr>
        <w:t xml:space="preserve"> строительство</w:t>
      </w:r>
      <w:r w:rsidR="00EC1B76" w:rsidRPr="007E24E3">
        <w:rPr>
          <w:rStyle w:val="notranslate"/>
          <w:rFonts w:asciiTheme="majorHAnsi" w:hAnsiTheme="majorHAnsi"/>
          <w:color w:val="231F20"/>
          <w:sz w:val="24"/>
          <w:szCs w:val="24"/>
          <w:lang w:val="ru-RU"/>
        </w:rPr>
        <w:t xml:space="preserve"> такой</w:t>
      </w:r>
      <w:r w:rsidR="00472C05" w:rsidRPr="007E24E3">
        <w:rPr>
          <w:rStyle w:val="notranslate"/>
          <w:rFonts w:asciiTheme="majorHAnsi" w:hAnsiTheme="majorHAnsi"/>
          <w:color w:val="231F20"/>
          <w:sz w:val="24"/>
          <w:szCs w:val="24"/>
          <w:lang w:val="ru-RU"/>
        </w:rPr>
        <w:t xml:space="preserve"> железнодорожной инфраструктуры.</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Многие </w:t>
      </w:r>
      <w:r w:rsidR="00836E07" w:rsidRPr="007E24E3">
        <w:rPr>
          <w:rStyle w:val="notranslate"/>
          <w:rFonts w:asciiTheme="majorHAnsi" w:hAnsiTheme="majorHAnsi"/>
          <w:color w:val="231F20"/>
          <w:sz w:val="24"/>
          <w:szCs w:val="24"/>
          <w:lang w:val="ru-RU"/>
        </w:rPr>
        <w:t xml:space="preserve">страны субсидируют </w:t>
      </w:r>
      <w:r w:rsidR="00335CEA"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поэтому высокие коэффициенты нагрузки и доли рынка совместимы с низкой</w:t>
      </w:r>
      <w:r w:rsidR="00335CEA" w:rsidRPr="007E24E3">
        <w:rPr>
          <w:rStyle w:val="notranslate"/>
          <w:rFonts w:asciiTheme="majorHAnsi" w:hAnsiTheme="majorHAnsi"/>
          <w:color w:val="231F20"/>
          <w:sz w:val="24"/>
          <w:szCs w:val="24"/>
          <w:lang w:val="ru-RU"/>
        </w:rPr>
        <w:t xml:space="preserve"> прибыльностью</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335CEA" w:rsidRPr="007E24E3">
        <w:rPr>
          <w:rStyle w:val="notranslate"/>
          <w:rFonts w:asciiTheme="majorHAnsi" w:hAnsiTheme="majorHAnsi"/>
          <w:color w:val="231F20"/>
          <w:sz w:val="24"/>
          <w:szCs w:val="24"/>
          <w:lang w:val="ru-RU"/>
        </w:rPr>
        <w:t>Н</w:t>
      </w:r>
      <w:r w:rsidR="00472C05" w:rsidRPr="007E24E3">
        <w:rPr>
          <w:rStyle w:val="notranslate"/>
          <w:rFonts w:asciiTheme="majorHAnsi" w:hAnsiTheme="majorHAnsi"/>
          <w:color w:val="231F20"/>
          <w:sz w:val="24"/>
          <w:szCs w:val="24"/>
          <w:lang w:val="ru-RU"/>
        </w:rPr>
        <w:t>е</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удивительно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что </w:t>
      </w:r>
      <w:r w:rsidR="00335CEA" w:rsidRPr="007E24E3">
        <w:rPr>
          <w:rStyle w:val="notranslate"/>
          <w:rFonts w:asciiTheme="majorHAnsi" w:hAnsiTheme="majorHAnsi"/>
          <w:color w:val="231F20"/>
          <w:sz w:val="24"/>
          <w:szCs w:val="24"/>
          <w:lang w:val="ru-RU"/>
        </w:rPr>
        <w:t xml:space="preserve">идея инвестиций в </w:t>
      </w:r>
      <w:r w:rsidR="00836E07"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00335CEA" w:rsidRPr="007E24E3">
        <w:rPr>
          <w:rStyle w:val="notranslate"/>
          <w:rFonts w:asciiTheme="majorHAnsi" w:hAnsiTheme="majorHAnsi"/>
          <w:color w:val="231F20"/>
          <w:sz w:val="24"/>
          <w:szCs w:val="24"/>
          <w:lang w:val="ru-RU"/>
        </w:rPr>
        <w:t>более популярны</w:t>
      </w:r>
      <w:r w:rsidR="00472C05" w:rsidRPr="007E24E3">
        <w:rPr>
          <w:rStyle w:val="notranslate"/>
          <w:rFonts w:asciiTheme="majorHAnsi" w:hAnsiTheme="majorHAnsi"/>
          <w:color w:val="231F20"/>
          <w:sz w:val="24"/>
          <w:szCs w:val="24"/>
          <w:lang w:val="ru-RU"/>
        </w:rPr>
        <w:t xml:space="preserve"> среди политиков и </w:t>
      </w:r>
      <w:r w:rsidR="00335CEA" w:rsidRPr="007E24E3">
        <w:rPr>
          <w:rStyle w:val="notranslate"/>
          <w:rFonts w:asciiTheme="majorHAnsi" w:hAnsiTheme="majorHAnsi"/>
          <w:color w:val="231F20"/>
          <w:sz w:val="24"/>
          <w:szCs w:val="24"/>
          <w:lang w:val="ru-RU"/>
        </w:rPr>
        <w:t xml:space="preserve">общества, чем </w:t>
      </w:r>
      <w:r w:rsidR="00472C05" w:rsidRPr="007E24E3">
        <w:rPr>
          <w:rStyle w:val="notranslate"/>
          <w:rFonts w:asciiTheme="majorHAnsi" w:hAnsiTheme="majorHAnsi"/>
          <w:color w:val="231F20"/>
          <w:sz w:val="24"/>
          <w:szCs w:val="24"/>
          <w:lang w:val="ru-RU"/>
        </w:rPr>
        <w:t>экономистов [3];</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[4];</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[5];</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[6].</w:t>
      </w:r>
      <w:r w:rsidR="00472C05" w:rsidRPr="007E24E3">
        <w:rPr>
          <w:rFonts w:asciiTheme="majorHAnsi" w:hAnsiTheme="majorHAnsi"/>
          <w:color w:val="000000"/>
          <w:sz w:val="24"/>
          <w:szCs w:val="24"/>
          <w:lang w:val="ru-RU"/>
        </w:rPr>
        <w:t> </w:t>
      </w:r>
      <w:r w:rsidR="00335CEA" w:rsidRPr="007E24E3">
        <w:rPr>
          <w:rStyle w:val="notranslate"/>
          <w:rFonts w:asciiTheme="majorHAnsi" w:hAnsiTheme="majorHAnsi"/>
          <w:color w:val="231F20"/>
          <w:sz w:val="24"/>
          <w:szCs w:val="24"/>
          <w:lang w:val="ru-RU"/>
        </w:rPr>
        <w:t>При реализации таких проектов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необходимо </w:t>
      </w:r>
      <w:r w:rsidR="00335CEA" w:rsidRPr="007E24E3">
        <w:rPr>
          <w:rStyle w:val="notranslate"/>
          <w:rFonts w:asciiTheme="majorHAnsi" w:hAnsiTheme="majorHAnsi"/>
          <w:color w:val="231F20"/>
          <w:sz w:val="24"/>
          <w:szCs w:val="24"/>
          <w:lang w:val="ru-RU"/>
        </w:rPr>
        <w:t>учитывать</w:t>
      </w:r>
      <w:r w:rsidR="00472C05" w:rsidRPr="007E24E3">
        <w:rPr>
          <w:rStyle w:val="notranslate"/>
          <w:rFonts w:asciiTheme="majorHAnsi" w:hAnsiTheme="majorHAnsi"/>
          <w:color w:val="231F20"/>
          <w:sz w:val="24"/>
          <w:szCs w:val="24"/>
          <w:lang w:val="ru-RU"/>
        </w:rPr>
        <w:t xml:space="preserve"> факторы</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которые вли</w:t>
      </w:r>
      <w:r w:rsidR="00335CEA" w:rsidRPr="007E24E3">
        <w:rPr>
          <w:rStyle w:val="notranslate"/>
          <w:rFonts w:asciiTheme="majorHAnsi" w:hAnsiTheme="majorHAnsi"/>
          <w:color w:val="231F20"/>
          <w:sz w:val="24"/>
          <w:szCs w:val="24"/>
          <w:lang w:val="ru-RU"/>
        </w:rPr>
        <w:t xml:space="preserve">яют </w:t>
      </w:r>
      <w:r w:rsidR="00335CEA" w:rsidRPr="007E24E3">
        <w:rPr>
          <w:rStyle w:val="notranslate"/>
          <w:rFonts w:asciiTheme="majorHAnsi" w:hAnsiTheme="majorHAnsi"/>
          <w:color w:val="000000"/>
          <w:sz w:val="24"/>
          <w:szCs w:val="24"/>
          <w:lang w:val="ru-RU"/>
        </w:rPr>
        <w:t xml:space="preserve">на </w:t>
      </w:r>
      <w:r w:rsidR="00836E07" w:rsidRPr="007E24E3">
        <w:rPr>
          <w:rStyle w:val="notranslate"/>
          <w:rFonts w:asciiTheme="majorHAnsi" w:hAnsiTheme="majorHAnsi"/>
          <w:color w:val="231F20"/>
          <w:sz w:val="24"/>
          <w:szCs w:val="24"/>
          <w:lang w:val="ru-RU"/>
        </w:rPr>
        <w:t xml:space="preserve">успех </w:t>
      </w:r>
      <w:proofErr w:type="gramStart"/>
      <w:r w:rsidR="00836E07" w:rsidRPr="007E24E3">
        <w:rPr>
          <w:rStyle w:val="notranslate"/>
          <w:rFonts w:asciiTheme="majorHAnsi" w:hAnsiTheme="majorHAnsi"/>
          <w:color w:val="231F20"/>
          <w:sz w:val="24"/>
          <w:szCs w:val="24"/>
          <w:lang w:val="ru-RU"/>
        </w:rPr>
        <w:t>проекта</w:t>
      </w:r>
      <w:proofErr w:type="gramEnd"/>
      <w:r w:rsidR="00335CEA" w:rsidRPr="007E24E3">
        <w:rPr>
          <w:rStyle w:val="notranslate"/>
          <w:rFonts w:asciiTheme="majorHAnsi" w:hAnsiTheme="majorHAnsi"/>
          <w:color w:val="231F20"/>
          <w:sz w:val="24"/>
          <w:szCs w:val="24"/>
          <w:lang w:val="ru-RU"/>
        </w:rPr>
        <w:t xml:space="preserve"> и проанализировать возможные </w:t>
      </w:r>
      <w:r w:rsidR="00472C05" w:rsidRPr="007E24E3">
        <w:rPr>
          <w:rStyle w:val="notranslate"/>
          <w:rFonts w:asciiTheme="majorHAnsi" w:hAnsiTheme="majorHAnsi"/>
          <w:color w:val="231F20"/>
          <w:sz w:val="24"/>
          <w:szCs w:val="24"/>
          <w:lang w:val="ru-RU"/>
        </w:rPr>
        <w:t>препятствия</w:t>
      </w:r>
      <w:r w:rsidR="00335CEA" w:rsidRPr="007E24E3">
        <w:rPr>
          <w:rStyle w:val="notranslate"/>
          <w:rFonts w:asciiTheme="majorHAnsi" w:hAnsiTheme="majorHAnsi"/>
          <w:color w:val="231F20"/>
          <w:sz w:val="24"/>
          <w:szCs w:val="24"/>
          <w:lang w:val="ru-RU"/>
        </w:rPr>
        <w:t xml:space="preserve">.  </w:t>
      </w:r>
      <w:r w:rsidR="00836E07" w:rsidRPr="007E24E3">
        <w:rPr>
          <w:rStyle w:val="notranslate"/>
          <w:rFonts w:asciiTheme="majorHAnsi" w:hAnsiTheme="majorHAnsi"/>
          <w:color w:val="231F20"/>
          <w:sz w:val="24"/>
          <w:szCs w:val="24"/>
          <w:lang w:val="ru-RU"/>
        </w:rPr>
        <w:t>Для этого н</w:t>
      </w:r>
      <w:r w:rsidR="00335CEA" w:rsidRPr="007E24E3">
        <w:rPr>
          <w:rStyle w:val="notranslate"/>
          <w:rFonts w:asciiTheme="majorHAnsi" w:hAnsiTheme="majorHAnsi"/>
          <w:color w:val="231F20"/>
          <w:sz w:val="24"/>
          <w:szCs w:val="24"/>
          <w:lang w:val="ru-RU"/>
        </w:rPr>
        <w:t>еобходимо</w:t>
      </w:r>
      <w:r w:rsidR="00472C05" w:rsidRPr="007E24E3">
        <w:rPr>
          <w:rStyle w:val="notranslate"/>
          <w:rFonts w:asciiTheme="majorHAnsi" w:hAnsiTheme="majorHAnsi"/>
          <w:color w:val="231F20"/>
          <w:sz w:val="24"/>
          <w:szCs w:val="24"/>
          <w:lang w:val="ru-RU"/>
        </w:rPr>
        <w:t xml:space="preserve"> извле</w:t>
      </w:r>
      <w:r w:rsidR="00335CEA" w:rsidRPr="007E24E3">
        <w:rPr>
          <w:rStyle w:val="notranslate"/>
          <w:rFonts w:asciiTheme="majorHAnsi" w:hAnsiTheme="majorHAnsi"/>
          <w:color w:val="231F20"/>
          <w:sz w:val="24"/>
          <w:szCs w:val="24"/>
          <w:lang w:val="ru-RU"/>
        </w:rPr>
        <w:t xml:space="preserve">чь политические и инвестиционные </w:t>
      </w:r>
      <w:r w:rsidR="00472C05" w:rsidRPr="007E24E3">
        <w:rPr>
          <w:rStyle w:val="notranslate"/>
          <w:rFonts w:asciiTheme="majorHAnsi" w:hAnsiTheme="majorHAnsi"/>
          <w:color w:val="231F20"/>
          <w:sz w:val="24"/>
          <w:szCs w:val="24"/>
          <w:lang w:val="ru-RU"/>
        </w:rPr>
        <w:t xml:space="preserve">уроки </w:t>
      </w:r>
      <w:r w:rsidR="00335CEA" w:rsidRPr="007E24E3">
        <w:rPr>
          <w:rStyle w:val="notranslate"/>
          <w:rFonts w:asciiTheme="majorHAnsi" w:hAnsiTheme="majorHAnsi"/>
          <w:color w:val="231F20"/>
          <w:sz w:val="24"/>
          <w:szCs w:val="24"/>
          <w:lang w:val="ru-RU"/>
        </w:rPr>
        <w:t xml:space="preserve">проектов </w:t>
      </w:r>
      <w:r w:rsidR="00836E07" w:rsidRPr="007E24E3">
        <w:rPr>
          <w:rStyle w:val="notranslate"/>
          <w:rFonts w:asciiTheme="majorHAnsi" w:hAnsiTheme="majorHAnsi"/>
          <w:color w:val="231F20"/>
          <w:sz w:val="24"/>
          <w:szCs w:val="24"/>
          <w:lang w:val="ru-RU"/>
        </w:rPr>
        <w:t xml:space="preserve">ВЖД </w:t>
      </w:r>
      <w:r w:rsidR="00335CEA" w:rsidRPr="007E24E3">
        <w:rPr>
          <w:rStyle w:val="notranslate"/>
          <w:rFonts w:asciiTheme="majorHAnsi" w:hAnsiTheme="majorHAnsi"/>
          <w:color w:val="231F20"/>
          <w:sz w:val="24"/>
          <w:szCs w:val="24"/>
          <w:lang w:val="ru-RU"/>
        </w:rPr>
        <w:t xml:space="preserve">HSR </w:t>
      </w:r>
      <w:r w:rsidR="00472C05" w:rsidRPr="007E24E3">
        <w:rPr>
          <w:rStyle w:val="notranslate"/>
          <w:rFonts w:asciiTheme="majorHAnsi" w:hAnsiTheme="majorHAnsi"/>
          <w:color w:val="231F20"/>
          <w:sz w:val="24"/>
          <w:szCs w:val="24"/>
          <w:lang w:val="ru-RU"/>
        </w:rPr>
        <w:t>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регионах</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Азии 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Европы.</w:t>
      </w:r>
    </w:p>
    <w:p w:rsidR="00472C05" w:rsidRPr="007E24E3" w:rsidRDefault="00472C05" w:rsidP="007E24E3">
      <w:pPr>
        <w:pStyle w:val="a9"/>
        <w:spacing w:before="1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335CEA" w:rsidP="007E24E3">
      <w:pPr>
        <w:pStyle w:val="1"/>
        <w:ind w:right="151"/>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 xml:space="preserve">АЗИЯ </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11"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 xml:space="preserve">В этом разделе авторы </w:t>
      </w:r>
      <w:r w:rsidR="00836E07" w:rsidRPr="007E24E3">
        <w:rPr>
          <w:rStyle w:val="notranslate"/>
          <w:rFonts w:asciiTheme="majorHAnsi" w:hAnsiTheme="majorHAnsi"/>
          <w:color w:val="231F20"/>
          <w:sz w:val="24"/>
          <w:szCs w:val="24"/>
          <w:lang w:val="ru-RU"/>
        </w:rPr>
        <w:t xml:space="preserve">рассматривают </w:t>
      </w:r>
      <w:r w:rsidR="00335CEA" w:rsidRPr="007E24E3">
        <w:rPr>
          <w:rStyle w:val="notranslate"/>
          <w:rFonts w:asciiTheme="majorHAnsi" w:hAnsiTheme="majorHAnsi"/>
          <w:color w:val="231F20"/>
          <w:sz w:val="24"/>
          <w:szCs w:val="24"/>
          <w:lang w:val="ru-RU"/>
        </w:rPr>
        <w:t>с</w:t>
      </w:r>
      <w:r w:rsidR="00836E07" w:rsidRPr="007E24E3">
        <w:rPr>
          <w:rStyle w:val="notranslate"/>
          <w:rFonts w:asciiTheme="majorHAnsi" w:hAnsiTheme="majorHAnsi"/>
          <w:color w:val="231F20"/>
          <w:sz w:val="24"/>
          <w:szCs w:val="24"/>
          <w:lang w:val="ru-RU"/>
        </w:rPr>
        <w:t>труктуру</w:t>
      </w:r>
      <w:r w:rsidR="00335CEA" w:rsidRPr="007E24E3">
        <w:rPr>
          <w:rStyle w:val="notranslate"/>
          <w:rFonts w:asciiTheme="majorHAnsi" w:hAnsiTheme="majorHAnsi"/>
          <w:color w:val="231F20"/>
          <w:sz w:val="24"/>
          <w:szCs w:val="24"/>
          <w:lang w:val="ru-RU"/>
        </w:rPr>
        <w:t xml:space="preserve"> реализации</w:t>
      </w:r>
      <w:r w:rsidRPr="007E24E3">
        <w:rPr>
          <w:rStyle w:val="notranslate"/>
          <w:rFonts w:asciiTheme="majorHAnsi" w:hAnsiTheme="majorHAnsi"/>
          <w:color w:val="231F20"/>
          <w:sz w:val="24"/>
          <w:szCs w:val="24"/>
          <w:lang w:val="ru-RU"/>
        </w:rPr>
        <w:t xml:space="preserve"> четырех ключевых </w:t>
      </w:r>
      <w:r w:rsidR="00335CEA" w:rsidRPr="007E24E3">
        <w:rPr>
          <w:rStyle w:val="notranslate"/>
          <w:rFonts w:asciiTheme="majorHAnsi" w:hAnsiTheme="majorHAnsi"/>
          <w:color w:val="231F20"/>
          <w:sz w:val="24"/>
          <w:szCs w:val="24"/>
          <w:lang w:val="ru-RU"/>
        </w:rPr>
        <w:t xml:space="preserve">проектов </w:t>
      </w:r>
      <w:r w:rsidR="00836E07" w:rsidRPr="007E24E3">
        <w:rPr>
          <w:rStyle w:val="notranslate"/>
          <w:rFonts w:asciiTheme="majorHAnsi" w:hAnsiTheme="majorHAnsi"/>
          <w:color w:val="231F20"/>
          <w:sz w:val="24"/>
          <w:szCs w:val="24"/>
          <w:lang w:val="ru-RU"/>
        </w:rPr>
        <w:t xml:space="preserve">ВЖД </w:t>
      </w:r>
      <w:r w:rsidRPr="007E24E3">
        <w:rPr>
          <w:rStyle w:val="notranslate"/>
          <w:rFonts w:asciiTheme="majorHAnsi" w:hAnsiTheme="majorHAnsi"/>
          <w:color w:val="231F20"/>
          <w:spacing w:val="-3"/>
          <w:sz w:val="24"/>
          <w:szCs w:val="24"/>
          <w:lang w:val="ru-RU"/>
        </w:rPr>
        <w:t>в</w:t>
      </w:r>
      <w:r w:rsidRPr="007E24E3">
        <w:rPr>
          <w:rStyle w:val="notranslate"/>
          <w:rFonts w:asciiTheme="majorHAnsi" w:hAnsiTheme="majorHAnsi"/>
          <w:color w:val="000000"/>
          <w:sz w:val="24"/>
          <w:szCs w:val="24"/>
          <w:lang w:val="ru-RU"/>
        </w:rPr>
        <w:t> </w:t>
      </w:r>
      <w:r w:rsidR="00335CEA" w:rsidRPr="007E24E3">
        <w:rPr>
          <w:rStyle w:val="notranslate"/>
          <w:rFonts w:asciiTheme="majorHAnsi" w:hAnsiTheme="majorHAnsi"/>
          <w:color w:val="000000"/>
          <w:sz w:val="24"/>
          <w:szCs w:val="24"/>
          <w:lang w:val="ru-RU"/>
        </w:rPr>
        <w:t>Азии</w:t>
      </w:r>
      <w:r w:rsidRPr="007E24E3">
        <w:rPr>
          <w:rStyle w:val="notranslate"/>
          <w:rFonts w:asciiTheme="majorHAnsi" w:hAnsiTheme="majorHAnsi"/>
          <w:color w:val="231F20"/>
          <w:sz w:val="24"/>
          <w:szCs w:val="24"/>
          <w:lang w:val="ru-RU"/>
        </w:rPr>
        <w:t>: Японии, Китае, Южной Корее и Тай</w:t>
      </w:r>
      <w:r w:rsidR="00335CEA" w:rsidRPr="007E24E3">
        <w:rPr>
          <w:rStyle w:val="notranslate"/>
          <w:rFonts w:asciiTheme="majorHAnsi" w:hAnsiTheme="majorHAnsi"/>
          <w:color w:val="231F20"/>
          <w:sz w:val="24"/>
          <w:szCs w:val="24"/>
          <w:lang w:val="ru-RU"/>
        </w:rPr>
        <w:t xml:space="preserve">ване (рис. 1). Выводы сделаны на основе </w:t>
      </w:r>
      <w:r w:rsidRPr="007E24E3">
        <w:rPr>
          <w:rStyle w:val="notranslate"/>
          <w:rFonts w:asciiTheme="majorHAnsi" w:hAnsiTheme="majorHAnsi"/>
          <w:color w:val="231F20"/>
          <w:sz w:val="24"/>
          <w:szCs w:val="24"/>
          <w:lang w:val="ru-RU"/>
        </w:rPr>
        <w:t>обзор</w:t>
      </w:r>
      <w:r w:rsidR="00335CEA" w:rsidRPr="007E24E3">
        <w:rPr>
          <w:rStyle w:val="notranslate"/>
          <w:rFonts w:asciiTheme="majorHAnsi" w:hAnsiTheme="majorHAnsi"/>
          <w:color w:val="231F20"/>
          <w:sz w:val="24"/>
          <w:szCs w:val="24"/>
          <w:lang w:val="ru-RU"/>
        </w:rPr>
        <w:t>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существующей литературы</w:t>
      </w:r>
      <w:r w:rsidR="00335CEA" w:rsidRPr="007E24E3">
        <w:rPr>
          <w:rStyle w:val="notranslate"/>
          <w:rFonts w:asciiTheme="majorHAnsi" w:hAnsiTheme="majorHAnsi"/>
          <w:color w:val="231F20"/>
          <w:sz w:val="24"/>
          <w:szCs w:val="24"/>
          <w:lang w:val="ru-RU"/>
        </w:rPr>
        <w:t>, а также на</w:t>
      </w:r>
      <w:r w:rsidRPr="007E24E3">
        <w:rPr>
          <w:rStyle w:val="notranslate"/>
          <w:rFonts w:asciiTheme="majorHAnsi" w:hAnsiTheme="majorHAnsi"/>
          <w:color w:val="231F20"/>
          <w:sz w:val="24"/>
          <w:szCs w:val="24"/>
          <w:lang w:val="ru-RU"/>
        </w:rPr>
        <w:t xml:space="preserve"> </w:t>
      </w:r>
      <w:r w:rsidR="00836E07" w:rsidRPr="007E24E3">
        <w:rPr>
          <w:rStyle w:val="notranslate"/>
          <w:rFonts w:asciiTheme="majorHAnsi" w:hAnsiTheme="majorHAnsi"/>
          <w:color w:val="231F20"/>
          <w:sz w:val="24"/>
          <w:szCs w:val="24"/>
          <w:lang w:val="ru-RU"/>
        </w:rPr>
        <w:t xml:space="preserve">базе </w:t>
      </w:r>
      <w:r w:rsidR="00335CEA" w:rsidRPr="007E24E3">
        <w:rPr>
          <w:rStyle w:val="notranslate"/>
          <w:rFonts w:asciiTheme="majorHAnsi" w:hAnsiTheme="majorHAnsi"/>
          <w:color w:val="231F20"/>
          <w:sz w:val="24"/>
          <w:szCs w:val="24"/>
          <w:lang w:val="ru-RU"/>
        </w:rPr>
        <w:t>анализа данных собственного</w:t>
      </w:r>
      <w:r w:rsidRPr="007E24E3">
        <w:rPr>
          <w:rStyle w:val="notranslate"/>
          <w:rFonts w:asciiTheme="majorHAnsi" w:hAnsiTheme="majorHAnsi"/>
          <w:color w:val="231F20"/>
          <w:sz w:val="24"/>
          <w:szCs w:val="24"/>
          <w:lang w:val="ru-RU"/>
        </w:rPr>
        <w:t xml:space="preserve"> исследования</w:t>
      </w:r>
      <w:r w:rsidR="00335CEA" w:rsidRPr="007E24E3">
        <w:rPr>
          <w:rStyle w:val="notranslate"/>
          <w:rFonts w:asciiTheme="majorHAnsi" w:hAnsiTheme="majorHAnsi"/>
          <w:color w:val="231F20"/>
          <w:sz w:val="24"/>
          <w:szCs w:val="24"/>
          <w:lang w:val="ru-RU"/>
        </w:rPr>
        <w:t xml:space="preserve">. </w:t>
      </w:r>
      <w:r w:rsidRPr="007E24E3">
        <w:rPr>
          <w:rFonts w:asciiTheme="majorHAnsi" w:hAnsiTheme="majorHAnsi"/>
          <w:color w:val="000000"/>
          <w:sz w:val="24"/>
          <w:szCs w:val="24"/>
          <w:lang w:val="ru-RU"/>
        </w:rPr>
        <w:t> </w:t>
      </w:r>
    </w:p>
    <w:p w:rsidR="00472C05" w:rsidRPr="007E24E3" w:rsidRDefault="00472C05" w:rsidP="007E24E3">
      <w:pPr>
        <w:pStyle w:val="a9"/>
        <w:spacing w:before="5" w:beforeAutospacing="0" w:after="0" w:afterAutospacing="0"/>
        <w:contextualSpacing/>
        <w:rPr>
          <w:rFonts w:asciiTheme="majorHAnsi" w:hAnsiTheme="majorHAnsi"/>
          <w:color w:val="000000"/>
          <w:sz w:val="24"/>
          <w:szCs w:val="24"/>
          <w:lang w:val="ru-RU"/>
        </w:rPr>
      </w:pPr>
    </w:p>
    <w:p w:rsidR="00472C05" w:rsidRPr="007E24E3" w:rsidRDefault="00BD2646" w:rsidP="007E24E3">
      <w:pPr>
        <w:pStyle w:val="a9"/>
        <w:spacing w:before="0" w:beforeAutospacing="0" w:after="0" w:afterAutospacing="0"/>
        <w:ind w:left="2772"/>
        <w:contextualSpacing/>
        <w:rPr>
          <w:rFonts w:asciiTheme="majorHAnsi" w:hAnsiTheme="majorHAnsi"/>
          <w:color w:val="000000"/>
          <w:sz w:val="24"/>
          <w:szCs w:val="24"/>
          <w:lang w:val="ru-RU"/>
        </w:rPr>
      </w:pPr>
      <w:r>
        <w:rPr>
          <w:rFonts w:asciiTheme="majorHAnsi" w:hAnsiTheme="majorHAnsi"/>
          <w:noProof/>
          <w:color w:val="000000"/>
          <w:sz w:val="24"/>
          <w:szCs w:val="24"/>
        </w:rPr>
      </w:r>
      <w:r>
        <w:rPr>
          <w:rFonts w:asciiTheme="majorHAnsi" w:hAnsiTheme="majorHAnsi"/>
          <w:noProof/>
          <w:color w:val="000000"/>
          <w:sz w:val="24"/>
          <w:szCs w:val="24"/>
        </w:rPr>
        <w:pict>
          <v:rect id="AutoShape 1" o:spid="_x0000_s1027" style="width:270pt;height:199.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36E07" w:rsidRPr="004746E8">
        <w:rPr>
          <w:rFonts w:asciiTheme="majorHAnsi" w:eastAsia="Times New Roman" w:hAnsiTheme="majorHAnsi"/>
          <w:noProof/>
          <w:sz w:val="24"/>
          <w:szCs w:val="24"/>
          <w:lang w:val="ru-RU"/>
        </w:rPr>
        <w:t xml:space="preserve"> </w:t>
      </w:r>
      <w:r w:rsidR="00836E07" w:rsidRPr="007E24E3">
        <w:rPr>
          <w:rFonts w:asciiTheme="majorHAnsi" w:eastAsia="Times New Roman" w:hAnsiTheme="majorHAnsi"/>
          <w:noProof/>
          <w:sz w:val="24"/>
          <w:szCs w:val="24"/>
          <w:lang w:val="ru-RU" w:eastAsia="ru-RU"/>
        </w:rPr>
        <w:drawing>
          <wp:inline distT="0" distB="0" distL="0" distR="0">
            <wp:extent cx="2563490" cy="189452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63490" cy="1894522"/>
                    </a:xfrm>
                    <a:prstGeom prst="rect">
                      <a:avLst/>
                    </a:prstGeom>
                  </pic:spPr>
                </pic:pic>
              </a:graphicData>
            </a:graphic>
          </wp:inline>
        </w:drawing>
      </w:r>
    </w:p>
    <w:p w:rsidR="00472C05" w:rsidRPr="00000C83" w:rsidRDefault="00472C05" w:rsidP="007E24E3">
      <w:pPr>
        <w:pStyle w:val="a9"/>
        <w:spacing w:before="103" w:beforeAutospacing="0" w:after="0" w:afterAutospacing="0"/>
        <w:ind w:left="133" w:right="151"/>
        <w:contextualSpacing/>
        <w:jc w:val="center"/>
        <w:rPr>
          <w:rFonts w:asciiTheme="majorHAnsi" w:hAnsiTheme="majorHAnsi"/>
          <w:color w:val="000000"/>
          <w:sz w:val="24"/>
          <w:szCs w:val="24"/>
          <w:lang w:val="ru-RU"/>
        </w:rPr>
      </w:pPr>
      <w:r w:rsidRPr="007E24E3">
        <w:rPr>
          <w:rStyle w:val="notranslate"/>
          <w:rFonts w:asciiTheme="majorHAnsi" w:hAnsiTheme="majorHAnsi"/>
          <w:b/>
          <w:bCs/>
          <w:color w:val="231F20"/>
          <w:sz w:val="24"/>
          <w:szCs w:val="24"/>
          <w:lang w:val="ru-RU"/>
        </w:rPr>
        <w:t>РИСУНОК 1</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00836E07" w:rsidRPr="007E24E3">
        <w:rPr>
          <w:rStyle w:val="notranslate"/>
          <w:rFonts w:asciiTheme="majorHAnsi" w:hAnsiTheme="majorHAnsi"/>
          <w:color w:val="231F20"/>
          <w:sz w:val="24"/>
          <w:szCs w:val="24"/>
          <w:lang w:val="ru-RU"/>
        </w:rPr>
        <w:t>Сеть скоростных железных дорог</w:t>
      </w:r>
      <w:r w:rsidRPr="007E24E3">
        <w:rPr>
          <w:rStyle w:val="notranslate"/>
          <w:rFonts w:asciiTheme="majorHAnsi" w:hAnsiTheme="majorHAnsi"/>
          <w:color w:val="231F20"/>
          <w:sz w:val="24"/>
          <w:szCs w:val="24"/>
          <w:lang w:val="ru-RU"/>
        </w:rPr>
        <w:t xml:space="preserve"> в</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Ази</w:t>
      </w:r>
      <w:r w:rsidR="00000C83">
        <w:rPr>
          <w:rStyle w:val="notranslate"/>
          <w:rFonts w:asciiTheme="majorHAnsi" w:hAnsiTheme="majorHAnsi"/>
          <w:color w:val="231F20"/>
          <w:sz w:val="24"/>
          <w:szCs w:val="24"/>
          <w:lang w:val="ru-RU"/>
        </w:rPr>
        <w:t>и</w:t>
      </w:r>
    </w:p>
    <w:p w:rsidR="00472C05" w:rsidRPr="007E24E3" w:rsidRDefault="00472C05" w:rsidP="007E24E3">
      <w:pPr>
        <w:pStyle w:val="a9"/>
        <w:spacing w:before="4"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836E07" w:rsidRPr="007E24E3" w:rsidRDefault="00836E07" w:rsidP="007E24E3">
      <w:pPr>
        <w:pStyle w:val="1"/>
        <w:ind w:right="145"/>
        <w:contextualSpacing/>
        <w:jc w:val="center"/>
        <w:rPr>
          <w:rStyle w:val="notranslate"/>
          <w:rFonts w:asciiTheme="majorHAnsi" w:hAnsiTheme="majorHAnsi" w:cs="Times New Roman"/>
          <w:color w:val="231F20"/>
          <w:lang w:val="ru-RU"/>
        </w:rPr>
      </w:pPr>
    </w:p>
    <w:p w:rsidR="00836E07" w:rsidRPr="007E24E3" w:rsidRDefault="00836E07" w:rsidP="007E24E3">
      <w:pPr>
        <w:pStyle w:val="1"/>
        <w:ind w:right="145"/>
        <w:contextualSpacing/>
        <w:jc w:val="center"/>
        <w:rPr>
          <w:rStyle w:val="notranslate"/>
          <w:rFonts w:asciiTheme="majorHAnsi" w:hAnsiTheme="majorHAnsi" w:cs="Times New Roman"/>
          <w:color w:val="231F20"/>
          <w:lang w:val="ru-RU"/>
        </w:rPr>
      </w:pPr>
    </w:p>
    <w:p w:rsidR="00472C05" w:rsidRPr="007E24E3" w:rsidRDefault="00472C05" w:rsidP="007E24E3">
      <w:pPr>
        <w:pStyle w:val="1"/>
        <w:ind w:right="145"/>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Япония</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17"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Япония бы</w:t>
      </w:r>
      <w:r w:rsidR="00335CEA" w:rsidRPr="007E24E3">
        <w:rPr>
          <w:rStyle w:val="notranslate"/>
          <w:rFonts w:asciiTheme="majorHAnsi" w:hAnsiTheme="majorHAnsi"/>
          <w:color w:val="231F20"/>
          <w:sz w:val="24"/>
          <w:szCs w:val="24"/>
          <w:lang w:val="ru-RU"/>
        </w:rPr>
        <w:t xml:space="preserve">ла пионером в строительстве </w:t>
      </w:r>
      <w:r w:rsidR="00836E07" w:rsidRPr="007E24E3">
        <w:rPr>
          <w:rStyle w:val="notranslate"/>
          <w:rFonts w:asciiTheme="majorHAnsi" w:hAnsiTheme="majorHAnsi"/>
          <w:color w:val="231F20"/>
          <w:sz w:val="24"/>
          <w:szCs w:val="24"/>
          <w:lang w:val="ru-RU"/>
        </w:rPr>
        <w:t xml:space="preserve"> ВЖД: первый маршрут стал </w:t>
      </w:r>
      <w:r w:rsidR="00335CEA" w:rsidRPr="007E24E3">
        <w:rPr>
          <w:rStyle w:val="notranslate"/>
          <w:rFonts w:asciiTheme="majorHAnsi" w:hAnsiTheme="majorHAnsi"/>
          <w:color w:val="231F20"/>
          <w:sz w:val="24"/>
          <w:szCs w:val="24"/>
          <w:lang w:val="ru-RU"/>
        </w:rPr>
        <w:t xml:space="preserve">Токио и Осака </w:t>
      </w:r>
      <w:r w:rsidRPr="007E24E3">
        <w:rPr>
          <w:rStyle w:val="notranslate"/>
          <w:rFonts w:asciiTheme="majorHAnsi" w:hAnsiTheme="majorHAnsi"/>
          <w:color w:val="231F20"/>
          <w:sz w:val="24"/>
          <w:szCs w:val="24"/>
          <w:lang w:val="ru-RU"/>
        </w:rPr>
        <w:t>в 1964 году. Первая в мире</w:t>
      </w:r>
      <w:r w:rsidR="00836E07" w:rsidRPr="007E24E3">
        <w:rPr>
          <w:rStyle w:val="notranslate"/>
          <w:rFonts w:asciiTheme="majorHAnsi" w:hAnsiTheme="majorHAnsi"/>
          <w:color w:val="231F20"/>
          <w:sz w:val="24"/>
          <w:szCs w:val="24"/>
          <w:lang w:val="ru-RU"/>
        </w:rPr>
        <w:t xml:space="preserve"> линия ВЖД</w:t>
      </w:r>
      <w:r w:rsidRPr="007E24E3">
        <w:rPr>
          <w:rStyle w:val="notranslate"/>
          <w:rFonts w:asciiTheme="majorHAnsi" w:hAnsiTheme="majorHAnsi"/>
          <w:color w:val="231F20"/>
          <w:sz w:val="24"/>
          <w:szCs w:val="24"/>
          <w:lang w:val="ru-RU"/>
        </w:rPr>
        <w:t xml:space="preserve"> Shink</w:t>
      </w:r>
      <w:r w:rsidR="00836E07" w:rsidRPr="007E24E3">
        <w:rPr>
          <w:rStyle w:val="notranslate"/>
          <w:rFonts w:asciiTheme="majorHAnsi" w:hAnsiTheme="majorHAnsi"/>
          <w:color w:val="000000"/>
          <w:sz w:val="24"/>
          <w:szCs w:val="24"/>
        </w:rPr>
        <w:t>a</w:t>
      </w:r>
      <w:r w:rsidR="00836E07" w:rsidRPr="007E24E3">
        <w:rPr>
          <w:rStyle w:val="notranslate"/>
          <w:rFonts w:asciiTheme="majorHAnsi" w:hAnsiTheme="majorHAnsi"/>
          <w:color w:val="231F20"/>
          <w:sz w:val="24"/>
          <w:szCs w:val="24"/>
          <w:lang w:val="ru-RU"/>
        </w:rPr>
        <w:t>nsen</w:t>
      </w:r>
      <w:r w:rsidRPr="007E24E3">
        <w:rPr>
          <w:rStyle w:val="notranslate"/>
          <w:rFonts w:asciiTheme="majorHAnsi" w:hAnsiTheme="majorHAnsi"/>
          <w:color w:val="231F20"/>
          <w:sz w:val="24"/>
          <w:szCs w:val="24"/>
          <w:lang w:val="ru-RU"/>
        </w:rPr>
        <w:t xml:space="preserve"> была построена для расширения пропускной способности на перегруженном маршруте.</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Строительство финансировалось за счет займов Всемирного банка 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правительства Японии.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Железная дорога погасила кредиты через семь лет.</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После этого операционная прибыль была использована для перекрестного субсидирования местных поездов.</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Успех</w:t>
      </w:r>
      <w:r w:rsidRPr="007E24E3">
        <w:rPr>
          <w:rStyle w:val="notranslate"/>
          <w:rFonts w:asciiTheme="majorHAnsi" w:hAnsiTheme="majorHAnsi"/>
          <w:color w:val="000000"/>
          <w:sz w:val="24"/>
          <w:szCs w:val="24"/>
          <w:lang w:val="ru-RU"/>
        </w:rPr>
        <w:t> </w:t>
      </w:r>
      <w:r w:rsidR="00335CEA" w:rsidRPr="007E24E3">
        <w:rPr>
          <w:rStyle w:val="notranslate"/>
          <w:rFonts w:asciiTheme="majorHAnsi" w:hAnsiTheme="majorHAnsi"/>
          <w:color w:val="000000"/>
          <w:sz w:val="24"/>
          <w:szCs w:val="24"/>
          <w:lang w:val="ru-RU"/>
        </w:rPr>
        <w:t xml:space="preserve">проекта послужил примером, </w:t>
      </w:r>
      <w:r w:rsidRPr="007E24E3">
        <w:rPr>
          <w:rStyle w:val="notranslate"/>
          <w:rFonts w:asciiTheme="majorHAnsi" w:hAnsiTheme="majorHAnsi"/>
          <w:color w:val="231F20"/>
          <w:sz w:val="24"/>
          <w:szCs w:val="24"/>
          <w:lang w:val="ru-RU"/>
        </w:rPr>
        <w:t>и японское правительство продолжало строить высо</w:t>
      </w:r>
      <w:r w:rsidR="00335CEA" w:rsidRPr="007E24E3">
        <w:rPr>
          <w:rStyle w:val="notranslate"/>
          <w:rFonts w:asciiTheme="majorHAnsi" w:hAnsiTheme="majorHAnsi"/>
          <w:color w:val="231F20"/>
          <w:sz w:val="24"/>
          <w:szCs w:val="24"/>
          <w:lang w:val="ru-RU"/>
        </w:rPr>
        <w:t xml:space="preserve">коскоростные </w:t>
      </w:r>
      <w:r w:rsidRPr="007E24E3">
        <w:rPr>
          <w:rStyle w:val="notranslate"/>
          <w:rFonts w:asciiTheme="majorHAnsi" w:hAnsiTheme="majorHAnsi"/>
          <w:color w:val="231F20"/>
          <w:sz w:val="24"/>
          <w:szCs w:val="24"/>
          <w:lang w:val="ru-RU"/>
        </w:rPr>
        <w:t>линии</w:t>
      </w:r>
      <w:r w:rsidRPr="007E24E3">
        <w:rPr>
          <w:rStyle w:val="notranslate"/>
          <w:rFonts w:asciiTheme="majorHAnsi" w:hAnsiTheme="majorHAnsi"/>
          <w:color w:val="000000"/>
          <w:sz w:val="24"/>
          <w:szCs w:val="24"/>
          <w:lang w:val="ru-RU"/>
        </w:rPr>
        <w:t> по </w:t>
      </w:r>
      <w:r w:rsidRPr="007E24E3">
        <w:rPr>
          <w:rStyle w:val="notranslate"/>
          <w:rFonts w:asciiTheme="majorHAnsi" w:hAnsiTheme="majorHAnsi"/>
          <w:color w:val="231F20"/>
          <w:sz w:val="24"/>
          <w:szCs w:val="24"/>
          <w:lang w:val="ru-RU"/>
        </w:rPr>
        <w:t>всей стране.</w:t>
      </w:r>
      <w:r w:rsidRPr="007E24E3">
        <w:rPr>
          <w:rFonts w:asciiTheme="majorHAnsi" w:hAnsiTheme="majorHAnsi"/>
          <w:color w:val="000000"/>
          <w:sz w:val="24"/>
          <w:szCs w:val="24"/>
          <w:lang w:val="ru-RU"/>
        </w:rPr>
        <w:t> </w:t>
      </w:r>
      <w:r w:rsidR="00335CEA" w:rsidRPr="007E24E3">
        <w:rPr>
          <w:rFonts w:asciiTheme="majorHAnsi" w:hAnsiTheme="majorHAnsi"/>
          <w:color w:val="000000"/>
          <w:sz w:val="24"/>
          <w:szCs w:val="24"/>
          <w:lang w:val="ru-RU"/>
        </w:rPr>
        <w:t xml:space="preserve">Первоначальные </w:t>
      </w:r>
      <w:r w:rsidR="00335CEA" w:rsidRPr="007E24E3">
        <w:rPr>
          <w:rStyle w:val="notranslate"/>
          <w:rFonts w:asciiTheme="majorHAnsi" w:hAnsiTheme="majorHAnsi"/>
          <w:color w:val="231F20"/>
          <w:sz w:val="24"/>
          <w:szCs w:val="24"/>
          <w:lang w:val="ru-RU"/>
        </w:rPr>
        <w:t>п</w:t>
      </w:r>
      <w:r w:rsidRPr="007E24E3">
        <w:rPr>
          <w:rStyle w:val="notranslate"/>
          <w:rFonts w:asciiTheme="majorHAnsi" w:hAnsiTheme="majorHAnsi"/>
          <w:color w:val="231F20"/>
          <w:sz w:val="24"/>
          <w:szCs w:val="24"/>
          <w:lang w:val="ru-RU"/>
        </w:rPr>
        <w:t>рогнозы спроса оказались заниженными.</w:t>
      </w:r>
      <w:r w:rsidRPr="007E24E3">
        <w:rPr>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Если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в 1965 году </w:t>
      </w:r>
      <w:r w:rsidR="00836E07" w:rsidRPr="007E24E3">
        <w:rPr>
          <w:rStyle w:val="notranslate"/>
          <w:rFonts w:asciiTheme="majorHAnsi" w:hAnsiTheme="majorHAnsi"/>
          <w:color w:val="231F20"/>
          <w:sz w:val="24"/>
          <w:szCs w:val="24"/>
          <w:lang w:val="ru-RU"/>
        </w:rPr>
        <w:t>пассажиро-километры</w:t>
      </w:r>
      <w:r w:rsidR="00436C65" w:rsidRPr="007E24E3">
        <w:rPr>
          <w:rStyle w:val="notranslate"/>
          <w:rFonts w:asciiTheme="majorHAnsi" w:hAnsiTheme="majorHAnsi"/>
          <w:color w:val="231F20"/>
          <w:sz w:val="24"/>
          <w:szCs w:val="24"/>
          <w:lang w:val="ru-RU"/>
        </w:rPr>
        <w:t xml:space="preserve"> с</w:t>
      </w:r>
      <w:r w:rsidR="00836E07" w:rsidRPr="007E24E3">
        <w:rPr>
          <w:rStyle w:val="notranslate"/>
          <w:rFonts w:asciiTheme="majorHAnsi" w:hAnsiTheme="majorHAnsi"/>
          <w:color w:val="231F20"/>
          <w:sz w:val="24"/>
          <w:szCs w:val="24"/>
          <w:lang w:val="ru-RU"/>
        </w:rPr>
        <w:t>оставляли</w:t>
      </w:r>
      <w:r w:rsidRPr="007E24E3">
        <w:rPr>
          <w:rStyle w:val="notranslate"/>
          <w:rFonts w:asciiTheme="majorHAnsi" w:hAnsiTheme="majorHAnsi"/>
          <w:color w:val="231F20"/>
          <w:sz w:val="24"/>
          <w:szCs w:val="24"/>
          <w:lang w:val="ru-RU"/>
        </w:rPr>
        <w:t xml:space="preserve"> 11 000</w:t>
      </w:r>
      <w:r w:rsidR="00836E07" w:rsidRPr="007E24E3">
        <w:rPr>
          <w:rStyle w:val="notranslate"/>
          <w:rFonts w:asciiTheme="majorHAnsi" w:hAnsiTheme="majorHAnsi"/>
          <w:color w:val="231F20"/>
          <w:sz w:val="24"/>
          <w:szCs w:val="24"/>
          <w:lang w:val="ru-RU"/>
        </w:rPr>
        <w:t xml:space="preserve"> млн.</w:t>
      </w:r>
      <w:r w:rsidRPr="007E24E3">
        <w:rPr>
          <w:rStyle w:val="notranslate"/>
          <w:rFonts w:asciiTheme="majorHAnsi" w:hAnsiTheme="majorHAnsi"/>
          <w:color w:val="231F20"/>
          <w:sz w:val="24"/>
          <w:szCs w:val="24"/>
          <w:lang w:val="ru-RU"/>
        </w:rPr>
        <w:t>, то всего за десять лет</w:t>
      </w:r>
      <w:r w:rsidRPr="007E24E3">
        <w:rPr>
          <w:rStyle w:val="notranslate"/>
          <w:rFonts w:asciiTheme="majorHAnsi" w:hAnsiTheme="majorHAnsi"/>
          <w:color w:val="000000"/>
          <w:sz w:val="24"/>
          <w:szCs w:val="24"/>
          <w:lang w:val="ru-RU"/>
        </w:rPr>
        <w:t> </w:t>
      </w:r>
      <w:r w:rsidR="00836E07" w:rsidRPr="007E24E3">
        <w:rPr>
          <w:rStyle w:val="notranslate"/>
          <w:rFonts w:asciiTheme="majorHAnsi" w:hAnsiTheme="majorHAnsi"/>
          <w:color w:val="231F20"/>
          <w:spacing w:val="-4"/>
          <w:sz w:val="24"/>
          <w:szCs w:val="24"/>
          <w:lang w:val="ru-RU"/>
        </w:rPr>
        <w:t xml:space="preserve">– </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возросло до 35 000</w:t>
      </w:r>
      <w:r w:rsidR="00836E07" w:rsidRPr="007E24E3">
        <w:rPr>
          <w:rStyle w:val="notranslate"/>
          <w:rFonts w:asciiTheme="majorHAnsi" w:hAnsiTheme="majorHAnsi"/>
          <w:color w:val="231F20"/>
          <w:sz w:val="24"/>
          <w:szCs w:val="24"/>
          <w:lang w:val="ru-RU"/>
        </w:rPr>
        <w:t xml:space="preserve"> млн</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Экономия времени оценивается в 400 миллионов часов в год.</w:t>
      </w:r>
      <w:r w:rsidRPr="007E24E3">
        <w:rPr>
          <w:rFonts w:asciiTheme="majorHAnsi" w:hAnsiTheme="majorHAnsi"/>
          <w:color w:val="000000"/>
          <w:sz w:val="24"/>
          <w:szCs w:val="24"/>
          <w:lang w:val="ru-RU"/>
        </w:rPr>
        <w:t> </w:t>
      </w:r>
      <w:r w:rsidR="00836E07" w:rsidRPr="007E24E3">
        <w:rPr>
          <w:rFonts w:asciiTheme="majorHAnsi" w:hAnsiTheme="majorHAnsi"/>
          <w:color w:val="000000"/>
          <w:sz w:val="24"/>
          <w:szCs w:val="24"/>
          <w:lang w:val="ru-RU"/>
        </w:rPr>
        <w:t xml:space="preserve">Проект повлиял на </w:t>
      </w:r>
      <w:r w:rsidR="00836E07" w:rsidRPr="007E24E3">
        <w:rPr>
          <w:rStyle w:val="notranslate"/>
          <w:rFonts w:asciiTheme="majorHAnsi" w:hAnsiTheme="majorHAnsi"/>
          <w:color w:val="231F20"/>
          <w:sz w:val="24"/>
          <w:szCs w:val="24"/>
          <w:lang w:val="ru-RU"/>
        </w:rPr>
        <w:t>р</w:t>
      </w:r>
      <w:r w:rsidRPr="007E24E3">
        <w:rPr>
          <w:rStyle w:val="notranslate"/>
          <w:rFonts w:asciiTheme="majorHAnsi" w:hAnsiTheme="majorHAnsi"/>
          <w:color w:val="231F20"/>
          <w:sz w:val="24"/>
          <w:szCs w:val="24"/>
          <w:lang w:val="ru-RU"/>
        </w:rPr>
        <w:t>ост</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населения.</w:t>
      </w:r>
      <w:r w:rsidRPr="007E24E3">
        <w:rPr>
          <w:rFonts w:asciiTheme="majorHAnsi" w:hAnsiTheme="majorHAnsi"/>
          <w:color w:val="000000"/>
          <w:sz w:val="24"/>
          <w:szCs w:val="24"/>
          <w:lang w:val="ru-RU"/>
        </w:rPr>
        <w:t> </w:t>
      </w:r>
      <w:r w:rsidR="00436C65" w:rsidRPr="007E24E3">
        <w:rPr>
          <w:rFonts w:asciiTheme="majorHAnsi" w:hAnsiTheme="majorHAnsi"/>
          <w:color w:val="000000"/>
          <w:sz w:val="24"/>
          <w:szCs w:val="24"/>
          <w:lang w:val="ru-RU"/>
        </w:rPr>
        <w:t xml:space="preserve">Рост населения в </w:t>
      </w:r>
      <w:r w:rsidR="00836E07" w:rsidRPr="007E24E3">
        <w:rPr>
          <w:rStyle w:val="notranslate"/>
          <w:rFonts w:asciiTheme="majorHAnsi" w:hAnsiTheme="majorHAnsi"/>
          <w:color w:val="231F20"/>
          <w:sz w:val="24"/>
          <w:szCs w:val="24"/>
          <w:lang w:val="ru-RU"/>
        </w:rPr>
        <w:t>г</w:t>
      </w:r>
      <w:r w:rsidRPr="007E24E3">
        <w:rPr>
          <w:rStyle w:val="notranslate"/>
          <w:rFonts w:asciiTheme="majorHAnsi" w:hAnsiTheme="majorHAnsi"/>
          <w:color w:val="231F20"/>
          <w:sz w:val="24"/>
          <w:szCs w:val="24"/>
          <w:lang w:val="ru-RU"/>
        </w:rPr>
        <w:t>орода</w:t>
      </w:r>
      <w:r w:rsidR="00436C65" w:rsidRPr="007E24E3">
        <w:rPr>
          <w:rStyle w:val="notranslate"/>
          <w:rFonts w:asciiTheme="majorHAnsi" w:hAnsiTheme="majorHAnsi"/>
          <w:color w:val="231F20"/>
          <w:sz w:val="24"/>
          <w:szCs w:val="24"/>
          <w:lang w:val="ru-RU"/>
        </w:rPr>
        <w:t>х</w:t>
      </w:r>
      <w:r w:rsidRPr="007E24E3">
        <w:rPr>
          <w:rStyle w:val="notranslate"/>
          <w:rFonts w:asciiTheme="majorHAnsi" w:hAnsiTheme="majorHAnsi"/>
          <w:color w:val="231F20"/>
          <w:sz w:val="24"/>
          <w:szCs w:val="24"/>
          <w:lang w:val="ru-RU"/>
        </w:rPr>
        <w:t xml:space="preserve"> со станциями </w:t>
      </w:r>
      <w:r w:rsidR="00436C65"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достигли </w:t>
      </w:r>
      <w:r w:rsidR="00836E07" w:rsidRPr="007E24E3">
        <w:rPr>
          <w:rStyle w:val="notranslate"/>
          <w:rFonts w:asciiTheme="majorHAnsi" w:hAnsiTheme="majorHAnsi"/>
          <w:color w:val="231F20"/>
          <w:sz w:val="24"/>
          <w:szCs w:val="24"/>
          <w:lang w:val="ru-RU"/>
        </w:rPr>
        <w:t xml:space="preserve">в среднем </w:t>
      </w:r>
      <w:r w:rsidRPr="007E24E3">
        <w:rPr>
          <w:rStyle w:val="notranslate"/>
          <w:rFonts w:asciiTheme="majorHAnsi" w:hAnsiTheme="majorHAnsi"/>
          <w:color w:val="231F20"/>
          <w:sz w:val="24"/>
          <w:szCs w:val="24"/>
          <w:lang w:val="ru-RU"/>
        </w:rPr>
        <w:t xml:space="preserve">1,6%, в то время как </w:t>
      </w:r>
      <w:r w:rsidR="00836E07" w:rsidRPr="007E24E3">
        <w:rPr>
          <w:rStyle w:val="notranslate"/>
          <w:rFonts w:asciiTheme="majorHAnsi" w:hAnsiTheme="majorHAnsi"/>
          <w:color w:val="231F20"/>
          <w:sz w:val="24"/>
          <w:szCs w:val="24"/>
          <w:lang w:val="ru-RU"/>
        </w:rPr>
        <w:t xml:space="preserve">население в городах без ВЖД станций </w:t>
      </w:r>
      <w:r w:rsidRPr="007E24E3">
        <w:rPr>
          <w:rStyle w:val="notranslate"/>
          <w:rFonts w:asciiTheme="majorHAnsi" w:hAnsiTheme="majorHAnsi"/>
          <w:color w:val="231F20"/>
          <w:sz w:val="24"/>
          <w:szCs w:val="24"/>
          <w:lang w:val="ru-RU"/>
        </w:rPr>
        <w:t>увеличилось только на 1% [7].</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Было обнаружено, что станции </w:t>
      </w:r>
      <w:r w:rsidR="00436C65" w:rsidRPr="007E24E3">
        <w:rPr>
          <w:rStyle w:val="notranslate"/>
          <w:rFonts w:asciiTheme="majorHAnsi" w:hAnsiTheme="majorHAnsi"/>
          <w:color w:val="231F20"/>
          <w:sz w:val="24"/>
          <w:szCs w:val="24"/>
          <w:lang w:val="ru-RU"/>
        </w:rPr>
        <w:t xml:space="preserve">ВЖД приводят к </w:t>
      </w:r>
      <w:r w:rsidRPr="007E24E3">
        <w:rPr>
          <w:rStyle w:val="notranslate"/>
          <w:rFonts w:asciiTheme="majorHAnsi" w:hAnsiTheme="majorHAnsi"/>
          <w:color w:val="231F20"/>
          <w:sz w:val="24"/>
          <w:szCs w:val="24"/>
          <w:lang w:val="ru-RU"/>
        </w:rPr>
        <w:t xml:space="preserve">незначительному </w:t>
      </w:r>
      <w:r w:rsidR="00436C65" w:rsidRPr="007E24E3">
        <w:rPr>
          <w:rStyle w:val="notranslate"/>
          <w:rFonts w:asciiTheme="majorHAnsi" w:hAnsiTheme="majorHAnsi"/>
          <w:color w:val="231F20"/>
          <w:sz w:val="24"/>
          <w:szCs w:val="24"/>
          <w:lang w:val="ru-RU"/>
        </w:rPr>
        <w:t>росту населения, и что такой</w:t>
      </w:r>
      <w:r w:rsidRPr="007E24E3">
        <w:rPr>
          <w:rStyle w:val="notranslate"/>
          <w:rFonts w:asciiTheme="majorHAnsi" w:hAnsiTheme="majorHAnsi"/>
          <w:color w:val="231F20"/>
          <w:sz w:val="24"/>
          <w:szCs w:val="24"/>
          <w:lang w:val="ru-RU"/>
        </w:rPr>
        <w:t xml:space="preserve"> </w:t>
      </w:r>
      <w:r w:rsidR="00436C65" w:rsidRPr="007E24E3">
        <w:rPr>
          <w:rStyle w:val="notranslate"/>
          <w:rFonts w:asciiTheme="majorHAnsi" w:hAnsiTheme="majorHAnsi"/>
          <w:color w:val="231F20"/>
          <w:sz w:val="24"/>
          <w:szCs w:val="24"/>
          <w:lang w:val="ru-RU"/>
        </w:rPr>
        <w:t xml:space="preserve">рост </w:t>
      </w:r>
      <w:r w:rsidRPr="007E24E3">
        <w:rPr>
          <w:rStyle w:val="notranslate"/>
          <w:rFonts w:asciiTheme="majorHAnsi" w:hAnsiTheme="majorHAnsi"/>
          <w:color w:val="231F20"/>
          <w:sz w:val="24"/>
          <w:szCs w:val="24"/>
          <w:lang w:val="ru-RU"/>
        </w:rPr>
        <w:t>более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замет</w:t>
      </w:r>
      <w:r w:rsidR="00436C65" w:rsidRPr="007E24E3">
        <w:rPr>
          <w:rStyle w:val="notranslate"/>
          <w:rFonts w:asciiTheme="majorHAnsi" w:hAnsiTheme="majorHAnsi"/>
          <w:color w:val="231F20"/>
          <w:sz w:val="24"/>
          <w:szCs w:val="24"/>
          <w:lang w:val="ru-RU"/>
        </w:rPr>
        <w:t xml:space="preserve">ен </w:t>
      </w:r>
      <w:r w:rsidRPr="007E24E3">
        <w:rPr>
          <w:rStyle w:val="notranslate"/>
          <w:rFonts w:asciiTheme="majorHAnsi" w:hAnsiTheme="majorHAnsi"/>
          <w:color w:val="231F20"/>
          <w:sz w:val="24"/>
          <w:szCs w:val="24"/>
          <w:lang w:val="ru-RU"/>
        </w:rPr>
        <w:t xml:space="preserve">в городах с </w:t>
      </w:r>
      <w:r w:rsidR="00836E07" w:rsidRPr="007E24E3">
        <w:rPr>
          <w:rStyle w:val="notranslate"/>
          <w:rFonts w:asciiTheme="majorHAnsi" w:hAnsiTheme="majorHAnsi"/>
          <w:color w:val="231F20"/>
          <w:sz w:val="24"/>
          <w:szCs w:val="24"/>
          <w:lang w:val="ru-RU"/>
        </w:rPr>
        <w:t xml:space="preserve">информационной </w:t>
      </w:r>
      <w:r w:rsidRPr="007E24E3">
        <w:rPr>
          <w:rStyle w:val="notranslate"/>
          <w:rFonts w:asciiTheme="majorHAnsi" w:hAnsiTheme="majorHAnsi"/>
          <w:color w:val="231F20"/>
          <w:sz w:val="24"/>
          <w:szCs w:val="24"/>
          <w:lang w:val="ru-RU"/>
        </w:rPr>
        <w:t>индустрией</w:t>
      </w:r>
      <w:r w:rsidR="00836E07" w:rsidRPr="007E24E3">
        <w:rPr>
          <w:rStyle w:val="notranslate"/>
          <w:rFonts w:asciiTheme="majorHAnsi" w:hAnsiTheme="majorHAnsi"/>
          <w:color w:val="231F20"/>
          <w:sz w:val="24"/>
          <w:szCs w:val="24"/>
          <w:lang w:val="ru-RU"/>
        </w:rPr>
        <w:t xml:space="preserve"> и индустрией образования, которое получили преимущество от доступа к ВЖД</w:t>
      </w:r>
      <w:r w:rsidRPr="007E24E3">
        <w:rPr>
          <w:rStyle w:val="notranslate"/>
          <w:rFonts w:asciiTheme="majorHAnsi" w:hAnsiTheme="majorHAnsi"/>
          <w:color w:val="231F20"/>
          <w:sz w:val="24"/>
          <w:szCs w:val="24"/>
          <w:lang w:val="ru-RU"/>
        </w:rPr>
        <w:t xml:space="preserve"> [8].</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Рост занятости в розничной торговле, промышленности, строительстве и оптовой торговли были 16-34% выше в городах с</w:t>
      </w:r>
      <w:r w:rsidRPr="007E24E3">
        <w:rPr>
          <w:rStyle w:val="notranslate"/>
          <w:rFonts w:asciiTheme="majorHAnsi" w:hAnsiTheme="majorHAnsi"/>
          <w:color w:val="000000"/>
          <w:sz w:val="24"/>
          <w:szCs w:val="24"/>
          <w:lang w:val="ru-RU"/>
        </w:rPr>
        <w:t> </w:t>
      </w:r>
      <w:r w:rsidR="00436C65" w:rsidRPr="007E24E3">
        <w:rPr>
          <w:rStyle w:val="notranslate"/>
          <w:rFonts w:asciiTheme="majorHAnsi" w:hAnsiTheme="majorHAnsi"/>
          <w:color w:val="000000"/>
          <w:sz w:val="24"/>
          <w:szCs w:val="24"/>
          <w:lang w:val="ru-RU"/>
        </w:rPr>
        <w:t>ВДЖ</w:t>
      </w:r>
      <w:r w:rsidR="00436C65" w:rsidRPr="007E24E3">
        <w:rPr>
          <w:rStyle w:val="notranslate"/>
          <w:rFonts w:asciiTheme="majorHAnsi" w:hAnsiTheme="majorHAnsi"/>
          <w:color w:val="231F20"/>
          <w:sz w:val="24"/>
          <w:szCs w:val="24"/>
          <w:lang w:val="ru-RU"/>
        </w:rPr>
        <w:t xml:space="preserve"> станциями</w:t>
      </w:r>
      <w:r w:rsidRPr="007E24E3">
        <w:rPr>
          <w:rStyle w:val="notranslate"/>
          <w:rFonts w:asciiTheme="majorHAnsi" w:hAnsiTheme="majorHAnsi"/>
          <w:color w:val="231F20"/>
          <w:sz w:val="24"/>
          <w:szCs w:val="24"/>
          <w:lang w:val="ru-RU"/>
        </w:rPr>
        <w:t xml:space="preserve"> [7] и стоимости </w:t>
      </w:r>
      <w:r w:rsidRPr="007E24E3">
        <w:rPr>
          <w:rStyle w:val="notranslate"/>
          <w:rFonts w:asciiTheme="majorHAnsi" w:hAnsiTheme="majorHAnsi"/>
          <w:color w:val="231F20"/>
          <w:sz w:val="24"/>
          <w:szCs w:val="24"/>
          <w:lang w:val="ru-RU"/>
        </w:rPr>
        <w:lastRenderedPageBreak/>
        <w:t xml:space="preserve">земли </w:t>
      </w:r>
      <w:r w:rsidR="00836E07" w:rsidRPr="007E24E3">
        <w:rPr>
          <w:rStyle w:val="notranslate"/>
          <w:rFonts w:asciiTheme="majorHAnsi" w:hAnsiTheme="majorHAnsi"/>
          <w:color w:val="231F20"/>
          <w:sz w:val="24"/>
          <w:szCs w:val="24"/>
          <w:lang w:val="ru-RU"/>
        </w:rPr>
        <w:t>увеличилась на</w:t>
      </w:r>
      <w:r w:rsidRPr="007E24E3">
        <w:rPr>
          <w:rStyle w:val="notranslate"/>
          <w:rFonts w:asciiTheme="majorHAnsi" w:hAnsiTheme="majorHAnsi"/>
          <w:color w:val="231F20"/>
          <w:sz w:val="24"/>
          <w:szCs w:val="24"/>
          <w:lang w:val="ru-RU"/>
        </w:rPr>
        <w:t xml:space="preserve"> 67%.</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Исследования экономического влияния </w:t>
      </w:r>
      <w:r w:rsidR="00130BDF" w:rsidRPr="007E24E3">
        <w:rPr>
          <w:rStyle w:val="notranslate"/>
          <w:rFonts w:asciiTheme="majorHAnsi" w:hAnsiTheme="majorHAnsi"/>
          <w:color w:val="231F20"/>
          <w:sz w:val="24"/>
          <w:szCs w:val="24"/>
          <w:lang w:val="ru-RU"/>
        </w:rPr>
        <w:t>ВЖД показывают рост индустрии</w:t>
      </w:r>
      <w:r w:rsidR="00436C6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услуг</w:t>
      </w:r>
      <w:r w:rsidR="00436C65" w:rsidRPr="007E24E3">
        <w:rPr>
          <w:rStyle w:val="notranslate"/>
          <w:rFonts w:asciiTheme="majorHAnsi" w:hAnsiTheme="majorHAnsi"/>
          <w:color w:val="231F20"/>
          <w:sz w:val="24"/>
          <w:szCs w:val="24"/>
          <w:lang w:val="ru-RU"/>
        </w:rPr>
        <w:t xml:space="preserve"> в экономике</w:t>
      </w:r>
      <w:r w:rsidRPr="007E24E3">
        <w:rPr>
          <w:rStyle w:val="notranslate"/>
          <w:rFonts w:asciiTheme="majorHAnsi" w:hAnsiTheme="majorHAnsi"/>
          <w:color w:val="231F20"/>
          <w:sz w:val="24"/>
          <w:szCs w:val="24"/>
          <w:lang w:val="ru-RU"/>
        </w:rPr>
        <w:t xml:space="preserve"> Японии.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Сфера услуг </w:t>
      </w:r>
      <w:r w:rsidR="00436C65" w:rsidRPr="007E24E3">
        <w:rPr>
          <w:rStyle w:val="notranslate"/>
          <w:rFonts w:asciiTheme="majorHAnsi" w:hAnsiTheme="majorHAnsi"/>
          <w:color w:val="231F20"/>
          <w:sz w:val="24"/>
          <w:szCs w:val="24"/>
          <w:lang w:val="ru-RU"/>
        </w:rPr>
        <w:t xml:space="preserve">более всего развита </w:t>
      </w:r>
      <w:r w:rsidRPr="007E24E3">
        <w:rPr>
          <w:rStyle w:val="notranslate"/>
          <w:rFonts w:asciiTheme="majorHAnsi" w:hAnsiTheme="majorHAnsi"/>
          <w:color w:val="231F20"/>
          <w:sz w:val="24"/>
          <w:szCs w:val="24"/>
          <w:lang w:val="ru-RU"/>
        </w:rPr>
        <w:t>в городах Токио и Осака, что привело</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 централизации этого сектора</w:t>
      </w:r>
      <w:r w:rsidR="00436C65" w:rsidRPr="007E24E3">
        <w:rPr>
          <w:rStyle w:val="notranslate"/>
          <w:rFonts w:asciiTheme="majorHAnsi" w:hAnsiTheme="majorHAnsi"/>
          <w:color w:val="000000"/>
          <w:sz w:val="24"/>
          <w:szCs w:val="24"/>
          <w:lang w:val="ru-RU"/>
        </w:rPr>
        <w:t>.</w:t>
      </w:r>
    </w:p>
    <w:p w:rsidR="00472C05" w:rsidRPr="007E24E3" w:rsidRDefault="00436C65" w:rsidP="007E24E3">
      <w:pPr>
        <w:pStyle w:val="1"/>
        <w:spacing w:before="56"/>
        <w:ind w:right="152"/>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Южная</w:t>
      </w:r>
      <w:r w:rsidR="00472C05" w:rsidRPr="007E24E3">
        <w:rPr>
          <w:rFonts w:asciiTheme="majorHAnsi" w:hAnsiTheme="majorHAnsi" w:cs="Times New Roman"/>
          <w:color w:val="000000"/>
          <w:lang w:val="ru-RU"/>
        </w:rPr>
        <w:t> </w:t>
      </w:r>
      <w:r w:rsidR="00472C05" w:rsidRPr="007E24E3">
        <w:rPr>
          <w:rStyle w:val="notranslate"/>
          <w:rFonts w:asciiTheme="majorHAnsi" w:hAnsiTheme="majorHAnsi" w:cs="Times New Roman"/>
          <w:color w:val="231F20"/>
          <w:lang w:val="ru-RU"/>
        </w:rPr>
        <w:t>Корея</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130BDF" w:rsidP="007E24E3">
      <w:pPr>
        <w:pStyle w:val="a9"/>
        <w:spacing w:before="0" w:beforeAutospacing="0" w:after="0" w:afterAutospacing="0"/>
        <w:ind w:left="100" w:right="112"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Линия</w:t>
      </w:r>
      <w:r w:rsidR="00472C05" w:rsidRPr="007E24E3">
        <w:rPr>
          <w:rStyle w:val="notranslate"/>
          <w:rFonts w:asciiTheme="majorHAnsi" w:hAnsiTheme="majorHAnsi"/>
          <w:color w:val="231F20"/>
          <w:sz w:val="24"/>
          <w:szCs w:val="24"/>
          <w:lang w:val="ru-RU"/>
        </w:rPr>
        <w:t xml:space="preserve"> Сеул-Пусан является основным транспортным </w:t>
      </w:r>
      <w:r w:rsidR="004746E8" w:rsidRPr="007E24E3">
        <w:rPr>
          <w:rStyle w:val="notranslate"/>
          <w:rFonts w:asciiTheme="majorHAnsi" w:hAnsiTheme="majorHAnsi"/>
          <w:color w:val="231F20"/>
          <w:sz w:val="24"/>
          <w:szCs w:val="24"/>
          <w:lang w:val="ru-RU"/>
        </w:rPr>
        <w:t>кор</w:t>
      </w:r>
      <w:r w:rsidR="004746E8">
        <w:rPr>
          <w:rStyle w:val="notranslate"/>
          <w:rFonts w:asciiTheme="majorHAnsi" w:hAnsiTheme="majorHAnsi"/>
          <w:color w:val="231F20"/>
          <w:sz w:val="24"/>
          <w:szCs w:val="24"/>
          <w:lang w:val="ru-RU"/>
        </w:rPr>
        <w:t>и</w:t>
      </w:r>
      <w:r w:rsidR="004746E8" w:rsidRPr="007E24E3">
        <w:rPr>
          <w:rStyle w:val="notranslate"/>
          <w:rFonts w:asciiTheme="majorHAnsi" w:hAnsiTheme="majorHAnsi"/>
          <w:color w:val="231F20"/>
          <w:sz w:val="24"/>
          <w:szCs w:val="24"/>
          <w:lang w:val="ru-RU"/>
        </w:rPr>
        <w:t>дором</w:t>
      </w:r>
      <w:r w:rsidR="00472C05" w:rsidRPr="007E24E3">
        <w:rPr>
          <w:rStyle w:val="notranslate"/>
          <w:rFonts w:asciiTheme="majorHAnsi" w:hAnsiTheme="majorHAnsi"/>
          <w:color w:val="231F20"/>
          <w:sz w:val="24"/>
          <w:szCs w:val="24"/>
          <w:lang w:val="ru-RU"/>
        </w:rPr>
        <w:t xml:space="preserve"> Кореи.</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1982 году</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000000"/>
          <w:sz w:val="24"/>
          <w:szCs w:val="24"/>
          <w:lang w:val="ru-RU"/>
        </w:rPr>
        <w:t xml:space="preserve">по линии проживали </w:t>
      </w:r>
      <w:r w:rsidR="00472C05" w:rsidRPr="007E24E3">
        <w:rPr>
          <w:rStyle w:val="notranslate"/>
          <w:rFonts w:asciiTheme="majorHAnsi" w:hAnsiTheme="majorHAnsi"/>
          <w:color w:val="231F20"/>
          <w:sz w:val="24"/>
          <w:szCs w:val="24"/>
          <w:lang w:val="ru-RU"/>
        </w:rPr>
        <w:t xml:space="preserve">65,8% населения Южной Кореи, </w:t>
      </w:r>
      <w:r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73,3%</w:t>
      </w:r>
      <w:r w:rsidRPr="007E24E3">
        <w:rPr>
          <w:rStyle w:val="notranslate"/>
          <w:rFonts w:asciiTheme="majorHAnsi" w:hAnsiTheme="majorHAnsi"/>
          <w:color w:val="231F20"/>
          <w:sz w:val="24"/>
          <w:szCs w:val="24"/>
          <w:lang w:val="ru-RU"/>
        </w:rPr>
        <w:t xml:space="preserve"> –  к 1995 году. Эта линия отвечает за </w:t>
      </w:r>
      <w:r w:rsidR="00472C05" w:rsidRPr="007E24E3">
        <w:rPr>
          <w:rStyle w:val="notranslate"/>
          <w:rFonts w:asciiTheme="majorHAnsi" w:hAnsiTheme="majorHAnsi"/>
          <w:color w:val="231F20"/>
          <w:sz w:val="24"/>
          <w:szCs w:val="24"/>
          <w:lang w:val="ru-RU"/>
        </w:rPr>
        <w:t xml:space="preserve"> 70% грузовых перевозок и 66% пассажирских перевозок.</w:t>
      </w:r>
      <w:r w:rsidR="00472C05" w:rsidRPr="007E24E3">
        <w:rPr>
          <w:rFonts w:asciiTheme="majorHAnsi" w:hAnsiTheme="majorHAnsi"/>
          <w:color w:val="000000"/>
          <w:sz w:val="24"/>
          <w:szCs w:val="24"/>
          <w:lang w:val="ru-RU"/>
        </w:rPr>
        <w:t> </w:t>
      </w:r>
      <w:r w:rsidR="00436C65" w:rsidRPr="007E24E3">
        <w:rPr>
          <w:rStyle w:val="notranslate"/>
          <w:rFonts w:asciiTheme="majorHAnsi" w:hAnsiTheme="majorHAnsi"/>
          <w:color w:val="231F20"/>
          <w:sz w:val="24"/>
          <w:szCs w:val="24"/>
          <w:lang w:val="ru-RU"/>
        </w:rPr>
        <w:t xml:space="preserve"> Так</w:t>
      </w:r>
      <w:r w:rsidR="00472C05" w:rsidRPr="007E24E3">
        <w:rPr>
          <w:rStyle w:val="notranslate"/>
          <w:rFonts w:asciiTheme="majorHAnsi" w:hAnsiTheme="majorHAnsi"/>
          <w:color w:val="231F20"/>
          <w:sz w:val="24"/>
          <w:szCs w:val="24"/>
          <w:lang w:val="ru-RU"/>
        </w:rPr>
        <w:t xml:space="preserve"> как </w:t>
      </w:r>
      <w:r w:rsidR="00436C65" w:rsidRPr="007E24E3">
        <w:rPr>
          <w:rStyle w:val="notranslate"/>
          <w:rFonts w:asciiTheme="majorHAnsi" w:hAnsiTheme="majorHAnsi"/>
          <w:color w:val="231F20"/>
          <w:sz w:val="24"/>
          <w:szCs w:val="24"/>
          <w:lang w:val="ru-RU"/>
        </w:rPr>
        <w:t xml:space="preserve">автострада </w:t>
      </w:r>
      <w:r w:rsidRPr="007E24E3">
        <w:rPr>
          <w:rStyle w:val="notranslate"/>
          <w:rFonts w:asciiTheme="majorHAnsi" w:hAnsiTheme="majorHAnsi"/>
          <w:color w:val="231F20"/>
          <w:sz w:val="24"/>
          <w:szCs w:val="24"/>
          <w:lang w:val="ru-RU"/>
        </w:rPr>
        <w:t xml:space="preserve">железная дорога Гуеньгбу </w:t>
      </w:r>
      <w:r w:rsidR="00436C65" w:rsidRPr="007E24E3">
        <w:rPr>
          <w:rStyle w:val="notranslate"/>
          <w:rFonts w:asciiTheme="majorHAnsi" w:hAnsiTheme="majorHAnsi"/>
          <w:color w:val="231F20"/>
          <w:sz w:val="24"/>
          <w:szCs w:val="24"/>
          <w:lang w:val="ru-RU"/>
        </w:rPr>
        <w:t>были перегружены</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2"/>
          <w:sz w:val="24"/>
          <w:szCs w:val="24"/>
          <w:lang w:val="ru-RU"/>
        </w:rPr>
        <w:t>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конце 1970 года правительство </w:t>
      </w:r>
      <w:r w:rsidR="00436C65" w:rsidRPr="007E24E3">
        <w:rPr>
          <w:rStyle w:val="notranslate"/>
          <w:rFonts w:asciiTheme="majorHAnsi" w:hAnsiTheme="majorHAnsi"/>
          <w:color w:val="231F20"/>
          <w:sz w:val="24"/>
          <w:szCs w:val="24"/>
          <w:lang w:val="ru-RU"/>
        </w:rPr>
        <w:t xml:space="preserve">признало </w:t>
      </w:r>
      <w:r w:rsidR="00472C05" w:rsidRPr="007E24E3">
        <w:rPr>
          <w:rStyle w:val="notranslate"/>
          <w:rFonts w:asciiTheme="majorHAnsi" w:hAnsiTheme="majorHAnsi"/>
          <w:color w:val="231F20"/>
          <w:sz w:val="24"/>
          <w:szCs w:val="24"/>
          <w:lang w:val="ru-RU"/>
        </w:rPr>
        <w:t xml:space="preserve">необходимость </w:t>
      </w:r>
      <w:r w:rsidR="00436C65" w:rsidRPr="007E24E3">
        <w:rPr>
          <w:rStyle w:val="notranslate"/>
          <w:rFonts w:asciiTheme="majorHAnsi" w:hAnsiTheme="majorHAnsi"/>
          <w:color w:val="231F20"/>
          <w:sz w:val="24"/>
          <w:szCs w:val="24"/>
          <w:lang w:val="ru-RU"/>
        </w:rPr>
        <w:t xml:space="preserve">развития ВЖД </w:t>
      </w:r>
      <w:r w:rsidR="00472C05" w:rsidRPr="007E24E3">
        <w:rPr>
          <w:rStyle w:val="notranslate"/>
          <w:rFonts w:asciiTheme="majorHAnsi" w:hAnsiTheme="majorHAnsi"/>
          <w:color w:val="231F20"/>
          <w:sz w:val="24"/>
          <w:szCs w:val="24"/>
          <w:lang w:val="ru-RU"/>
        </w:rPr>
        <w:t>[9].</w:t>
      </w:r>
      <w:r w:rsidR="00472C05" w:rsidRPr="007E24E3">
        <w:rPr>
          <w:rFonts w:asciiTheme="majorHAnsi" w:hAnsiTheme="majorHAnsi"/>
          <w:color w:val="000000"/>
          <w:sz w:val="24"/>
          <w:szCs w:val="24"/>
          <w:lang w:val="ru-RU"/>
        </w:rPr>
        <w:t> </w:t>
      </w:r>
      <w:r w:rsidR="00436C65" w:rsidRPr="007E24E3">
        <w:rPr>
          <w:rFonts w:asciiTheme="majorHAnsi" w:hAnsiTheme="majorHAnsi"/>
          <w:color w:val="000000"/>
          <w:sz w:val="24"/>
          <w:szCs w:val="24"/>
          <w:lang w:val="ru-RU"/>
        </w:rPr>
        <w:t xml:space="preserve"> </w:t>
      </w:r>
      <w:r w:rsidR="00436C65" w:rsidRPr="007E24E3">
        <w:rPr>
          <w:rStyle w:val="notranslate"/>
          <w:rFonts w:asciiTheme="majorHAnsi" w:hAnsiTheme="majorHAnsi"/>
          <w:color w:val="231F20"/>
          <w:sz w:val="24"/>
          <w:szCs w:val="24"/>
          <w:lang w:val="ru-RU"/>
        </w:rPr>
        <w:t xml:space="preserve">ВЖД </w:t>
      </w:r>
      <w:r w:rsidR="00472C05" w:rsidRPr="007E24E3">
        <w:rPr>
          <w:rStyle w:val="notranslate"/>
          <w:rFonts w:asciiTheme="majorHAnsi" w:hAnsiTheme="majorHAnsi"/>
          <w:color w:val="231F20"/>
          <w:sz w:val="24"/>
          <w:szCs w:val="24"/>
          <w:lang w:val="ru-RU"/>
        </w:rPr>
        <w:t>не только сократила время поездки 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любую точку Южной Кореи </w:t>
      </w:r>
      <w:proofErr w:type="gramStart"/>
      <w:r w:rsidR="00472C05" w:rsidRPr="007E24E3">
        <w:rPr>
          <w:rStyle w:val="notranslate"/>
          <w:rFonts w:asciiTheme="majorHAnsi" w:hAnsiTheme="majorHAnsi"/>
          <w:color w:val="231F20"/>
          <w:sz w:val="24"/>
          <w:szCs w:val="24"/>
          <w:lang w:val="ru-RU"/>
        </w:rPr>
        <w:t>до</w:t>
      </w:r>
      <w:proofErr w:type="gramEnd"/>
      <w:r w:rsidR="00472C05" w:rsidRPr="007E24E3">
        <w:rPr>
          <w:rStyle w:val="notranslate"/>
          <w:rFonts w:asciiTheme="majorHAnsi" w:hAnsiTheme="majorHAnsi"/>
          <w:color w:val="231F20"/>
          <w:sz w:val="24"/>
          <w:szCs w:val="24"/>
          <w:lang w:val="ru-RU"/>
        </w:rPr>
        <w:t xml:space="preserve"> менее </w:t>
      </w:r>
      <w:proofErr w:type="gramStart"/>
      <w:r w:rsidR="00472C05" w:rsidRPr="007E24E3">
        <w:rPr>
          <w:rStyle w:val="notranslate"/>
          <w:rFonts w:asciiTheme="majorHAnsi" w:hAnsiTheme="majorHAnsi"/>
          <w:color w:val="231F20"/>
          <w:sz w:val="24"/>
          <w:szCs w:val="24"/>
          <w:lang w:val="ru-RU"/>
        </w:rPr>
        <w:t>чем</w:t>
      </w:r>
      <w:proofErr w:type="gramEnd"/>
      <w:r w:rsidR="00472C05" w:rsidRPr="007E24E3">
        <w:rPr>
          <w:rStyle w:val="notranslate"/>
          <w:rFonts w:asciiTheme="majorHAnsi" w:hAnsiTheme="majorHAnsi"/>
          <w:color w:val="231F20"/>
          <w:sz w:val="24"/>
          <w:szCs w:val="24"/>
          <w:lang w:val="ru-RU"/>
        </w:rPr>
        <w:t xml:space="preserve"> трех часов, что привело к серьезным изменениям в образе жизни людей, но также оказала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значительное социальное, экономическое и культурное влияние.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Количество пассажиров на железных</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дорогах увеличилось, а количество пассажиров легковых автомобилей, скоростных автобусов и самолетов сократилось.</w:t>
      </w:r>
      <w:r w:rsidR="00472C05" w:rsidRPr="007E24E3">
        <w:rPr>
          <w:rFonts w:asciiTheme="majorHAnsi" w:hAnsiTheme="majorHAnsi"/>
          <w:color w:val="000000"/>
          <w:sz w:val="24"/>
          <w:szCs w:val="24"/>
          <w:lang w:val="ru-RU"/>
        </w:rPr>
        <w:t> </w:t>
      </w:r>
      <w:r w:rsidR="00436C65" w:rsidRPr="007E24E3">
        <w:rPr>
          <w:rStyle w:val="notranslate"/>
          <w:rFonts w:asciiTheme="majorHAnsi" w:hAnsiTheme="majorHAnsi"/>
          <w:color w:val="231F20"/>
          <w:sz w:val="24"/>
          <w:szCs w:val="24"/>
          <w:lang w:val="ru-RU"/>
        </w:rPr>
        <w:t>Заметно</w:t>
      </w:r>
      <w:r w:rsidR="00472C05" w:rsidRPr="007E24E3">
        <w:rPr>
          <w:rStyle w:val="notranslate"/>
          <w:rFonts w:asciiTheme="majorHAnsi" w:hAnsiTheme="majorHAnsi"/>
          <w:color w:val="231F20"/>
          <w:sz w:val="24"/>
          <w:szCs w:val="24"/>
          <w:lang w:val="ru-RU"/>
        </w:rPr>
        <w:t xml:space="preserve"> измен</w:t>
      </w:r>
      <w:r w:rsidR="00436C65" w:rsidRPr="007E24E3">
        <w:rPr>
          <w:rStyle w:val="notranslate"/>
          <w:rFonts w:asciiTheme="majorHAnsi" w:hAnsiTheme="majorHAnsi"/>
          <w:color w:val="231F20"/>
          <w:sz w:val="24"/>
          <w:szCs w:val="24"/>
          <w:lang w:val="ru-RU"/>
        </w:rPr>
        <w:t>ился спрос</w:t>
      </w:r>
      <w:r w:rsidR="00472C05" w:rsidRPr="007E24E3">
        <w:rPr>
          <w:rStyle w:val="notranslate"/>
          <w:rFonts w:asciiTheme="majorHAnsi" w:hAnsiTheme="majorHAnsi"/>
          <w:color w:val="231F20"/>
          <w:sz w:val="24"/>
          <w:szCs w:val="24"/>
          <w:lang w:val="ru-RU"/>
        </w:rPr>
        <w:t xml:space="preserve"> на авиаперевозки.</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В случае </w:t>
      </w:r>
      <w:r w:rsidRPr="007E24E3">
        <w:rPr>
          <w:rStyle w:val="notranslate"/>
          <w:rFonts w:asciiTheme="majorHAnsi" w:hAnsiTheme="majorHAnsi"/>
          <w:color w:val="231F20"/>
          <w:sz w:val="24"/>
          <w:szCs w:val="24"/>
          <w:lang w:val="ru-RU"/>
        </w:rPr>
        <w:t>воздушного маршрута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 </w:t>
      </w:r>
      <w:proofErr w:type="gramStart"/>
      <w:r w:rsidR="00472C05" w:rsidRPr="007E24E3">
        <w:rPr>
          <w:rStyle w:val="notranslate"/>
          <w:rFonts w:asciiTheme="majorHAnsi" w:hAnsiTheme="majorHAnsi"/>
          <w:color w:val="231F20"/>
          <w:sz w:val="24"/>
          <w:szCs w:val="24"/>
          <w:lang w:val="ru-RU"/>
        </w:rPr>
        <w:t>Сеул-Тэгу</w:t>
      </w:r>
      <w:proofErr w:type="gramEnd"/>
      <w:r w:rsidR="00472C05" w:rsidRPr="007E24E3">
        <w:rPr>
          <w:rStyle w:val="notranslate"/>
          <w:rFonts w:asciiTheme="majorHAnsi" w:hAnsiTheme="majorHAnsi"/>
          <w:color w:val="231F20"/>
          <w:sz w:val="24"/>
          <w:szCs w:val="24"/>
          <w:lang w:val="ru-RU"/>
        </w:rPr>
        <w:t xml:space="preserve"> </w:t>
      </w:r>
      <w:r w:rsidR="00436C65"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сократил</w:t>
      </w:r>
      <w:r w:rsidR="00436C65" w:rsidRPr="007E24E3">
        <w:rPr>
          <w:rStyle w:val="notranslate"/>
          <w:rFonts w:asciiTheme="majorHAnsi" w:hAnsiTheme="majorHAnsi"/>
          <w:color w:val="231F20"/>
          <w:sz w:val="24"/>
          <w:szCs w:val="24"/>
          <w:lang w:val="ru-RU"/>
        </w:rPr>
        <w:t>а</w:t>
      </w:r>
      <w:r w:rsidR="00472C05" w:rsidRPr="007E24E3">
        <w:rPr>
          <w:rStyle w:val="notranslate"/>
          <w:rFonts w:asciiTheme="majorHAnsi" w:hAnsiTheme="majorHAnsi"/>
          <w:color w:val="231F20"/>
          <w:sz w:val="24"/>
          <w:szCs w:val="24"/>
          <w:lang w:val="ru-RU"/>
        </w:rPr>
        <w:t xml:space="preserve"> спрос на авиаперевозки, что привело к </w:t>
      </w:r>
      <w:r w:rsidRPr="007E24E3">
        <w:rPr>
          <w:rStyle w:val="notranslate"/>
          <w:rFonts w:asciiTheme="majorHAnsi" w:hAnsiTheme="majorHAnsi"/>
          <w:color w:val="231F20"/>
          <w:sz w:val="24"/>
          <w:szCs w:val="24"/>
          <w:lang w:val="ru-RU"/>
        </w:rPr>
        <w:t xml:space="preserve">его </w:t>
      </w:r>
      <w:r w:rsidR="00472C05" w:rsidRPr="007E24E3">
        <w:rPr>
          <w:rStyle w:val="notranslate"/>
          <w:rFonts w:asciiTheme="majorHAnsi" w:hAnsiTheme="majorHAnsi"/>
          <w:color w:val="231F20"/>
          <w:sz w:val="24"/>
          <w:szCs w:val="24"/>
          <w:lang w:val="ru-RU"/>
        </w:rPr>
        <w:t>закрытию</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 xml:space="preserve"> </w:t>
      </w:r>
      <w:r w:rsidR="00472C05" w:rsidRPr="007E24E3">
        <w:rPr>
          <w:rStyle w:val="notranslate"/>
          <w:rFonts w:asciiTheme="majorHAnsi" w:hAnsiTheme="majorHAnsi"/>
          <w:color w:val="231F20"/>
          <w:spacing w:val="3"/>
          <w:sz w:val="24"/>
          <w:szCs w:val="24"/>
          <w:lang w:val="ru-RU"/>
        </w:rPr>
        <w:t>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2007 году. </w:t>
      </w:r>
      <w:r w:rsidR="00436C65" w:rsidRPr="007E24E3">
        <w:rPr>
          <w:rStyle w:val="notranslate"/>
          <w:rFonts w:asciiTheme="majorHAnsi" w:hAnsiTheme="majorHAnsi"/>
          <w:color w:val="231F20"/>
          <w:sz w:val="24"/>
          <w:szCs w:val="24"/>
          <w:lang w:val="ru-RU"/>
        </w:rPr>
        <w:t>ВЖД сократила</w:t>
      </w:r>
      <w:r w:rsidR="00472C05" w:rsidRPr="007E24E3">
        <w:rPr>
          <w:rStyle w:val="notranslate"/>
          <w:rFonts w:asciiTheme="majorHAnsi" w:hAnsiTheme="majorHAnsi"/>
          <w:color w:val="231F20"/>
          <w:sz w:val="24"/>
          <w:szCs w:val="24"/>
          <w:lang w:val="ru-RU"/>
        </w:rPr>
        <w:t xml:space="preserve"> время перевозки между кр</w:t>
      </w:r>
      <w:r w:rsidR="00436C65" w:rsidRPr="007E24E3">
        <w:rPr>
          <w:rStyle w:val="notranslate"/>
          <w:rFonts w:asciiTheme="majorHAnsi" w:hAnsiTheme="majorHAnsi"/>
          <w:color w:val="231F20"/>
          <w:sz w:val="24"/>
          <w:szCs w:val="24"/>
          <w:lang w:val="ru-RU"/>
        </w:rPr>
        <w:t>упными городами до двух часов (</w:t>
      </w:r>
      <w:r w:rsidR="00472C05" w:rsidRPr="007E24E3">
        <w:rPr>
          <w:rStyle w:val="notranslate"/>
          <w:rFonts w:asciiTheme="majorHAnsi" w:hAnsiTheme="majorHAnsi"/>
          <w:color w:val="231F20"/>
          <w:sz w:val="24"/>
          <w:szCs w:val="24"/>
          <w:lang w:val="ru-RU"/>
        </w:rPr>
        <w:t>Сеул-Пусан: с 4 часов 30 минут до 2 часов 18 минут).</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будущем ожидается</w:t>
      </w:r>
      <w:r w:rsidR="00436C65" w:rsidRPr="007E24E3">
        <w:rPr>
          <w:rStyle w:val="notranslate"/>
          <w:rFonts w:asciiTheme="majorHAnsi" w:hAnsiTheme="majorHAnsi"/>
          <w:color w:val="231F20"/>
          <w:sz w:val="24"/>
          <w:szCs w:val="24"/>
          <w:lang w:val="ru-RU"/>
        </w:rPr>
        <w:t xml:space="preserve"> все регионы страны будут объединены в высокоскоростную железнодорожную сеть</w:t>
      </w:r>
      <w:proofErr w:type="gramStart"/>
      <w:r w:rsidR="00436C65" w:rsidRPr="007E24E3">
        <w:rPr>
          <w:rStyle w:val="notranslate"/>
          <w:rFonts w:asciiTheme="majorHAnsi" w:hAnsiTheme="majorHAnsi"/>
          <w:color w:val="231F20"/>
          <w:sz w:val="24"/>
          <w:szCs w:val="24"/>
          <w:lang w:val="ru-RU"/>
        </w:rPr>
        <w:t>.</w:t>
      </w:r>
      <w:proofErr w:type="gramEnd"/>
      <w:r w:rsidR="00472C05" w:rsidRPr="007E24E3">
        <w:rPr>
          <w:rStyle w:val="notranslate"/>
          <w:rFonts w:asciiTheme="majorHAnsi" w:hAnsiTheme="majorHAnsi"/>
          <w:color w:val="000000"/>
          <w:sz w:val="24"/>
          <w:szCs w:val="24"/>
          <w:lang w:val="ru-RU"/>
        </w:rPr>
        <w:t> </w:t>
      </w:r>
      <w:proofErr w:type="gramStart"/>
      <w:r w:rsidR="00472C05" w:rsidRPr="007E24E3">
        <w:rPr>
          <w:rStyle w:val="notranslate"/>
          <w:rFonts w:asciiTheme="majorHAnsi" w:hAnsiTheme="majorHAnsi"/>
          <w:color w:val="000000"/>
          <w:sz w:val="24"/>
          <w:szCs w:val="24"/>
          <w:lang w:val="ru-RU"/>
        </w:rPr>
        <w:t>в</w:t>
      </w:r>
      <w:proofErr w:type="gramEnd"/>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течение одного часа будет </w:t>
      </w:r>
      <w:r w:rsidRPr="007E24E3">
        <w:rPr>
          <w:rStyle w:val="notranslate"/>
          <w:rFonts w:asciiTheme="majorHAnsi" w:hAnsiTheme="majorHAnsi"/>
          <w:color w:val="231F20"/>
          <w:sz w:val="24"/>
          <w:szCs w:val="24"/>
          <w:lang w:val="ru-RU"/>
        </w:rPr>
        <w:t>преодолеть расстояние между Сеулом и</w:t>
      </w:r>
      <w:r w:rsidR="00472C05" w:rsidRPr="007E24E3">
        <w:rPr>
          <w:rStyle w:val="notranslate"/>
          <w:rFonts w:asciiTheme="majorHAnsi" w:hAnsiTheme="majorHAnsi"/>
          <w:color w:val="231F20"/>
          <w:sz w:val="24"/>
          <w:szCs w:val="24"/>
          <w:lang w:val="ru-RU"/>
        </w:rPr>
        <w:t xml:space="preserve"> регионами</w:t>
      </w:r>
      <w:r w:rsidRPr="007E24E3">
        <w:rPr>
          <w:rStyle w:val="notranslate"/>
          <w:rFonts w:asciiTheme="majorHAnsi" w:hAnsiTheme="majorHAnsi"/>
          <w:color w:val="231F20"/>
          <w:sz w:val="24"/>
          <w:szCs w:val="24"/>
          <w:lang w:val="ru-RU"/>
        </w:rPr>
        <w:t>, то есть в стране будет одна зона</w:t>
      </w:r>
      <w:r w:rsidR="00472C05" w:rsidRPr="007E24E3">
        <w:rPr>
          <w:rStyle w:val="notranslate"/>
          <w:rFonts w:asciiTheme="majorHAnsi" w:hAnsiTheme="majorHAnsi"/>
          <w:color w:val="231F20"/>
          <w:sz w:val="24"/>
          <w:szCs w:val="24"/>
          <w:lang w:val="ru-RU"/>
        </w:rPr>
        <w:t xml:space="preserve"> [10].</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Однако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июне 2016 года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тра</w:t>
      </w:r>
      <w:r w:rsidRPr="007E24E3">
        <w:rPr>
          <w:rStyle w:val="notranslate"/>
          <w:rFonts w:asciiTheme="majorHAnsi" w:hAnsiTheme="majorHAnsi"/>
          <w:color w:val="231F20"/>
          <w:sz w:val="24"/>
          <w:szCs w:val="24"/>
          <w:lang w:val="ru-RU"/>
        </w:rPr>
        <w:t>нспортный ландшафт Кореи изменил</w:t>
      </w:r>
      <w:r w:rsidR="00472C05" w:rsidRPr="007E24E3">
        <w:rPr>
          <w:rStyle w:val="notranslate"/>
          <w:rFonts w:asciiTheme="majorHAnsi" w:hAnsiTheme="majorHAnsi"/>
          <w:color w:val="231F20"/>
          <w:sz w:val="24"/>
          <w:szCs w:val="24"/>
          <w:lang w:val="ru-RU"/>
        </w:rPr>
        <w:t>ся</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с появлением нового игрока на рынке высокоскоростных пассажирских железнодорожных перевозок.</w:t>
      </w:r>
      <w:r w:rsidR="00472C05" w:rsidRPr="007E24E3">
        <w:rPr>
          <w:rFonts w:asciiTheme="majorHAnsi" w:hAnsiTheme="majorHAnsi"/>
          <w:color w:val="000000"/>
          <w:sz w:val="24"/>
          <w:szCs w:val="24"/>
          <w:lang w:val="ru-RU"/>
        </w:rPr>
        <w:t> </w:t>
      </w:r>
      <w:proofErr w:type="gramStart"/>
      <w:r w:rsidRPr="007E24E3">
        <w:rPr>
          <w:rFonts w:asciiTheme="majorHAnsi" w:hAnsiTheme="majorHAnsi"/>
          <w:color w:val="000000"/>
          <w:sz w:val="24"/>
          <w:szCs w:val="24"/>
        </w:rPr>
        <w:t>Suprime</w:t>
      </w:r>
      <w:r w:rsidR="00472C05" w:rsidRPr="007E24E3">
        <w:rPr>
          <w:rStyle w:val="notranslate"/>
          <w:rFonts w:asciiTheme="majorHAnsi" w:hAnsiTheme="majorHAnsi"/>
          <w:color w:val="231F20"/>
          <w:sz w:val="24"/>
          <w:szCs w:val="24"/>
          <w:lang w:val="ru-RU"/>
        </w:rPr>
        <w:t xml:space="preserve"> Railway (SR) начнет работать на новой высокоскоростной линии</w:t>
      </w:r>
      <w:r w:rsidRPr="007E24E3">
        <w:rPr>
          <w:rStyle w:val="notranslate"/>
          <w:rFonts w:asciiTheme="majorHAnsi" w:hAnsiTheme="majorHAnsi"/>
          <w:color w:val="231F20"/>
          <w:sz w:val="24"/>
          <w:szCs w:val="24"/>
          <w:lang w:val="ru-RU"/>
        </w:rPr>
        <w:t xml:space="preserve"> от Сеула Каннам до Pyeongtaek положив конец государственной монополии</w:t>
      </w:r>
      <w:r w:rsidR="00472C05" w:rsidRPr="007E24E3">
        <w:rPr>
          <w:rStyle w:val="notranslate"/>
          <w:rFonts w:asciiTheme="majorHAnsi" w:hAnsiTheme="majorHAnsi"/>
          <w:color w:val="231F20"/>
          <w:sz w:val="24"/>
          <w:szCs w:val="24"/>
          <w:lang w:val="ru-RU"/>
        </w:rPr>
        <w:t xml:space="preserve"> KORAIL</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на</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железнодорожные пассажирские перевозки.</w:t>
      </w:r>
      <w:proofErr w:type="gramEnd"/>
      <w:r w:rsidR="00472C05"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Заработает новая</w:t>
      </w:r>
      <w:r w:rsidR="00472C05" w:rsidRPr="007E24E3">
        <w:rPr>
          <w:rStyle w:val="notranslate"/>
          <w:rFonts w:asciiTheme="majorHAnsi" w:hAnsiTheme="majorHAnsi"/>
          <w:color w:val="231F20"/>
          <w:sz w:val="24"/>
          <w:szCs w:val="24"/>
          <w:lang w:val="ru-RU"/>
        </w:rPr>
        <w:t xml:space="preserve"> ли</w:t>
      </w:r>
      <w:r w:rsidRPr="007E24E3">
        <w:rPr>
          <w:rStyle w:val="notranslate"/>
          <w:rFonts w:asciiTheme="majorHAnsi" w:hAnsiTheme="majorHAnsi"/>
          <w:color w:val="231F20"/>
          <w:sz w:val="24"/>
          <w:szCs w:val="24"/>
          <w:lang w:val="ru-RU"/>
        </w:rPr>
        <w:t>ния</w:t>
      </w:r>
      <w:r w:rsidR="00472C05" w:rsidRPr="007E24E3">
        <w:rPr>
          <w:rStyle w:val="notranslate"/>
          <w:rFonts w:asciiTheme="majorHAnsi" w:hAnsiTheme="majorHAnsi"/>
          <w:color w:val="231F20"/>
          <w:sz w:val="24"/>
          <w:szCs w:val="24"/>
          <w:lang w:val="ru-RU"/>
        </w:rPr>
        <w:t xml:space="preserve"> протяженностью 61,1 км, которая включает в себя три новые станции, туннель</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протяженностью 50,3</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км</w:t>
      </w:r>
      <w:proofErr w:type="gramStart"/>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w:t>
      </w:r>
      <w:proofErr w:type="gramEnd"/>
      <w:r w:rsidR="00472C05" w:rsidRPr="007E24E3">
        <w:rPr>
          <w:rStyle w:val="notranslate"/>
          <w:rFonts w:asciiTheme="majorHAnsi" w:hAnsiTheme="majorHAnsi"/>
          <w:color w:val="231F20"/>
          <w:sz w:val="24"/>
          <w:szCs w:val="24"/>
          <w:lang w:val="ru-RU"/>
        </w:rPr>
        <w:t xml:space="preserve"> третий по величине в мире, который проходит от Сусео до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Хидже</w:t>
      </w:r>
      <w:r w:rsidRPr="007E24E3">
        <w:rPr>
          <w:rStyle w:val="notranslate"/>
          <w:rFonts w:asciiTheme="majorHAnsi" w:hAnsiTheme="majorHAnsi"/>
          <w:color w:val="231F20"/>
          <w:spacing w:val="-3"/>
          <w:sz w:val="24"/>
          <w:szCs w:val="24"/>
          <w:lang w:val="ru-RU"/>
        </w:rPr>
        <w:t xml:space="preserve">. </w:t>
      </w:r>
      <w:r w:rsidR="007E24E3">
        <w:rPr>
          <w:rStyle w:val="notranslate"/>
          <w:rFonts w:asciiTheme="majorHAnsi" w:hAnsiTheme="majorHAnsi"/>
          <w:color w:val="231F20"/>
          <w:spacing w:val="-3"/>
          <w:sz w:val="24"/>
          <w:szCs w:val="24"/>
          <w:lang w:val="ru-RU"/>
        </w:rPr>
        <w:t>Ту</w:t>
      </w:r>
      <w:r w:rsidR="007E24E3" w:rsidRPr="007E24E3">
        <w:rPr>
          <w:rStyle w:val="notranslate"/>
          <w:rFonts w:asciiTheme="majorHAnsi" w:hAnsiTheme="majorHAnsi"/>
          <w:color w:val="231F20"/>
          <w:spacing w:val="-3"/>
          <w:sz w:val="24"/>
          <w:szCs w:val="24"/>
          <w:lang w:val="ru-RU"/>
        </w:rPr>
        <w:t>ннель</w:t>
      </w:r>
      <w:r w:rsidRPr="007E24E3">
        <w:rPr>
          <w:rStyle w:val="notranslate"/>
          <w:rFonts w:asciiTheme="majorHAnsi" w:hAnsiTheme="majorHAnsi"/>
          <w:color w:val="231F20"/>
          <w:spacing w:val="-3"/>
          <w:sz w:val="24"/>
          <w:szCs w:val="24"/>
          <w:lang w:val="ru-RU"/>
        </w:rPr>
        <w:t xml:space="preserve"> строился 41 месяц</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и был завершен в июне 2015 года</w:t>
      </w:r>
      <w:r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 xml:space="preserve">Первоначально </w:t>
      </w:r>
      <w:r w:rsidRPr="007E24E3">
        <w:rPr>
          <w:rStyle w:val="notranslate"/>
          <w:rFonts w:asciiTheme="majorHAnsi" w:hAnsiTheme="majorHAnsi"/>
          <w:color w:val="231F20"/>
          <w:sz w:val="24"/>
          <w:szCs w:val="24"/>
          <w:lang w:val="ru-RU"/>
        </w:rPr>
        <w:t xml:space="preserve">компания </w:t>
      </w:r>
      <w:r w:rsidR="00472C05" w:rsidRPr="007E24E3">
        <w:rPr>
          <w:rStyle w:val="notranslate"/>
          <w:rFonts w:asciiTheme="majorHAnsi" w:hAnsiTheme="majorHAnsi"/>
          <w:color w:val="231F20"/>
          <w:sz w:val="24"/>
          <w:szCs w:val="24"/>
          <w:lang w:val="ru-RU"/>
        </w:rPr>
        <w:t xml:space="preserve">SR будет обслуживать рейсы, используя принадлежащие Korail поезда KTX-Honam с восемью вагонами на </w:t>
      </w:r>
      <w:r w:rsidRPr="007E24E3">
        <w:rPr>
          <w:rStyle w:val="notranslate"/>
          <w:rFonts w:asciiTheme="majorHAnsi" w:hAnsiTheme="majorHAnsi"/>
          <w:color w:val="231F20"/>
          <w:sz w:val="24"/>
          <w:szCs w:val="24"/>
          <w:lang w:val="ru-RU"/>
        </w:rPr>
        <w:t xml:space="preserve">скорости </w:t>
      </w:r>
      <w:r w:rsidR="00472C05" w:rsidRPr="007E24E3">
        <w:rPr>
          <w:rStyle w:val="notranslate"/>
          <w:rFonts w:asciiTheme="majorHAnsi" w:hAnsiTheme="majorHAnsi"/>
          <w:color w:val="231F20"/>
          <w:sz w:val="24"/>
          <w:szCs w:val="24"/>
          <w:lang w:val="ru-RU"/>
        </w:rPr>
        <w:t xml:space="preserve">300 км / час, и будет </w:t>
      </w:r>
      <w:r w:rsidRPr="007E24E3">
        <w:rPr>
          <w:rStyle w:val="notranslate"/>
          <w:rFonts w:asciiTheme="majorHAnsi" w:hAnsiTheme="majorHAnsi"/>
          <w:color w:val="231F20"/>
          <w:sz w:val="24"/>
          <w:szCs w:val="24"/>
          <w:lang w:val="ru-RU"/>
        </w:rPr>
        <w:t xml:space="preserve">конкурировать с </w:t>
      </w:r>
      <w:r w:rsidR="00472C05" w:rsidRPr="007E24E3">
        <w:rPr>
          <w:rStyle w:val="notranslate"/>
          <w:rFonts w:asciiTheme="majorHAnsi" w:hAnsiTheme="majorHAnsi"/>
          <w:color w:val="231F20"/>
          <w:sz w:val="24"/>
          <w:szCs w:val="24"/>
          <w:lang w:val="ru-RU"/>
        </w:rPr>
        <w:t>Korail на линии</w:t>
      </w:r>
      <w:r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от Cheonan до Пусана и на линии</w:t>
      </w:r>
      <w:r w:rsidR="00472C05" w:rsidRPr="007E24E3">
        <w:rPr>
          <w:rStyle w:val="notranslate"/>
          <w:rFonts w:asciiTheme="majorHAnsi" w:hAnsiTheme="majorHAnsi"/>
          <w:color w:val="000000"/>
          <w:sz w:val="24"/>
          <w:szCs w:val="24"/>
          <w:lang w:val="ru-RU"/>
        </w:rPr>
        <w:t> </w:t>
      </w:r>
      <w:r w:rsidR="007E24E3">
        <w:rPr>
          <w:rStyle w:val="notranslate"/>
          <w:rFonts w:asciiTheme="majorHAnsi" w:hAnsiTheme="majorHAnsi"/>
          <w:color w:val="000000"/>
          <w:sz w:val="24"/>
          <w:szCs w:val="24"/>
          <w:lang w:val="ru-RU"/>
        </w:rPr>
        <w:t>Хонам (</w:t>
      </w:r>
      <w:r w:rsidR="00472C05" w:rsidRPr="007E24E3">
        <w:rPr>
          <w:rStyle w:val="notranslate"/>
          <w:rFonts w:asciiTheme="majorHAnsi" w:hAnsiTheme="majorHAnsi"/>
          <w:color w:val="231F20"/>
          <w:sz w:val="24"/>
          <w:szCs w:val="24"/>
          <w:lang w:val="ru-RU"/>
        </w:rPr>
        <w:t>Honam</w:t>
      </w:r>
      <w:r w:rsidR="007E24E3">
        <w:rPr>
          <w:rStyle w:val="notranslate"/>
          <w:rFonts w:asciiTheme="majorHAnsi" w:hAnsiTheme="majorHAnsi"/>
          <w:color w:val="231F20"/>
          <w:sz w:val="24"/>
          <w:szCs w:val="24"/>
          <w:lang w:val="ru-RU"/>
        </w:rPr>
        <w:t>)</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от</w:t>
      </w:r>
      <w:r w:rsidR="00472C05" w:rsidRPr="007E24E3">
        <w:rPr>
          <w:rStyle w:val="notranslate"/>
          <w:rFonts w:asciiTheme="majorHAnsi" w:hAnsiTheme="majorHAnsi"/>
          <w:color w:val="000000"/>
          <w:sz w:val="24"/>
          <w:szCs w:val="24"/>
          <w:lang w:val="ru-RU"/>
        </w:rPr>
        <w:t> </w:t>
      </w:r>
      <w:r w:rsidR="007E24E3">
        <w:rPr>
          <w:rStyle w:val="notranslate"/>
          <w:rFonts w:asciiTheme="majorHAnsi" w:hAnsiTheme="majorHAnsi"/>
          <w:color w:val="000000"/>
          <w:sz w:val="24"/>
          <w:szCs w:val="24"/>
          <w:lang w:val="ru-RU"/>
        </w:rPr>
        <w:t>Чеонан</w:t>
      </w:r>
      <w:r w:rsidR="00161B24" w:rsidRPr="007E24E3">
        <w:rPr>
          <w:rStyle w:val="notranslate"/>
          <w:rFonts w:asciiTheme="majorHAnsi" w:hAnsiTheme="majorHAnsi"/>
          <w:color w:val="231F20"/>
          <w:sz w:val="24"/>
          <w:szCs w:val="24"/>
          <w:lang w:val="ru-RU"/>
        </w:rPr>
        <w:t xml:space="preserve"> до</w:t>
      </w:r>
      <w:r w:rsidR="00472C05" w:rsidRPr="007E24E3">
        <w:rPr>
          <w:rStyle w:val="notranslate"/>
          <w:rFonts w:asciiTheme="majorHAnsi" w:hAnsiTheme="majorHAnsi"/>
          <w:color w:val="231F20"/>
          <w:sz w:val="24"/>
          <w:szCs w:val="24"/>
          <w:lang w:val="ru-RU"/>
        </w:rPr>
        <w:t xml:space="preserve"> Кванджу-Сончжон и</w:t>
      </w:r>
      <w:r w:rsidR="00472C05" w:rsidRPr="007E24E3">
        <w:rPr>
          <w:rFonts w:asciiTheme="majorHAnsi" w:hAnsiTheme="majorHAnsi"/>
          <w:color w:val="000000"/>
          <w:sz w:val="24"/>
          <w:szCs w:val="24"/>
          <w:lang w:val="ru-RU"/>
        </w:rPr>
        <w:t> </w:t>
      </w:r>
      <w:proofErr w:type="gramStart"/>
      <w:r w:rsidR="00472C05" w:rsidRPr="007E24E3">
        <w:rPr>
          <w:rStyle w:val="notranslate"/>
          <w:rFonts w:asciiTheme="majorHAnsi" w:hAnsiTheme="majorHAnsi"/>
          <w:color w:val="231F20"/>
          <w:sz w:val="24"/>
          <w:szCs w:val="24"/>
          <w:lang w:val="ru-RU"/>
        </w:rPr>
        <w:t>Mo</w:t>
      </w:r>
      <w:proofErr w:type="gramEnd"/>
      <w:r w:rsidR="007E24E3">
        <w:rPr>
          <w:rStyle w:val="notranslate"/>
          <w:rFonts w:asciiTheme="majorHAnsi" w:hAnsiTheme="majorHAnsi"/>
          <w:color w:val="231F20"/>
          <w:sz w:val="24"/>
          <w:szCs w:val="24"/>
          <w:lang w:val="ru-RU"/>
        </w:rPr>
        <w:t>кпо</w:t>
      </w:r>
      <w:r w:rsidR="00472C05" w:rsidRPr="007E24E3">
        <w:rPr>
          <w:rStyle w:val="notranslate"/>
          <w:rFonts w:asciiTheme="majorHAnsi" w:hAnsiTheme="majorHAnsi"/>
          <w:color w:val="231F20"/>
          <w:sz w:val="24"/>
          <w:szCs w:val="24"/>
          <w:lang w:val="ru-RU"/>
        </w:rPr>
        <w:t>.</w:t>
      </w:r>
    </w:p>
    <w:p w:rsidR="00161B24" w:rsidRPr="007E24E3" w:rsidRDefault="00161B24" w:rsidP="007E24E3">
      <w:pPr>
        <w:pStyle w:val="1"/>
        <w:ind w:right="145"/>
        <w:contextualSpacing/>
        <w:jc w:val="center"/>
        <w:rPr>
          <w:rStyle w:val="notranslate"/>
          <w:rFonts w:asciiTheme="majorHAnsi" w:hAnsiTheme="majorHAnsi" w:cs="Times New Roman"/>
          <w:color w:val="231F20"/>
          <w:lang w:val="ru-RU"/>
        </w:rPr>
      </w:pPr>
    </w:p>
    <w:p w:rsidR="00472C05" w:rsidRPr="007E24E3" w:rsidRDefault="00472C05" w:rsidP="007E24E3">
      <w:pPr>
        <w:pStyle w:val="1"/>
        <w:ind w:right="145"/>
        <w:contextualSpacing/>
        <w:jc w:val="center"/>
        <w:rPr>
          <w:rFonts w:asciiTheme="majorHAnsi" w:hAnsiTheme="majorHAnsi" w:cs="Times New Roman"/>
          <w:color w:val="000000"/>
          <w:lang w:val="ru-RU"/>
        </w:rPr>
      </w:pPr>
      <w:proofErr w:type="gramStart"/>
      <w:r w:rsidRPr="007E24E3">
        <w:rPr>
          <w:rStyle w:val="notranslate"/>
          <w:rFonts w:asciiTheme="majorHAnsi" w:hAnsiTheme="majorHAnsi" w:cs="Times New Roman"/>
          <w:color w:val="231F20"/>
          <w:lang w:val="ru-RU"/>
        </w:rPr>
        <w:t>T</w:t>
      </w:r>
      <w:proofErr w:type="gramEnd"/>
      <w:r w:rsidR="00436C65" w:rsidRPr="007E24E3">
        <w:rPr>
          <w:rStyle w:val="notranslate"/>
          <w:rFonts w:asciiTheme="majorHAnsi" w:hAnsiTheme="majorHAnsi" w:cs="Times New Roman"/>
          <w:color w:val="231F20"/>
          <w:lang w:val="ru-RU"/>
        </w:rPr>
        <w:t>айвань</w:t>
      </w:r>
      <w:r w:rsidRPr="007E24E3">
        <w:rPr>
          <w:rFonts w:asciiTheme="majorHAnsi" w:hAnsiTheme="majorHAnsi"/>
          <w:b w:val="0"/>
          <w:bCs w:val="0"/>
          <w:color w:val="000000"/>
          <w:lang w:val="ru-RU"/>
        </w:rPr>
        <w:t> </w:t>
      </w:r>
    </w:p>
    <w:p w:rsidR="00354BC9" w:rsidRPr="007E24E3" w:rsidRDefault="00436C65" w:rsidP="007E24E3">
      <w:pPr>
        <w:pStyle w:val="a9"/>
        <w:spacing w:before="0" w:beforeAutospacing="0" w:after="0" w:afterAutospacing="0"/>
        <w:ind w:left="100" w:right="113" w:firstLine="284"/>
        <w:contextualSpacing/>
        <w:jc w:val="both"/>
        <w:rPr>
          <w:rStyle w:val="notranslate"/>
          <w:rFonts w:asciiTheme="majorHAnsi" w:hAnsiTheme="majorHAnsi"/>
          <w:color w:val="231F20"/>
          <w:sz w:val="24"/>
          <w:szCs w:val="24"/>
          <w:lang w:val="ru-RU"/>
        </w:rPr>
      </w:pPr>
      <w:r w:rsidRPr="007E24E3">
        <w:rPr>
          <w:rStyle w:val="notranslate"/>
          <w:rFonts w:asciiTheme="majorHAnsi" w:hAnsiTheme="majorHAnsi"/>
          <w:color w:val="231F20"/>
          <w:sz w:val="24"/>
          <w:szCs w:val="24"/>
          <w:lang w:val="ru-RU"/>
        </w:rPr>
        <w:t>Планы первой тайваньской</w:t>
      </w:r>
      <w:r w:rsidR="00472C05" w:rsidRPr="007E24E3">
        <w:rPr>
          <w:rStyle w:val="notranslate"/>
          <w:rFonts w:asciiTheme="majorHAnsi" w:hAnsiTheme="majorHAnsi"/>
          <w:color w:val="231F20"/>
          <w:sz w:val="24"/>
          <w:szCs w:val="24"/>
          <w:lang w:val="ru-RU"/>
        </w:rPr>
        <w:t xml:space="preserve"> высокоскоростн</w:t>
      </w:r>
      <w:r w:rsidRPr="007E24E3">
        <w:rPr>
          <w:rStyle w:val="notranslate"/>
          <w:rFonts w:asciiTheme="majorHAnsi" w:hAnsiTheme="majorHAnsi"/>
          <w:color w:val="231F20"/>
          <w:sz w:val="24"/>
          <w:szCs w:val="24"/>
          <w:lang w:val="ru-RU"/>
        </w:rPr>
        <w:t>ой</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железно</w:t>
      </w:r>
      <w:r w:rsidR="00161B24" w:rsidRPr="007E24E3">
        <w:rPr>
          <w:rStyle w:val="notranslate"/>
          <w:rFonts w:asciiTheme="majorHAnsi" w:hAnsiTheme="majorHAnsi"/>
          <w:color w:val="231F20"/>
          <w:sz w:val="24"/>
          <w:szCs w:val="24"/>
          <w:lang w:val="ru-RU"/>
        </w:rPr>
        <w:t>й дороги</w:t>
      </w:r>
      <w:r w:rsidR="00472C05" w:rsidRPr="007E24E3">
        <w:rPr>
          <w:rStyle w:val="notranslate"/>
          <w:rFonts w:asciiTheme="majorHAnsi" w:hAnsiTheme="majorHAnsi"/>
          <w:color w:val="231F20"/>
          <w:sz w:val="24"/>
          <w:szCs w:val="24"/>
          <w:lang w:val="ru-RU"/>
        </w:rPr>
        <w:t xml:space="preserve"> появились в 1989 году, ч</w:t>
      </w:r>
      <w:r w:rsidR="00161B24" w:rsidRPr="007E24E3">
        <w:rPr>
          <w:rStyle w:val="notranslate"/>
          <w:rFonts w:asciiTheme="majorHAnsi" w:hAnsiTheme="majorHAnsi"/>
          <w:color w:val="231F20"/>
          <w:sz w:val="24"/>
          <w:szCs w:val="24"/>
          <w:lang w:val="ru-RU"/>
        </w:rPr>
        <w:t>тобы справиться с ростом перевозок</w:t>
      </w:r>
      <w:r w:rsidR="00472C05" w:rsidRPr="007E24E3">
        <w:rPr>
          <w:rStyle w:val="notranslate"/>
          <w:rFonts w:asciiTheme="majorHAnsi" w:hAnsiTheme="majorHAnsi"/>
          <w:color w:val="231F20"/>
          <w:sz w:val="24"/>
          <w:szCs w:val="24"/>
          <w:lang w:val="ru-RU"/>
        </w:rPr>
        <w:t xml:space="preserve"> по западному коридору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между Тайбэем и Гаосюном, двумя крупнейшими городами Тайваня.</w:t>
      </w:r>
      <w:r w:rsidR="00472C05" w:rsidRPr="007E24E3">
        <w:rPr>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 xml:space="preserve">Министерство транспорта </w:t>
      </w:r>
      <w:r w:rsidR="00161B24" w:rsidRPr="007E24E3">
        <w:rPr>
          <w:rStyle w:val="notranslate"/>
          <w:rFonts w:asciiTheme="majorHAnsi" w:hAnsiTheme="majorHAnsi"/>
          <w:color w:val="231F20"/>
          <w:sz w:val="24"/>
          <w:szCs w:val="24"/>
          <w:lang w:val="ru-RU"/>
        </w:rPr>
        <w:t>рассмотрели</w:t>
      </w:r>
      <w:r w:rsidR="00C41274"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планы в 1990</w:t>
      </w:r>
      <w:r w:rsidR="00C41274" w:rsidRPr="007E24E3">
        <w:rPr>
          <w:rStyle w:val="notranslate"/>
          <w:rFonts w:asciiTheme="majorHAnsi" w:hAnsiTheme="majorHAnsi"/>
          <w:color w:val="231F20"/>
          <w:sz w:val="24"/>
          <w:szCs w:val="24"/>
          <w:lang w:val="ru-RU"/>
        </w:rPr>
        <w:t xml:space="preserve">, </w:t>
      </w:r>
      <w:r w:rsidR="00161B24" w:rsidRPr="007E24E3">
        <w:rPr>
          <w:rStyle w:val="notranslate"/>
          <w:rFonts w:asciiTheme="majorHAnsi" w:hAnsiTheme="majorHAnsi"/>
          <w:color w:val="231F20"/>
          <w:sz w:val="24"/>
          <w:szCs w:val="24"/>
          <w:lang w:val="ru-RU"/>
        </w:rPr>
        <w:t xml:space="preserve">и законодательная власть утвердила планы в 1992 году, исполнительная власть утвердила </w:t>
      </w:r>
      <w:r w:rsidR="00472C05" w:rsidRPr="007E24E3">
        <w:rPr>
          <w:rStyle w:val="notranslate"/>
          <w:rFonts w:asciiTheme="majorHAnsi" w:hAnsiTheme="majorHAnsi"/>
          <w:color w:val="231F20"/>
          <w:sz w:val="24"/>
          <w:szCs w:val="24"/>
          <w:lang w:val="ru-RU"/>
        </w:rPr>
        <w:t>в 1993 году</w:t>
      </w:r>
      <w:r w:rsidR="00161B24" w:rsidRPr="007E24E3">
        <w:rPr>
          <w:rStyle w:val="notranslate"/>
          <w:rFonts w:asciiTheme="majorHAnsi" w:hAnsiTheme="majorHAnsi"/>
          <w:color w:val="231F20"/>
          <w:sz w:val="24"/>
          <w:szCs w:val="24"/>
          <w:lang w:val="ru-RU"/>
        </w:rPr>
        <w:t>.</w:t>
      </w:r>
      <w:r w:rsidR="00472C05" w:rsidRPr="007E24E3">
        <w:rPr>
          <w:rStyle w:val="notranslate"/>
          <w:rFonts w:asciiTheme="majorHAnsi" w:hAnsiTheme="majorHAnsi"/>
          <w:color w:val="231F20"/>
          <w:sz w:val="24"/>
          <w:szCs w:val="24"/>
          <w:lang w:val="ru-RU"/>
        </w:rPr>
        <w:t xml:space="preserve"> Тайвань</w:t>
      </w:r>
      <w:r w:rsidR="00161B24" w:rsidRPr="007E24E3">
        <w:rPr>
          <w:rStyle w:val="notranslate"/>
          <w:rFonts w:asciiTheme="majorHAnsi" w:hAnsiTheme="majorHAnsi"/>
          <w:color w:val="231F20"/>
          <w:sz w:val="24"/>
          <w:szCs w:val="24"/>
          <w:lang w:val="ru-RU"/>
        </w:rPr>
        <w:t>кая ВЖД</w:t>
      </w:r>
      <w:r w:rsidR="00472C05" w:rsidRPr="007E24E3">
        <w:rPr>
          <w:rStyle w:val="notranslate"/>
          <w:rFonts w:asciiTheme="majorHAnsi" w:hAnsiTheme="majorHAnsi"/>
          <w:color w:val="231F20"/>
          <w:sz w:val="24"/>
          <w:szCs w:val="24"/>
          <w:lang w:val="ru-RU"/>
        </w:rPr>
        <w:t xml:space="preserve"> </w:t>
      </w:r>
      <w:r w:rsidR="00161B24" w:rsidRPr="007E24E3">
        <w:rPr>
          <w:rStyle w:val="notranslate"/>
          <w:rFonts w:asciiTheme="majorHAnsi" w:hAnsiTheme="majorHAnsi"/>
          <w:color w:val="231F20"/>
          <w:sz w:val="24"/>
          <w:szCs w:val="24"/>
          <w:lang w:val="ru-RU"/>
        </w:rPr>
        <w:t>имеет протяжённость около 345 км от Тайбэя на север к городу</w:t>
      </w:r>
      <w:r w:rsidR="00472C05" w:rsidRPr="007E24E3">
        <w:rPr>
          <w:rStyle w:val="notranslate"/>
          <w:rFonts w:asciiTheme="majorHAnsi" w:hAnsiTheme="majorHAnsi"/>
          <w:color w:val="231F20"/>
          <w:sz w:val="24"/>
          <w:szCs w:val="24"/>
          <w:lang w:val="ru-RU"/>
        </w:rPr>
        <w:t xml:space="preserve"> Каох</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Сиунг на юге.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Линия использует международный стандарт колеи</w:t>
      </w:r>
      <w:r w:rsidR="00472C05" w:rsidRPr="007E24E3">
        <w:rPr>
          <w:rStyle w:val="notranslate"/>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 xml:space="preserve">1435 мм </w:t>
      </w:r>
      <w:r w:rsidR="00161B24" w:rsidRPr="007E24E3">
        <w:rPr>
          <w:rStyle w:val="notranslate"/>
          <w:rFonts w:asciiTheme="majorHAnsi" w:hAnsiTheme="majorHAnsi"/>
          <w:color w:val="231F20"/>
          <w:sz w:val="24"/>
          <w:szCs w:val="24"/>
          <w:lang w:val="ru-RU"/>
        </w:rPr>
        <w:t>и использует безстыковочные</w:t>
      </w:r>
      <w:r w:rsidR="00C41274"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 xml:space="preserve">60 кг </w:t>
      </w:r>
      <w:r w:rsidR="00161B24" w:rsidRPr="007E24E3">
        <w:rPr>
          <w:rStyle w:val="notranslate"/>
          <w:rFonts w:asciiTheme="majorHAnsi" w:hAnsiTheme="majorHAnsi"/>
          <w:color w:val="231F20"/>
          <w:sz w:val="24"/>
          <w:szCs w:val="24"/>
          <w:lang w:val="ru-RU"/>
        </w:rPr>
        <w:t>рельсы на бетонных плитах</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 xml:space="preserve">В общей сложности </w:t>
      </w:r>
      <w:r w:rsidR="00161B24" w:rsidRPr="007E24E3">
        <w:rPr>
          <w:rStyle w:val="notranslate"/>
          <w:rFonts w:asciiTheme="majorHAnsi" w:hAnsiTheme="majorHAnsi"/>
          <w:color w:val="231F20"/>
          <w:sz w:val="24"/>
          <w:szCs w:val="24"/>
          <w:lang w:val="ru-RU"/>
        </w:rPr>
        <w:t xml:space="preserve">было выпущено </w:t>
      </w:r>
      <w:r w:rsidR="00C41274" w:rsidRPr="007E24E3">
        <w:rPr>
          <w:rStyle w:val="notranslate"/>
          <w:rFonts w:asciiTheme="majorHAnsi" w:hAnsiTheme="majorHAnsi"/>
          <w:color w:val="231F20"/>
          <w:sz w:val="24"/>
          <w:szCs w:val="24"/>
          <w:lang w:val="ru-RU"/>
        </w:rPr>
        <w:t xml:space="preserve">30 </w:t>
      </w:r>
      <w:r w:rsidR="00161B24" w:rsidRPr="007E24E3">
        <w:rPr>
          <w:rStyle w:val="notranslate"/>
          <w:rFonts w:asciiTheme="majorHAnsi" w:hAnsiTheme="majorHAnsi"/>
          <w:color w:val="231F20"/>
          <w:sz w:val="24"/>
          <w:szCs w:val="24"/>
          <w:lang w:val="ru-RU"/>
        </w:rPr>
        <w:t xml:space="preserve">модифицированных </w:t>
      </w:r>
      <w:r w:rsidR="00C41274" w:rsidRPr="007E24E3">
        <w:rPr>
          <w:rStyle w:val="notranslate"/>
          <w:rFonts w:asciiTheme="majorHAnsi" w:hAnsiTheme="majorHAnsi"/>
          <w:color w:val="231F20"/>
          <w:sz w:val="24"/>
          <w:szCs w:val="24"/>
          <w:lang w:val="ru-RU"/>
        </w:rPr>
        <w:t>поездов</w:t>
      </w:r>
      <w:r w:rsidR="00472C05" w:rsidRPr="007E24E3">
        <w:rPr>
          <w:rStyle w:val="notranslate"/>
          <w:rFonts w:asciiTheme="majorHAnsi" w:hAnsiTheme="majorHAnsi"/>
          <w:color w:val="231F20"/>
          <w:sz w:val="24"/>
          <w:szCs w:val="24"/>
          <w:lang w:val="ru-RU"/>
        </w:rPr>
        <w:t xml:space="preserve"> на основе</w:t>
      </w:r>
      <w:r w:rsidR="00472C05" w:rsidRPr="007E24E3">
        <w:rPr>
          <w:rStyle w:val="notranslate"/>
          <w:rFonts w:asciiTheme="majorHAnsi" w:hAnsiTheme="majorHAnsi"/>
          <w:color w:val="000000"/>
          <w:sz w:val="24"/>
          <w:szCs w:val="24"/>
          <w:lang w:val="ru-RU"/>
        </w:rPr>
        <w:t> </w:t>
      </w:r>
      <w:r w:rsidR="00161B24" w:rsidRPr="007E24E3">
        <w:rPr>
          <w:rStyle w:val="notranslate"/>
          <w:rFonts w:asciiTheme="majorHAnsi" w:hAnsiTheme="majorHAnsi"/>
          <w:color w:val="000000"/>
          <w:sz w:val="24"/>
          <w:szCs w:val="24"/>
          <w:lang w:val="ru-RU"/>
        </w:rPr>
        <w:t>поезда</w:t>
      </w:r>
      <w:r w:rsidR="00161B24" w:rsidRPr="007E24E3">
        <w:rPr>
          <w:rStyle w:val="notranslate"/>
          <w:rFonts w:asciiTheme="majorHAnsi" w:hAnsiTheme="majorHAnsi"/>
          <w:color w:val="231F20"/>
          <w:sz w:val="24"/>
          <w:szCs w:val="24"/>
          <w:lang w:val="ru-RU"/>
        </w:rPr>
        <w:t xml:space="preserve"> Синкансэн </w:t>
      </w:r>
      <w:r w:rsidR="00161B24" w:rsidRPr="007E24E3">
        <w:rPr>
          <w:rStyle w:val="notranslate"/>
          <w:rFonts w:asciiTheme="majorHAnsi" w:hAnsiTheme="majorHAnsi"/>
          <w:color w:val="231F20"/>
          <w:spacing w:val="3"/>
          <w:sz w:val="24"/>
          <w:szCs w:val="24"/>
          <w:lang w:val="ru-RU"/>
        </w:rPr>
        <w:t>700</w:t>
      </w:r>
      <w:r w:rsidR="00161B24" w:rsidRPr="007E24E3">
        <w:rPr>
          <w:rStyle w:val="notranslate"/>
          <w:rFonts w:asciiTheme="majorHAnsi" w:hAnsiTheme="majorHAnsi"/>
          <w:color w:val="000000"/>
          <w:sz w:val="24"/>
          <w:szCs w:val="24"/>
          <w:lang w:val="ru-RU"/>
        </w:rPr>
        <w:t> </w:t>
      </w:r>
      <w:r w:rsidR="00161B24" w:rsidRPr="007E24E3">
        <w:rPr>
          <w:rStyle w:val="notranslate"/>
          <w:rFonts w:asciiTheme="majorHAnsi" w:hAnsiTheme="majorHAnsi"/>
          <w:color w:val="231F20"/>
          <w:sz w:val="24"/>
          <w:szCs w:val="24"/>
          <w:lang w:val="ru-RU"/>
        </w:rPr>
        <w:t>серии</w:t>
      </w:r>
      <w:r w:rsidR="00161B24" w:rsidRPr="007E24E3">
        <w:rPr>
          <w:rStyle w:val="notranslate"/>
          <w:rFonts w:asciiTheme="majorHAnsi" w:hAnsiTheme="majorHAnsi"/>
          <w:color w:val="000000"/>
          <w:sz w:val="24"/>
          <w:szCs w:val="24"/>
          <w:lang w:val="ru-RU"/>
        </w:rPr>
        <w:t xml:space="preserve">, на основе японского </w:t>
      </w:r>
      <w:r w:rsidR="007E24E3">
        <w:rPr>
          <w:rStyle w:val="notranslate"/>
          <w:rFonts w:asciiTheme="majorHAnsi" w:hAnsiTheme="majorHAnsi"/>
          <w:color w:val="000000"/>
          <w:sz w:val="24"/>
          <w:szCs w:val="24"/>
        </w:rPr>
        <w:t>Takaido</w:t>
      </w:r>
      <w:r w:rsidR="00161B24" w:rsidRPr="007E24E3">
        <w:rPr>
          <w:rStyle w:val="notranslate"/>
          <w:rFonts w:asciiTheme="majorHAnsi" w:hAnsiTheme="majorHAnsi"/>
          <w:color w:val="231F20"/>
          <w:sz w:val="24"/>
          <w:szCs w:val="24"/>
          <w:lang w:val="ru-RU"/>
        </w:rPr>
        <w:t xml:space="preserve"> и Sanyo</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proofErr w:type="gramStart"/>
      <w:r w:rsidR="007E24E3" w:rsidRPr="007E24E3">
        <w:rPr>
          <w:rStyle w:val="notranslate"/>
          <w:rFonts w:asciiTheme="majorHAnsi" w:hAnsiTheme="majorHAnsi"/>
          <w:color w:val="231F20"/>
          <w:sz w:val="24"/>
          <w:szCs w:val="24"/>
          <w:lang w:val="ru-RU"/>
        </w:rPr>
        <w:t>Тайваньская</w:t>
      </w:r>
      <w:proofErr w:type="gramEnd"/>
      <w:r w:rsidR="00354BC9" w:rsidRPr="007E24E3">
        <w:rPr>
          <w:rStyle w:val="notranslate"/>
          <w:rFonts w:asciiTheme="majorHAnsi" w:hAnsiTheme="majorHAnsi"/>
          <w:color w:val="231F20"/>
          <w:sz w:val="24"/>
          <w:szCs w:val="24"/>
          <w:lang w:val="ru-RU"/>
        </w:rPr>
        <w:t xml:space="preserve"> ВЖД – один</w:t>
      </w:r>
      <w:r w:rsidR="00472C05" w:rsidRPr="007E24E3">
        <w:rPr>
          <w:rStyle w:val="notranslate"/>
          <w:rFonts w:asciiTheme="majorHAnsi" w:hAnsiTheme="majorHAnsi"/>
          <w:color w:val="231F20"/>
          <w:sz w:val="24"/>
          <w:szCs w:val="24"/>
          <w:lang w:val="ru-RU"/>
        </w:rPr>
        <w:t xml:space="preserve"> из крупнейших в мире частных проектов строительства железных дорог.</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Общий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проект</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оценивается в $ 13 миллиардов</w:t>
      </w:r>
      <w:r w:rsidR="00472C05" w:rsidRPr="007E24E3">
        <w:rPr>
          <w:rStyle w:val="notranslate"/>
          <w:rFonts w:asciiTheme="majorHAnsi" w:hAnsiTheme="majorHAnsi"/>
          <w:color w:val="000000"/>
          <w:sz w:val="24"/>
          <w:szCs w:val="24"/>
          <w:lang w:val="ru-RU"/>
        </w:rPr>
        <w:t> долларов </w:t>
      </w:r>
      <w:r w:rsidR="00472C05" w:rsidRPr="007E24E3">
        <w:rPr>
          <w:rStyle w:val="notranslate"/>
          <w:rFonts w:asciiTheme="majorHAnsi" w:hAnsiTheme="majorHAnsi"/>
          <w:color w:val="231F20"/>
          <w:sz w:val="24"/>
          <w:szCs w:val="24"/>
          <w:lang w:val="ru-RU"/>
        </w:rPr>
        <w:t xml:space="preserve">США и финансируется </w:t>
      </w:r>
      <w:r w:rsidR="00472C05" w:rsidRPr="007E24E3">
        <w:rPr>
          <w:rStyle w:val="notranslate"/>
          <w:rFonts w:asciiTheme="majorHAnsi" w:hAnsiTheme="majorHAnsi"/>
          <w:color w:val="000000"/>
          <w:sz w:val="24"/>
          <w:szCs w:val="24"/>
          <w:lang w:val="ru-RU"/>
        </w:rPr>
        <w:t>в </w:t>
      </w:r>
      <w:r w:rsidR="00472C05" w:rsidRPr="007E24E3">
        <w:rPr>
          <w:rStyle w:val="notranslate"/>
          <w:rFonts w:asciiTheme="majorHAnsi" w:hAnsiTheme="majorHAnsi"/>
          <w:color w:val="231F20"/>
          <w:sz w:val="24"/>
          <w:szCs w:val="24"/>
          <w:lang w:val="ru-RU"/>
        </w:rPr>
        <w:t xml:space="preserve">рамках концессионного </w:t>
      </w:r>
      <w:r w:rsidR="00472C05" w:rsidRPr="007E24E3">
        <w:rPr>
          <w:rStyle w:val="notranslate"/>
          <w:rFonts w:asciiTheme="majorHAnsi" w:hAnsiTheme="majorHAnsi"/>
          <w:color w:val="231F20"/>
          <w:sz w:val="24"/>
          <w:szCs w:val="24"/>
          <w:lang w:val="ru-RU"/>
        </w:rPr>
        <w:lastRenderedPageBreak/>
        <w:t>соглашения</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кот</w:t>
      </w:r>
      <w:r w:rsidR="00C41274" w:rsidRPr="007E24E3">
        <w:rPr>
          <w:rStyle w:val="notranslate"/>
          <w:rFonts w:asciiTheme="majorHAnsi" w:hAnsiTheme="majorHAnsi"/>
          <w:color w:val="231F20"/>
          <w:sz w:val="24"/>
          <w:szCs w:val="24"/>
          <w:lang w:val="ru-RU"/>
        </w:rPr>
        <w:t>орому консорциум имеет 35-летнюю франшизу</w:t>
      </w:r>
      <w:r w:rsidR="00472C05" w:rsidRPr="007E24E3">
        <w:rPr>
          <w:rStyle w:val="notranslate"/>
          <w:rFonts w:asciiTheme="majorHAnsi" w:hAnsiTheme="majorHAnsi"/>
          <w:color w:val="231F20"/>
          <w:sz w:val="24"/>
          <w:szCs w:val="24"/>
          <w:lang w:val="ru-RU"/>
        </w:rPr>
        <w:t xml:space="preserve"> на проектирование, финансирование, строительство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2"/>
          <w:sz w:val="24"/>
          <w:szCs w:val="24"/>
          <w:lang w:val="ru-RU"/>
        </w:rPr>
        <w:t>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управл</w:t>
      </w:r>
      <w:r w:rsidR="00C41274" w:rsidRPr="007E24E3">
        <w:rPr>
          <w:rStyle w:val="notranslate"/>
          <w:rFonts w:asciiTheme="majorHAnsi" w:hAnsiTheme="majorHAnsi"/>
          <w:color w:val="231F20"/>
          <w:sz w:val="24"/>
          <w:szCs w:val="24"/>
          <w:lang w:val="ru-RU"/>
        </w:rPr>
        <w:t xml:space="preserve">ение. Затем консорциум должен </w:t>
      </w:r>
      <w:r w:rsidR="00472C05" w:rsidRPr="007E24E3">
        <w:rPr>
          <w:rStyle w:val="notranslate"/>
          <w:rFonts w:asciiTheme="majorHAnsi" w:hAnsiTheme="majorHAnsi"/>
          <w:color w:val="231F20"/>
          <w:sz w:val="24"/>
          <w:szCs w:val="24"/>
          <w:lang w:val="ru-RU"/>
        </w:rPr>
        <w:t xml:space="preserve"> передать</w:t>
      </w:r>
      <w:r w:rsidR="00472C05" w:rsidRPr="007E24E3">
        <w:rPr>
          <w:rStyle w:val="notranslate"/>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весь проект правительству</w:t>
      </w:r>
      <w:r w:rsidR="00472C05" w:rsidRPr="007E24E3">
        <w:rPr>
          <w:rStyle w:val="notranslate"/>
          <w:rFonts w:asciiTheme="majorHAnsi" w:hAnsiTheme="majorHAnsi"/>
          <w:color w:val="231F20"/>
          <w:sz w:val="24"/>
          <w:szCs w:val="24"/>
          <w:lang w:val="ru-RU"/>
        </w:rPr>
        <w:t xml:space="preserve"> или третье</w:t>
      </w:r>
      <w:r w:rsidR="00C41274" w:rsidRPr="007E24E3">
        <w:rPr>
          <w:rStyle w:val="notranslate"/>
          <w:rFonts w:asciiTheme="majorHAnsi" w:hAnsiTheme="majorHAnsi"/>
          <w:color w:val="231F20"/>
          <w:sz w:val="24"/>
          <w:szCs w:val="24"/>
          <w:lang w:val="ru-RU"/>
        </w:rPr>
        <w:t>му лицу, назначенному правительству</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В соответствии с Соглашением о развитии, </w:t>
      </w:r>
      <w:r w:rsidR="00354BC9" w:rsidRPr="007E24E3">
        <w:rPr>
          <w:rStyle w:val="notranslate"/>
          <w:rFonts w:asciiTheme="majorHAnsi" w:hAnsiTheme="majorHAnsi"/>
          <w:color w:val="231F20"/>
          <w:sz w:val="24"/>
          <w:szCs w:val="24"/>
          <w:lang w:val="ru-RU"/>
        </w:rPr>
        <w:t>правительство предоставило</w:t>
      </w:r>
      <w:r w:rsidR="00472C05" w:rsidRPr="007E24E3">
        <w:rPr>
          <w:rStyle w:val="notranslate"/>
          <w:rFonts w:asciiTheme="majorHAnsi" w:hAnsiTheme="majorHAnsi"/>
          <w:color w:val="231F20"/>
          <w:sz w:val="24"/>
          <w:szCs w:val="24"/>
          <w:lang w:val="ru-RU"/>
        </w:rPr>
        <w:t xml:space="preserve"> 50-летнюю концессию на разработку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земель</w:t>
      </w:r>
      <w:r w:rsidR="00472C05" w:rsidRPr="007E24E3">
        <w:rPr>
          <w:rStyle w:val="notranslate"/>
          <w:rFonts w:asciiTheme="majorHAnsi" w:hAnsiTheme="majorHAnsi"/>
          <w:color w:val="000000"/>
          <w:sz w:val="24"/>
          <w:szCs w:val="24"/>
          <w:lang w:val="ru-RU"/>
        </w:rPr>
        <w:t> </w:t>
      </w:r>
      <w:r w:rsidR="00161B24" w:rsidRPr="007E24E3">
        <w:rPr>
          <w:rStyle w:val="notranslate"/>
          <w:rFonts w:asciiTheme="majorHAnsi" w:hAnsiTheme="majorHAnsi"/>
          <w:color w:val="231F20"/>
          <w:sz w:val="24"/>
          <w:szCs w:val="24"/>
          <w:lang w:val="ru-RU"/>
        </w:rPr>
        <w:t>вокруг станций ВЖД</w:t>
      </w:r>
      <w:r w:rsidR="00472C05" w:rsidRPr="007E24E3">
        <w:rPr>
          <w:rStyle w:val="notranslate"/>
          <w:rFonts w:asciiTheme="majorHAnsi" w:hAnsiTheme="majorHAnsi"/>
          <w:color w:val="231F20"/>
          <w:sz w:val="24"/>
          <w:szCs w:val="24"/>
          <w:lang w:val="ru-RU"/>
        </w:rPr>
        <w:t xml:space="preserve"> для</w:t>
      </w:r>
      <w:r w:rsidR="00472C05" w:rsidRPr="007E24E3">
        <w:rPr>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коммерческих</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жилых и рекреационных целей. Согласно предварительным прогнозам</w:t>
      </w:r>
      <w:r w:rsidR="00472C05" w:rsidRPr="007E24E3">
        <w:rPr>
          <w:rFonts w:asciiTheme="majorHAnsi" w:hAnsiTheme="majorHAnsi"/>
          <w:color w:val="000000"/>
          <w:sz w:val="24"/>
          <w:szCs w:val="24"/>
          <w:lang w:val="ru-RU"/>
        </w:rPr>
        <w:t> </w:t>
      </w:r>
      <w:r w:rsidR="00C41274" w:rsidRPr="007E24E3">
        <w:rPr>
          <w:rFonts w:asciiTheme="majorHAnsi" w:hAnsiTheme="majorHAnsi"/>
          <w:color w:val="000000"/>
          <w:sz w:val="24"/>
          <w:szCs w:val="24"/>
          <w:lang w:val="ru-RU"/>
        </w:rPr>
        <w:t xml:space="preserve">перевозки </w:t>
      </w:r>
      <w:r w:rsidR="00161B24" w:rsidRPr="007E24E3">
        <w:rPr>
          <w:rStyle w:val="notranslate"/>
          <w:rFonts w:asciiTheme="majorHAnsi" w:hAnsiTheme="majorHAnsi"/>
          <w:color w:val="231F20"/>
          <w:sz w:val="24"/>
          <w:szCs w:val="24"/>
          <w:lang w:val="ru-RU"/>
        </w:rPr>
        <w:t>ВЖД</w:t>
      </w:r>
      <w:r w:rsidR="00C41274" w:rsidRPr="007E24E3">
        <w:rPr>
          <w:rStyle w:val="notranslate"/>
          <w:rFonts w:asciiTheme="majorHAnsi" w:hAnsiTheme="majorHAnsi"/>
          <w:color w:val="231F20"/>
          <w:sz w:val="24"/>
          <w:szCs w:val="24"/>
          <w:lang w:val="ru-RU"/>
        </w:rPr>
        <w:t xml:space="preserve"> </w:t>
      </w:r>
      <w:r w:rsidR="00472C05" w:rsidRPr="007E24E3">
        <w:rPr>
          <w:rFonts w:asciiTheme="majorHAnsi" w:hAnsiTheme="majorHAnsi"/>
          <w:color w:val="000000"/>
          <w:sz w:val="24"/>
          <w:szCs w:val="24"/>
          <w:lang w:val="ru-RU"/>
        </w:rPr>
        <w:t> </w:t>
      </w:r>
      <w:r w:rsidR="00C41274" w:rsidRPr="007E24E3">
        <w:rPr>
          <w:rFonts w:asciiTheme="majorHAnsi" w:hAnsiTheme="majorHAnsi"/>
          <w:color w:val="000000"/>
          <w:sz w:val="24"/>
          <w:szCs w:val="24"/>
          <w:lang w:val="ru-RU"/>
        </w:rPr>
        <w:t xml:space="preserve">оценивались </w:t>
      </w:r>
      <w:r w:rsidR="00161B24" w:rsidRPr="007E24E3">
        <w:rPr>
          <w:rFonts w:asciiTheme="majorHAnsi" w:hAnsiTheme="majorHAnsi"/>
          <w:color w:val="000000"/>
          <w:sz w:val="24"/>
          <w:szCs w:val="24"/>
          <w:lang w:val="ru-RU"/>
        </w:rPr>
        <w:t>в</w:t>
      </w:r>
      <w:r w:rsidR="00C41274" w:rsidRPr="007E24E3">
        <w:rPr>
          <w:rFonts w:asciiTheme="majorHAnsi" w:hAnsiTheme="majorHAnsi"/>
          <w:color w:val="000000"/>
          <w:sz w:val="24"/>
          <w:szCs w:val="24"/>
          <w:lang w:val="ru-RU"/>
        </w:rPr>
        <w:t xml:space="preserve"> </w:t>
      </w:r>
      <w:r w:rsidR="00472C05" w:rsidRPr="007E24E3">
        <w:rPr>
          <w:rStyle w:val="notranslate"/>
          <w:rFonts w:asciiTheme="majorHAnsi" w:hAnsiTheme="majorHAnsi"/>
          <w:color w:val="231F20"/>
          <w:sz w:val="24"/>
          <w:szCs w:val="24"/>
          <w:lang w:val="ru-RU"/>
        </w:rPr>
        <w:t>88</w:t>
      </w:r>
      <w:r w:rsidR="00472C05" w:rsidRPr="007E24E3">
        <w:rPr>
          <w:rFonts w:asciiTheme="majorHAnsi" w:hAnsiTheme="majorHAnsi"/>
          <w:color w:val="000000"/>
          <w:sz w:val="24"/>
          <w:szCs w:val="24"/>
          <w:lang w:val="ru-RU"/>
        </w:rPr>
        <w:t> </w:t>
      </w:r>
      <w:r w:rsidR="00161B24" w:rsidRPr="007E24E3">
        <w:rPr>
          <w:rStyle w:val="notranslate"/>
          <w:rFonts w:asciiTheme="majorHAnsi" w:hAnsiTheme="majorHAnsi"/>
          <w:color w:val="231F20"/>
          <w:sz w:val="24"/>
          <w:szCs w:val="24"/>
          <w:lang w:val="ru-RU"/>
        </w:rPr>
        <w:t xml:space="preserve">маршрутов </w:t>
      </w:r>
      <w:r w:rsidR="00C41274" w:rsidRPr="007E24E3">
        <w:rPr>
          <w:rStyle w:val="notranslate"/>
          <w:rFonts w:asciiTheme="majorHAnsi" w:hAnsiTheme="majorHAnsi"/>
          <w:color w:val="231F20"/>
          <w:sz w:val="24"/>
          <w:szCs w:val="24"/>
          <w:lang w:val="ru-RU"/>
        </w:rPr>
        <w:t xml:space="preserve"> и </w:t>
      </w:r>
      <w:r w:rsidR="00472C05" w:rsidRPr="007E24E3">
        <w:rPr>
          <w:rStyle w:val="notranslate"/>
          <w:rFonts w:asciiTheme="majorHAnsi" w:hAnsiTheme="majorHAnsi"/>
          <w:color w:val="231F20"/>
          <w:sz w:val="24"/>
          <w:szCs w:val="24"/>
          <w:lang w:val="ru-RU"/>
        </w:rPr>
        <w:t>более 200 тысяч пассажиров</w:t>
      </w:r>
      <w:r w:rsidR="00161B24" w:rsidRPr="007E24E3">
        <w:rPr>
          <w:rStyle w:val="notranslate"/>
          <w:rFonts w:asciiTheme="majorHAnsi" w:hAnsiTheme="majorHAnsi"/>
          <w:color w:val="231F20"/>
          <w:sz w:val="24"/>
          <w:szCs w:val="24"/>
          <w:lang w:val="ru-RU"/>
        </w:rPr>
        <w:t xml:space="preserve"> в день</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Однако эти цифры упали из-за азиатского валютного кризиса 1997 года, который резко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сократил число деловых пассажиров [11].</w:t>
      </w:r>
      <w:r w:rsidR="00472C05" w:rsidRPr="007E24E3">
        <w:rPr>
          <w:rFonts w:asciiTheme="majorHAnsi" w:hAnsiTheme="majorHAnsi"/>
          <w:color w:val="000000"/>
          <w:sz w:val="24"/>
          <w:szCs w:val="24"/>
          <w:lang w:val="ru-RU"/>
        </w:rPr>
        <w:t> </w:t>
      </w:r>
      <w:r w:rsidR="00C41274" w:rsidRPr="007E24E3">
        <w:rPr>
          <w:rStyle w:val="notranslate"/>
          <w:rFonts w:asciiTheme="majorHAnsi" w:hAnsiTheme="majorHAnsi"/>
          <w:color w:val="231F20"/>
          <w:sz w:val="24"/>
          <w:szCs w:val="24"/>
          <w:lang w:val="ru-RU"/>
        </w:rPr>
        <w:t xml:space="preserve">В </w:t>
      </w:r>
      <w:r w:rsidR="00354BC9" w:rsidRPr="007E24E3">
        <w:rPr>
          <w:rStyle w:val="notranslate"/>
          <w:rFonts w:asciiTheme="majorHAnsi" w:hAnsiTheme="majorHAnsi"/>
          <w:color w:val="231F20"/>
          <w:sz w:val="24"/>
          <w:szCs w:val="24"/>
          <w:lang w:val="ru-RU"/>
        </w:rPr>
        <w:t xml:space="preserve">июле 2015 года, </w:t>
      </w:r>
      <w:r w:rsidR="00472C05" w:rsidRPr="007E24E3">
        <w:rPr>
          <w:rStyle w:val="notranslate"/>
          <w:rFonts w:asciiTheme="majorHAnsi" w:hAnsiTheme="majorHAnsi"/>
          <w:color w:val="231F20"/>
          <w:sz w:val="24"/>
          <w:szCs w:val="24"/>
          <w:lang w:val="ru-RU"/>
        </w:rPr>
        <w:t>Министерство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транспорта и коммуникаций подписали два соглашения с компанией</w:t>
      </w:r>
      <w:r w:rsidR="00354BC9" w:rsidRPr="007E24E3">
        <w:rPr>
          <w:rStyle w:val="notranslate"/>
          <w:rFonts w:asciiTheme="majorHAnsi" w:hAnsiTheme="majorHAnsi"/>
          <w:color w:val="231F20"/>
          <w:sz w:val="24"/>
          <w:szCs w:val="24"/>
          <w:lang w:val="ru-RU"/>
        </w:rPr>
        <w:t xml:space="preserve"> THSRC.  Первоначальная схема</w:t>
      </w:r>
      <w:r w:rsidR="00C41274" w:rsidRPr="007E24E3">
        <w:rPr>
          <w:rStyle w:val="notranslate"/>
          <w:rFonts w:asciiTheme="majorHAnsi" w:hAnsiTheme="majorHAnsi"/>
          <w:color w:val="231F20"/>
          <w:sz w:val="24"/>
          <w:szCs w:val="24"/>
          <w:lang w:val="ru-RU"/>
        </w:rPr>
        <w:t xml:space="preserve"> стройка-</w:t>
      </w:r>
      <w:r w:rsidR="00472C05" w:rsidRPr="007E24E3">
        <w:rPr>
          <w:rStyle w:val="notranslate"/>
          <w:rFonts w:asciiTheme="majorHAnsi" w:hAnsiTheme="majorHAnsi"/>
          <w:color w:val="231F20"/>
          <w:sz w:val="24"/>
          <w:szCs w:val="24"/>
          <w:lang w:val="ru-RU"/>
        </w:rPr>
        <w:t>эксплуатация-пер</w:t>
      </w:r>
      <w:r w:rsidR="00C41274" w:rsidRPr="007E24E3">
        <w:rPr>
          <w:rStyle w:val="notranslate"/>
          <w:rFonts w:asciiTheme="majorHAnsi" w:hAnsiTheme="majorHAnsi"/>
          <w:color w:val="231F20"/>
          <w:sz w:val="24"/>
          <w:szCs w:val="24"/>
          <w:lang w:val="ru-RU"/>
        </w:rPr>
        <w:t>едача на линии</w:t>
      </w:r>
      <w:r w:rsidR="00472C05" w:rsidRPr="007E24E3">
        <w:rPr>
          <w:rStyle w:val="notranslate"/>
          <w:rFonts w:asciiTheme="majorHAnsi" w:hAnsiTheme="majorHAnsi"/>
          <w:color w:val="231F20"/>
          <w:sz w:val="24"/>
          <w:szCs w:val="24"/>
          <w:lang w:val="ru-RU"/>
        </w:rPr>
        <w:t xml:space="preserve"> Тайбэй - Гаосюн </w:t>
      </w:r>
      <w:r w:rsidR="00C41274" w:rsidRPr="007E24E3">
        <w:rPr>
          <w:rStyle w:val="notranslate"/>
          <w:rFonts w:asciiTheme="majorHAnsi" w:hAnsiTheme="majorHAnsi"/>
          <w:color w:val="231F20"/>
          <w:sz w:val="24"/>
          <w:szCs w:val="24"/>
          <w:lang w:val="ru-RU"/>
        </w:rPr>
        <w:t>был</w:t>
      </w:r>
      <w:r w:rsidR="00354BC9" w:rsidRPr="007E24E3">
        <w:rPr>
          <w:rStyle w:val="notranslate"/>
          <w:rFonts w:asciiTheme="majorHAnsi" w:hAnsiTheme="majorHAnsi"/>
          <w:color w:val="231F20"/>
          <w:sz w:val="24"/>
          <w:szCs w:val="24"/>
          <w:lang w:val="ru-RU"/>
        </w:rPr>
        <w:t>а</w:t>
      </w:r>
      <w:r w:rsidR="00C41274" w:rsidRPr="007E24E3">
        <w:rPr>
          <w:rStyle w:val="notranslate"/>
          <w:rFonts w:asciiTheme="majorHAnsi" w:hAnsiTheme="majorHAnsi"/>
          <w:color w:val="231F20"/>
          <w:sz w:val="24"/>
          <w:szCs w:val="24"/>
          <w:lang w:val="ru-RU"/>
        </w:rPr>
        <w:t xml:space="preserve"> </w:t>
      </w:r>
      <w:r w:rsidR="00354BC9" w:rsidRPr="007E24E3">
        <w:rPr>
          <w:rStyle w:val="notranslate"/>
          <w:rFonts w:asciiTheme="majorHAnsi" w:hAnsiTheme="majorHAnsi"/>
          <w:color w:val="231F20"/>
          <w:sz w:val="24"/>
          <w:szCs w:val="24"/>
          <w:lang w:val="ru-RU"/>
        </w:rPr>
        <w:t xml:space="preserve">изменена. </w:t>
      </w:r>
    </w:p>
    <w:p w:rsidR="00472C05" w:rsidRPr="007E24E3" w:rsidRDefault="00472C05" w:rsidP="007E24E3">
      <w:pPr>
        <w:pStyle w:val="a9"/>
        <w:spacing w:before="0" w:beforeAutospacing="0" w:after="0" w:afterAutospacing="0"/>
        <w:ind w:left="100" w:right="113"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 xml:space="preserve">В соответствии с новой </w:t>
      </w:r>
      <w:r w:rsidR="00C41274" w:rsidRPr="007E24E3">
        <w:rPr>
          <w:rStyle w:val="notranslate"/>
          <w:rFonts w:asciiTheme="majorHAnsi" w:hAnsiTheme="majorHAnsi"/>
          <w:color w:val="231F20"/>
          <w:sz w:val="24"/>
          <w:szCs w:val="24"/>
          <w:lang w:val="ru-RU"/>
        </w:rPr>
        <w:t xml:space="preserve">структурой соглашения,  </w:t>
      </w:r>
      <w:r w:rsidR="00354BC9" w:rsidRPr="007E24E3">
        <w:rPr>
          <w:rStyle w:val="notranslate"/>
          <w:rFonts w:asciiTheme="majorHAnsi" w:hAnsiTheme="majorHAnsi"/>
          <w:color w:val="231F20"/>
          <w:sz w:val="24"/>
          <w:szCs w:val="24"/>
          <w:lang w:val="ru-RU"/>
        </w:rPr>
        <w:t xml:space="preserve"> правительство Тайваня стало</w:t>
      </w:r>
      <w:r w:rsidRPr="007E24E3">
        <w:rPr>
          <w:rStyle w:val="notranslate"/>
          <w:rFonts w:asciiTheme="majorHAnsi" w:hAnsiTheme="majorHAnsi"/>
          <w:color w:val="231F20"/>
          <w:sz w:val="24"/>
          <w:szCs w:val="24"/>
          <w:lang w:val="ru-RU"/>
        </w:rPr>
        <w:t xml:space="preserve"> основным акционером THSRC, но компания по-прежнему будет управляться в частном порядке.</w:t>
      </w:r>
      <w:r w:rsidR="00C41274"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Контролируемые государством </w:t>
      </w:r>
      <w:r w:rsidR="006E48AF" w:rsidRPr="007E24E3">
        <w:rPr>
          <w:rStyle w:val="notranslate"/>
          <w:rFonts w:asciiTheme="majorHAnsi" w:hAnsiTheme="majorHAnsi"/>
          <w:color w:val="231F20"/>
          <w:sz w:val="24"/>
          <w:szCs w:val="24"/>
          <w:lang w:val="ru-RU"/>
        </w:rPr>
        <w:t xml:space="preserve">доля </w:t>
      </w:r>
      <w:r w:rsidRPr="007E24E3">
        <w:rPr>
          <w:rStyle w:val="notranslate"/>
          <w:rFonts w:asciiTheme="majorHAnsi" w:hAnsiTheme="majorHAnsi"/>
          <w:color w:val="231F20"/>
          <w:sz w:val="24"/>
          <w:szCs w:val="24"/>
          <w:lang w:val="ru-RU"/>
        </w:rPr>
        <w:t>компании увелич</w:t>
      </w:r>
      <w:r w:rsidR="006E48AF" w:rsidRPr="007E24E3">
        <w:rPr>
          <w:rStyle w:val="notranslate"/>
          <w:rFonts w:asciiTheme="majorHAnsi" w:hAnsiTheme="majorHAnsi"/>
          <w:color w:val="231F20"/>
          <w:sz w:val="24"/>
          <w:szCs w:val="24"/>
          <w:lang w:val="ru-RU"/>
        </w:rPr>
        <w:t>и</w:t>
      </w:r>
      <w:r w:rsidR="00354BC9" w:rsidRPr="007E24E3">
        <w:rPr>
          <w:rStyle w:val="notranslate"/>
          <w:rFonts w:asciiTheme="majorHAnsi" w:hAnsiTheme="majorHAnsi"/>
          <w:color w:val="231F20"/>
          <w:sz w:val="24"/>
          <w:szCs w:val="24"/>
          <w:lang w:val="ru-RU"/>
        </w:rPr>
        <w:t>лась</w:t>
      </w:r>
      <w:r w:rsidR="006E48AF"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с</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22,1% до 63,9%, а </w:t>
      </w:r>
      <w:r w:rsidR="006E48AF" w:rsidRPr="007E24E3">
        <w:rPr>
          <w:rStyle w:val="notranslate"/>
          <w:rFonts w:asciiTheme="majorHAnsi" w:hAnsiTheme="majorHAnsi"/>
          <w:color w:val="231F20"/>
          <w:sz w:val="24"/>
          <w:szCs w:val="24"/>
          <w:lang w:val="ru-RU"/>
        </w:rPr>
        <w:t>доля крупных частных акционеров уменьши</w:t>
      </w:r>
      <w:r w:rsidR="00354BC9" w:rsidRPr="007E24E3">
        <w:rPr>
          <w:rStyle w:val="notranslate"/>
          <w:rFonts w:asciiTheme="majorHAnsi" w:hAnsiTheme="majorHAnsi"/>
          <w:color w:val="231F20"/>
          <w:sz w:val="24"/>
          <w:szCs w:val="24"/>
          <w:lang w:val="ru-RU"/>
        </w:rPr>
        <w:t xml:space="preserve">лась </w:t>
      </w:r>
      <w:r w:rsidR="006E48AF" w:rsidRPr="007E24E3">
        <w:rPr>
          <w:rStyle w:val="notranslate"/>
          <w:rFonts w:asciiTheme="majorHAnsi" w:hAnsiTheme="majorHAnsi"/>
          <w:color w:val="231F20"/>
          <w:sz w:val="24"/>
          <w:szCs w:val="24"/>
          <w:lang w:val="ru-RU"/>
        </w:rPr>
        <w:t>с</w:t>
      </w:r>
      <w:r w:rsidRPr="007E24E3">
        <w:rPr>
          <w:rStyle w:val="notranslate"/>
          <w:rFonts w:asciiTheme="majorHAnsi" w:hAnsiTheme="majorHAnsi"/>
          <w:color w:val="231F20"/>
          <w:sz w:val="24"/>
          <w:szCs w:val="24"/>
          <w:lang w:val="ru-RU"/>
        </w:rPr>
        <w:t xml:space="preserve"> 37,4% до 17,4%.</w:t>
      </w:r>
      <w:r w:rsidRPr="007E24E3">
        <w:rPr>
          <w:rFonts w:asciiTheme="majorHAnsi" w:hAnsiTheme="majorHAnsi"/>
          <w:color w:val="000000"/>
          <w:sz w:val="24"/>
          <w:szCs w:val="24"/>
          <w:lang w:val="ru-RU"/>
        </w:rPr>
        <w:t> </w:t>
      </w:r>
      <w:r w:rsidR="006E48AF" w:rsidRPr="007E24E3">
        <w:rPr>
          <w:rStyle w:val="notranslate"/>
          <w:rFonts w:asciiTheme="majorHAnsi" w:hAnsiTheme="majorHAnsi"/>
          <w:color w:val="231F20"/>
          <w:sz w:val="24"/>
          <w:szCs w:val="24"/>
          <w:lang w:val="ru-RU"/>
        </w:rPr>
        <w:t>Остальные акции принадлежат</w:t>
      </w:r>
      <w:r w:rsidRPr="007E24E3">
        <w:rPr>
          <w:rStyle w:val="notranslate"/>
          <w:rFonts w:asciiTheme="majorHAnsi" w:hAnsiTheme="majorHAnsi"/>
          <w:color w:val="231F20"/>
          <w:sz w:val="24"/>
          <w:szCs w:val="24"/>
          <w:lang w:val="ru-RU"/>
        </w:rPr>
        <w:t xml:space="preserve"> мелким инвесторам.</w:t>
      </w:r>
      <w:r w:rsidR="006E48AF"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THSRC перевез</w:t>
      </w:r>
      <w:r w:rsidR="00354BC9" w:rsidRPr="007E24E3">
        <w:rPr>
          <w:rStyle w:val="notranslate"/>
          <w:rFonts w:asciiTheme="majorHAnsi" w:hAnsiTheme="majorHAnsi"/>
          <w:color w:val="231F20"/>
          <w:sz w:val="24"/>
          <w:szCs w:val="24"/>
          <w:lang w:val="ru-RU"/>
        </w:rPr>
        <w:t>ли</w:t>
      </w:r>
      <w:r w:rsidRPr="007E24E3">
        <w:rPr>
          <w:rStyle w:val="notranslate"/>
          <w:rFonts w:asciiTheme="majorHAnsi" w:hAnsiTheme="majorHAnsi"/>
          <w:color w:val="231F20"/>
          <w:sz w:val="24"/>
          <w:szCs w:val="24"/>
          <w:lang w:val="ru-RU"/>
        </w:rPr>
        <w:t xml:space="preserve"> 50 мил</w:t>
      </w:r>
      <w:r w:rsidR="00354BC9" w:rsidRPr="007E24E3">
        <w:rPr>
          <w:rStyle w:val="notranslate"/>
          <w:rFonts w:asciiTheme="majorHAnsi" w:hAnsiTheme="majorHAnsi"/>
          <w:color w:val="231F20"/>
          <w:sz w:val="24"/>
          <w:szCs w:val="24"/>
          <w:lang w:val="ru-RU"/>
        </w:rPr>
        <w:t>лионов пассажиров в 2015 году  с показателем</w:t>
      </w:r>
      <w:r w:rsidR="006E48AF"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пунктуальности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в</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99,4% со</w:t>
      </w:r>
      <w:r w:rsidRPr="007E24E3">
        <w:rPr>
          <w:rStyle w:val="notranslate"/>
          <w:rFonts w:asciiTheme="majorHAnsi" w:hAnsiTheme="majorHAnsi"/>
          <w:color w:val="000000"/>
          <w:sz w:val="24"/>
          <w:szCs w:val="24"/>
          <w:lang w:val="ru-RU"/>
        </w:rPr>
        <w:t> </w:t>
      </w:r>
      <w:r w:rsidR="006E48AF" w:rsidRPr="007E24E3">
        <w:rPr>
          <w:rStyle w:val="notranslate"/>
          <w:rFonts w:asciiTheme="majorHAnsi" w:hAnsiTheme="majorHAnsi"/>
          <w:color w:val="231F20"/>
          <w:sz w:val="24"/>
          <w:szCs w:val="24"/>
          <w:lang w:val="ru-RU"/>
        </w:rPr>
        <w:t xml:space="preserve">средней задержкой в </w:t>
      </w:r>
      <w:r w:rsidRPr="007E24E3">
        <w:rPr>
          <w:rStyle w:val="notranslate"/>
          <w:rFonts w:asciiTheme="majorHAnsi" w:hAnsiTheme="majorHAnsi"/>
          <w:color w:val="231F20"/>
          <w:sz w:val="24"/>
          <w:szCs w:val="24"/>
          <w:lang w:val="ru-RU"/>
        </w:rPr>
        <w:t>14,4 секунды на поезд.</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Ожидается, что пассажиропоток увеличится с открытием новых станций в Мяоли, Юньлине и Чангве.</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[12].</w:t>
      </w:r>
    </w:p>
    <w:p w:rsidR="00472C05" w:rsidRPr="007E24E3" w:rsidRDefault="00472C05" w:rsidP="007E24E3">
      <w:pPr>
        <w:pStyle w:val="a9"/>
        <w:spacing w:before="1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left="130" w:right="153"/>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Китай</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6E48AF" w:rsidP="007E24E3">
      <w:pPr>
        <w:pStyle w:val="a9"/>
        <w:spacing w:before="0" w:beforeAutospacing="0" w:after="0" w:afterAutospacing="0"/>
        <w:ind w:left="100" w:right="117" w:firstLine="284"/>
        <w:contextualSpacing/>
        <w:jc w:val="both"/>
        <w:rPr>
          <w:rFonts w:asciiTheme="majorHAnsi" w:hAnsiTheme="majorHAnsi"/>
          <w:color w:val="231F20"/>
          <w:sz w:val="24"/>
          <w:szCs w:val="24"/>
          <w:lang w:val="ru-RU"/>
        </w:rPr>
      </w:pPr>
      <w:r w:rsidRPr="007E24E3">
        <w:rPr>
          <w:rStyle w:val="notranslate"/>
          <w:rFonts w:asciiTheme="majorHAnsi" w:hAnsiTheme="majorHAnsi"/>
          <w:color w:val="231F20"/>
          <w:sz w:val="24"/>
          <w:szCs w:val="24"/>
          <w:lang w:val="ru-RU"/>
        </w:rPr>
        <w:t xml:space="preserve">Китай </w:t>
      </w:r>
      <w:r w:rsidR="00354BC9" w:rsidRPr="007E24E3">
        <w:rPr>
          <w:rStyle w:val="notranslate"/>
          <w:rFonts w:asciiTheme="majorHAnsi" w:hAnsiTheme="majorHAnsi"/>
          <w:color w:val="231F20"/>
          <w:sz w:val="24"/>
          <w:szCs w:val="24"/>
          <w:lang w:val="ru-RU"/>
        </w:rPr>
        <w:t>сейчас лидирует в регионе и</w:t>
      </w:r>
      <w:r w:rsidRPr="007E24E3">
        <w:rPr>
          <w:rStyle w:val="notranslate"/>
          <w:rFonts w:asciiTheme="majorHAnsi" w:hAnsiTheme="majorHAnsi"/>
          <w:color w:val="231F20"/>
          <w:sz w:val="24"/>
          <w:szCs w:val="24"/>
          <w:lang w:val="ru-RU"/>
        </w:rPr>
        <w:t xml:space="preserve"> в мире п</w:t>
      </w:r>
      <w:r w:rsidR="00472C05" w:rsidRPr="007E24E3">
        <w:rPr>
          <w:rStyle w:val="notranslate"/>
          <w:rFonts w:asciiTheme="majorHAnsi" w:hAnsiTheme="majorHAnsi"/>
          <w:color w:val="231F20"/>
          <w:sz w:val="24"/>
          <w:szCs w:val="24"/>
          <w:lang w:val="ru-RU"/>
        </w:rPr>
        <w:t>о про</w:t>
      </w:r>
      <w:r w:rsidRPr="007E24E3">
        <w:rPr>
          <w:rStyle w:val="notranslate"/>
          <w:rFonts w:asciiTheme="majorHAnsi" w:hAnsiTheme="majorHAnsi"/>
          <w:color w:val="231F20"/>
          <w:sz w:val="24"/>
          <w:szCs w:val="24"/>
          <w:lang w:val="ru-RU"/>
        </w:rPr>
        <w:t>тяжности</w:t>
      </w:r>
      <w:r w:rsidR="00472C05" w:rsidRPr="007E24E3">
        <w:rPr>
          <w:rStyle w:val="notranslate"/>
          <w:rFonts w:asciiTheme="majorHAnsi" w:hAnsiTheme="majorHAnsi"/>
          <w:color w:val="231F20"/>
          <w:sz w:val="24"/>
          <w:szCs w:val="24"/>
          <w:lang w:val="ru-RU"/>
        </w:rPr>
        <w:t xml:space="preserve"> </w:t>
      </w:r>
      <w:r w:rsidR="00354BC9"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Программа </w:t>
      </w:r>
      <w:r w:rsidR="00354BC9"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началась в 2003 году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с линии </w:t>
      </w:r>
      <w:r w:rsidRPr="007E24E3">
        <w:rPr>
          <w:rStyle w:val="notranslate"/>
          <w:rFonts w:asciiTheme="majorHAnsi" w:hAnsiTheme="majorHAnsi"/>
          <w:color w:val="231F20"/>
          <w:sz w:val="24"/>
          <w:szCs w:val="24"/>
          <w:lang w:val="ru-RU"/>
        </w:rPr>
        <w:t xml:space="preserve">в </w:t>
      </w:r>
      <w:r w:rsidR="00472C05" w:rsidRPr="007E24E3">
        <w:rPr>
          <w:rStyle w:val="notranslate"/>
          <w:rFonts w:asciiTheme="majorHAnsi" w:hAnsiTheme="majorHAnsi"/>
          <w:color w:val="231F20"/>
          <w:sz w:val="24"/>
          <w:szCs w:val="24"/>
          <w:lang w:val="ru-RU"/>
        </w:rPr>
        <w:t>404 км между Циньхуандао и Шэньяном, работающей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на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максимальной скорости 250 км / час.</w:t>
      </w:r>
      <w:r w:rsidR="00472C05"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Проект</w:t>
      </w:r>
      <w:r w:rsidR="00472C05" w:rsidRPr="007E24E3">
        <w:rPr>
          <w:rStyle w:val="notranslate"/>
          <w:rFonts w:asciiTheme="majorHAnsi" w:hAnsiTheme="majorHAnsi"/>
          <w:color w:val="231F20"/>
          <w:sz w:val="24"/>
          <w:szCs w:val="24"/>
          <w:lang w:val="ru-RU"/>
        </w:rPr>
        <w:t xml:space="preserve"> быстро набрал силу благодаря </w:t>
      </w:r>
      <w:r w:rsidR="00A80083" w:rsidRPr="007E24E3">
        <w:rPr>
          <w:rStyle w:val="notranslate"/>
          <w:rFonts w:asciiTheme="majorHAnsi" w:hAnsiTheme="majorHAnsi"/>
          <w:color w:val="231F20"/>
          <w:sz w:val="24"/>
          <w:szCs w:val="24"/>
          <w:lang w:val="ru-RU"/>
        </w:rPr>
        <w:t>среднесрочному и долгосрочному П</w:t>
      </w:r>
      <w:r w:rsidR="00472C05" w:rsidRPr="007E24E3">
        <w:rPr>
          <w:rStyle w:val="notranslate"/>
          <w:rFonts w:asciiTheme="majorHAnsi" w:hAnsiTheme="majorHAnsi"/>
          <w:color w:val="231F20"/>
          <w:sz w:val="24"/>
          <w:szCs w:val="24"/>
          <w:lang w:val="ru-RU"/>
        </w:rPr>
        <w:t xml:space="preserve">лану развития сети железных дорог, принятому в 2004 году и обновленному в 2008 году, который </w:t>
      </w:r>
      <w:r w:rsidRPr="007E24E3">
        <w:rPr>
          <w:rStyle w:val="notranslate"/>
          <w:rFonts w:asciiTheme="majorHAnsi" w:hAnsiTheme="majorHAnsi"/>
          <w:color w:val="231F20"/>
          <w:sz w:val="24"/>
          <w:szCs w:val="24"/>
          <w:lang w:val="ru-RU"/>
        </w:rPr>
        <w:t xml:space="preserve">определил развитие железнодорожных дорог </w:t>
      </w:r>
      <w:r w:rsidR="00472C05" w:rsidRPr="007E24E3">
        <w:rPr>
          <w:rStyle w:val="notranslate"/>
          <w:rFonts w:asciiTheme="majorHAnsi" w:hAnsiTheme="majorHAnsi"/>
          <w:color w:val="231F20"/>
          <w:sz w:val="24"/>
          <w:szCs w:val="24"/>
          <w:lang w:val="ru-RU"/>
        </w:rPr>
        <w:t>до 2020 года</w:t>
      </w:r>
      <w:r w:rsidRPr="007E24E3">
        <w:rPr>
          <w:rStyle w:val="notranslate"/>
          <w:rFonts w:asciiTheme="majorHAnsi" w:hAnsiTheme="majorHAnsi"/>
          <w:color w:val="231F20"/>
          <w:sz w:val="24"/>
          <w:szCs w:val="24"/>
          <w:lang w:val="ru-RU"/>
        </w:rPr>
        <w:t>.</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Линия </w:t>
      </w:r>
      <w:r w:rsidR="00472C05" w:rsidRPr="007E24E3">
        <w:rPr>
          <w:rStyle w:val="notranslate"/>
          <w:rFonts w:asciiTheme="majorHAnsi" w:hAnsiTheme="majorHAnsi"/>
          <w:color w:val="231F20"/>
          <w:sz w:val="24"/>
          <w:szCs w:val="24"/>
          <w:lang w:val="ru-RU"/>
        </w:rPr>
        <w:t>Пекин</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Тяньцзинь, первая</w:t>
      </w:r>
      <w:r w:rsidR="00472C05" w:rsidRPr="007E24E3">
        <w:rPr>
          <w:rStyle w:val="notranslate"/>
          <w:rFonts w:asciiTheme="majorHAnsi" w:hAnsiTheme="majorHAnsi"/>
          <w:color w:val="231F20"/>
          <w:sz w:val="24"/>
          <w:szCs w:val="24"/>
          <w:lang w:val="ru-RU"/>
        </w:rPr>
        <w:t xml:space="preserve"> из нового поколения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000000"/>
          <w:sz w:val="24"/>
          <w:szCs w:val="24"/>
          <w:lang w:val="ru-RU"/>
        </w:rPr>
        <w:t> была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открыт</w:t>
      </w:r>
      <w:r w:rsidRPr="007E24E3">
        <w:rPr>
          <w:rStyle w:val="notranslate"/>
          <w:rFonts w:asciiTheme="majorHAnsi" w:hAnsiTheme="majorHAnsi"/>
          <w:color w:val="231F20"/>
          <w:sz w:val="24"/>
          <w:szCs w:val="24"/>
          <w:lang w:val="ru-RU"/>
        </w:rPr>
        <w:t>а</w:t>
      </w:r>
      <w:r w:rsidR="00472C05" w:rsidRPr="007E24E3">
        <w:rPr>
          <w:rStyle w:val="notranslate"/>
          <w:rFonts w:asciiTheme="majorHAnsi" w:hAnsiTheme="majorHAnsi"/>
          <w:color w:val="231F20"/>
          <w:sz w:val="24"/>
          <w:szCs w:val="24"/>
          <w:lang w:val="ru-RU"/>
        </w:rPr>
        <w:t xml:space="preserve"> в августе 2008 года</w:t>
      </w:r>
      <w:r w:rsidR="00354BC9" w:rsidRPr="007E24E3">
        <w:rPr>
          <w:rStyle w:val="notranslate"/>
          <w:rFonts w:asciiTheme="majorHAnsi" w:hAnsiTheme="majorHAnsi"/>
          <w:color w:val="231F20"/>
          <w:sz w:val="24"/>
          <w:szCs w:val="24"/>
          <w:lang w:val="ru-RU"/>
        </w:rPr>
        <w:t xml:space="preserve"> и имеет</w:t>
      </w:r>
      <w:r w:rsidRPr="007E24E3">
        <w:rPr>
          <w:rStyle w:val="notranslate"/>
          <w:rFonts w:asciiTheme="majorHAnsi" w:hAnsiTheme="majorHAnsi"/>
          <w:color w:val="231F20"/>
          <w:sz w:val="24"/>
          <w:szCs w:val="24"/>
          <w:lang w:val="ru-RU"/>
        </w:rPr>
        <w:t xml:space="preserve"> максимальную скорость 350 км</w:t>
      </w:r>
      <w:r w:rsidR="00472C05" w:rsidRPr="007E24E3">
        <w:rPr>
          <w:rStyle w:val="notranslate"/>
          <w:rFonts w:asciiTheme="majorHAnsi" w:hAnsiTheme="majorHAnsi"/>
          <w:color w:val="231F20"/>
          <w:sz w:val="24"/>
          <w:szCs w:val="24"/>
          <w:lang w:val="ru-RU"/>
        </w:rPr>
        <w:t>/ час.</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Кроме того, Китай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построил</w:t>
      </w:r>
      <w:r w:rsidRPr="007E24E3">
        <w:rPr>
          <w:rStyle w:val="notranslate"/>
          <w:rFonts w:asciiTheme="majorHAnsi" w:hAnsiTheme="majorHAnsi"/>
          <w:color w:val="231F20"/>
          <w:spacing w:val="-3"/>
          <w:sz w:val="24"/>
          <w:szCs w:val="24"/>
          <w:lang w:val="ru-RU"/>
        </w:rPr>
        <w:t xml:space="preserve"> </w:t>
      </w:r>
      <w:r w:rsidR="00472C05" w:rsidRPr="007E24E3">
        <w:rPr>
          <w:rStyle w:val="notranslate"/>
          <w:rFonts w:asciiTheme="majorHAnsi" w:hAnsiTheme="majorHAnsi"/>
          <w:color w:val="231F20"/>
          <w:sz w:val="24"/>
          <w:szCs w:val="24"/>
          <w:lang w:val="ru-RU"/>
        </w:rPr>
        <w:t>ряд новых скоростных пассажирских железных дорог со скоростью 200</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км / час и смешанных железных</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дорог со скоростью 200</w:t>
      </w:r>
      <w:r w:rsidR="00472C05" w:rsidRPr="007E24E3">
        <w:rPr>
          <w:rStyle w:val="notranslate"/>
          <w:rFonts w:asciiTheme="majorHAnsi" w:hAnsiTheme="majorHAnsi"/>
          <w:color w:val="000000"/>
          <w:sz w:val="24"/>
          <w:szCs w:val="24"/>
          <w:lang w:val="ru-RU"/>
        </w:rPr>
        <w:t> </w:t>
      </w:r>
      <w:r w:rsidR="00354BC9" w:rsidRPr="007E24E3">
        <w:rPr>
          <w:rStyle w:val="notranslate"/>
          <w:rFonts w:asciiTheme="majorHAnsi" w:hAnsiTheme="majorHAnsi"/>
          <w:color w:val="231F20"/>
          <w:sz w:val="24"/>
          <w:szCs w:val="24"/>
          <w:lang w:val="ru-RU"/>
        </w:rPr>
        <w:t>км/</w:t>
      </w:r>
      <w:r w:rsidR="00472C05" w:rsidRPr="007E24E3">
        <w:rPr>
          <w:rStyle w:val="notranslate"/>
          <w:rFonts w:asciiTheme="majorHAnsi" w:hAnsiTheme="majorHAnsi"/>
          <w:color w:val="231F20"/>
          <w:sz w:val="24"/>
          <w:szCs w:val="24"/>
          <w:lang w:val="ru-RU"/>
        </w:rPr>
        <w:t>час.</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В Китае линии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в </w:t>
      </w:r>
      <w:r w:rsidR="00354BC9" w:rsidRPr="007E24E3">
        <w:rPr>
          <w:rStyle w:val="notranslate"/>
          <w:rFonts w:asciiTheme="majorHAnsi" w:hAnsiTheme="majorHAnsi"/>
          <w:color w:val="231F20"/>
          <w:sz w:val="24"/>
          <w:szCs w:val="24"/>
          <w:lang w:val="ru-RU"/>
        </w:rPr>
        <w:t>регионах</w:t>
      </w:r>
      <w:r w:rsidR="00472C05" w:rsidRPr="007E24E3">
        <w:rPr>
          <w:rStyle w:val="notranslate"/>
          <w:rFonts w:asciiTheme="majorHAnsi" w:hAnsiTheme="majorHAnsi"/>
          <w:color w:val="231F20"/>
          <w:sz w:val="24"/>
          <w:szCs w:val="24"/>
          <w:lang w:val="ru-RU"/>
        </w:rPr>
        <w:t xml:space="preserve"> высокой плотности</w:t>
      </w:r>
      <w:r w:rsidR="00354BC9" w:rsidRPr="007E24E3">
        <w:rPr>
          <w:rStyle w:val="notranslate"/>
          <w:rFonts w:asciiTheme="majorHAnsi" w:hAnsiTheme="majorHAnsi"/>
          <w:color w:val="231F20"/>
          <w:sz w:val="24"/>
          <w:szCs w:val="24"/>
          <w:lang w:val="ru-RU"/>
        </w:rPr>
        <w:t xml:space="preserve"> населения</w:t>
      </w:r>
      <w:r w:rsidR="00472C05" w:rsidRPr="007E24E3">
        <w:rPr>
          <w:rStyle w:val="notranslate"/>
          <w:rFonts w:asciiTheme="majorHAnsi" w:hAnsiTheme="majorHAnsi"/>
          <w:color w:val="231F20"/>
          <w:sz w:val="24"/>
          <w:szCs w:val="24"/>
          <w:lang w:val="ru-RU"/>
        </w:rPr>
        <w:t>, таких как Пекин-Шанхай и Пекин-Гуанчжоу,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имеют</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максима</w:t>
      </w:r>
      <w:r w:rsidR="00354BC9" w:rsidRPr="007E24E3">
        <w:rPr>
          <w:rStyle w:val="notranslate"/>
          <w:rFonts w:asciiTheme="majorHAnsi" w:hAnsiTheme="majorHAnsi"/>
          <w:color w:val="231F20"/>
          <w:sz w:val="24"/>
          <w:szCs w:val="24"/>
          <w:lang w:val="ru-RU"/>
        </w:rPr>
        <w:t>льную расчетную скорость 350 км/</w:t>
      </w:r>
      <w:r w:rsidR="00472C05" w:rsidRPr="007E24E3">
        <w:rPr>
          <w:rStyle w:val="notranslate"/>
          <w:rFonts w:asciiTheme="majorHAnsi" w:hAnsiTheme="majorHAnsi"/>
          <w:color w:val="231F20"/>
          <w:sz w:val="24"/>
          <w:szCs w:val="24"/>
          <w:lang w:val="ru-RU"/>
        </w:rPr>
        <w:t>час.</w:t>
      </w:r>
      <w:r w:rsidR="00472C05" w:rsidRPr="007E24E3">
        <w:rPr>
          <w:rFonts w:asciiTheme="majorHAnsi" w:hAnsiTheme="majorHAnsi"/>
          <w:color w:val="000000"/>
          <w:sz w:val="24"/>
          <w:szCs w:val="24"/>
          <w:lang w:val="ru-RU"/>
        </w:rPr>
        <w:t> </w:t>
      </w:r>
      <w:r w:rsidR="00354BC9" w:rsidRPr="007E24E3">
        <w:rPr>
          <w:rStyle w:val="notranslate"/>
          <w:rFonts w:asciiTheme="majorHAnsi" w:hAnsiTheme="majorHAnsi"/>
          <w:color w:val="231F20"/>
          <w:sz w:val="24"/>
          <w:szCs w:val="24"/>
          <w:lang w:val="ru-RU"/>
        </w:rPr>
        <w:t>Маршруты</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ВДЖ</w:t>
      </w:r>
      <w:r w:rsidR="00472C05" w:rsidRPr="007E24E3">
        <w:rPr>
          <w:rStyle w:val="notranslate"/>
          <w:rFonts w:asciiTheme="majorHAnsi" w:hAnsiTheme="majorHAnsi"/>
          <w:color w:val="231F20"/>
          <w:sz w:val="24"/>
          <w:szCs w:val="24"/>
          <w:lang w:val="ru-RU"/>
        </w:rPr>
        <w:t xml:space="preserve"> с более скромными пассажиропотоками имеют максимальную расчетную скорость</w:t>
      </w:r>
      <w:r w:rsidR="00472C05" w:rsidRPr="007E24E3">
        <w:rPr>
          <w:rStyle w:val="notranslate"/>
          <w:rFonts w:asciiTheme="majorHAnsi" w:hAnsiTheme="majorHAnsi"/>
          <w:color w:val="000000"/>
          <w:sz w:val="24"/>
          <w:szCs w:val="24"/>
          <w:lang w:val="ru-RU"/>
        </w:rPr>
        <w:t> </w:t>
      </w:r>
      <w:r w:rsidR="00354BC9" w:rsidRPr="007E24E3">
        <w:rPr>
          <w:rStyle w:val="notranslate"/>
          <w:rFonts w:asciiTheme="majorHAnsi" w:hAnsiTheme="majorHAnsi"/>
          <w:color w:val="231F20"/>
          <w:sz w:val="24"/>
          <w:szCs w:val="24"/>
          <w:lang w:val="ru-RU"/>
        </w:rPr>
        <w:t>250 км/</w:t>
      </w:r>
      <w:r w:rsidR="00472C05" w:rsidRPr="007E24E3">
        <w:rPr>
          <w:rStyle w:val="notranslate"/>
          <w:rFonts w:asciiTheme="majorHAnsi" w:hAnsiTheme="majorHAnsi"/>
          <w:color w:val="231F20"/>
          <w:sz w:val="24"/>
          <w:szCs w:val="24"/>
          <w:lang w:val="ru-RU"/>
        </w:rPr>
        <w:t>час.</w:t>
      </w:r>
      <w:r w:rsidR="00472C05"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Как правило, оба</w:t>
      </w:r>
      <w:r w:rsidR="00472C05" w:rsidRPr="007E24E3">
        <w:rPr>
          <w:rStyle w:val="notranslate"/>
          <w:rFonts w:asciiTheme="majorHAnsi" w:hAnsiTheme="majorHAnsi"/>
          <w:color w:val="231F20"/>
          <w:sz w:val="24"/>
          <w:szCs w:val="24"/>
          <w:lang w:val="ru-RU"/>
        </w:rPr>
        <w:t xml:space="preserve"> типа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предназначены для </w:t>
      </w:r>
      <w:r w:rsidR="00472C05" w:rsidRPr="007E24E3">
        <w:rPr>
          <w:rStyle w:val="notranslate"/>
          <w:rFonts w:asciiTheme="majorHAnsi" w:hAnsiTheme="majorHAnsi"/>
          <w:color w:val="231F20"/>
          <w:sz w:val="24"/>
          <w:szCs w:val="24"/>
          <w:lang w:val="ru-RU"/>
        </w:rPr>
        <w:t xml:space="preserve">пассажиров </w:t>
      </w:r>
      <w:r w:rsidRPr="007E24E3">
        <w:rPr>
          <w:rStyle w:val="notranslate"/>
          <w:rFonts w:asciiTheme="majorHAnsi" w:hAnsiTheme="majorHAnsi"/>
          <w:color w:val="231F20"/>
          <w:sz w:val="24"/>
          <w:szCs w:val="24"/>
          <w:lang w:val="ru-RU"/>
        </w:rPr>
        <w:t xml:space="preserve"> и </w:t>
      </w:r>
      <w:r w:rsidR="00472C05" w:rsidRPr="007E24E3">
        <w:rPr>
          <w:rStyle w:val="notranslate"/>
          <w:rFonts w:asciiTheme="majorHAnsi" w:hAnsiTheme="majorHAnsi"/>
          <w:color w:val="231F20"/>
          <w:sz w:val="24"/>
          <w:szCs w:val="24"/>
          <w:lang w:val="ru-RU"/>
        </w:rPr>
        <w:t>были построены как проекты «зеленого поля».</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конце</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декабря 2013</w:t>
      </w:r>
      <w:r w:rsidR="00472C05" w:rsidRPr="007E24E3">
        <w:rPr>
          <w:rStyle w:val="notranslate"/>
          <w:rFonts w:asciiTheme="majorHAnsi" w:hAnsiTheme="majorHAnsi"/>
          <w:color w:val="000000"/>
          <w:sz w:val="24"/>
          <w:szCs w:val="24"/>
          <w:lang w:val="ru-RU"/>
        </w:rPr>
        <w:t> года</w:t>
      </w:r>
      <w:proofErr w:type="gramStart"/>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w:t>
      </w:r>
      <w:proofErr w:type="gramEnd"/>
      <w:r w:rsidR="00472C05" w:rsidRPr="007E24E3">
        <w:rPr>
          <w:rStyle w:val="notranslate"/>
          <w:rFonts w:asciiTheme="majorHAnsi" w:hAnsiTheme="majorHAnsi"/>
          <w:color w:val="231F20"/>
          <w:sz w:val="24"/>
          <w:szCs w:val="24"/>
          <w:lang w:val="ru-RU"/>
        </w:rPr>
        <w:t xml:space="preserve"> большинство столичных районов в Китае </w:t>
      </w:r>
      <w:r w:rsidRPr="007E24E3">
        <w:rPr>
          <w:rStyle w:val="notranslate"/>
          <w:rFonts w:asciiTheme="majorHAnsi" w:hAnsiTheme="majorHAnsi"/>
          <w:color w:val="231F20"/>
          <w:sz w:val="24"/>
          <w:szCs w:val="24"/>
          <w:lang w:val="ru-RU"/>
        </w:rPr>
        <w:t xml:space="preserve">были связаны линиями </w:t>
      </w:r>
      <w:r w:rsidR="00472C05" w:rsidRPr="007E24E3">
        <w:rPr>
          <w:rStyle w:val="notranslate"/>
          <w:rFonts w:asciiTheme="majorHAnsi" w:hAnsiTheme="majorHAnsi"/>
          <w:color w:val="231F20"/>
          <w:sz w:val="24"/>
          <w:szCs w:val="24"/>
          <w:lang w:val="ru-RU"/>
        </w:rPr>
        <w:t>с максимальной скоростью 200 км / час или выше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[13].</w:t>
      </w:r>
    </w:p>
    <w:p w:rsidR="00472C05" w:rsidRPr="007E24E3" w:rsidRDefault="006E48AF" w:rsidP="007E24E3">
      <w:pPr>
        <w:pStyle w:val="a9"/>
        <w:spacing w:before="2" w:beforeAutospacing="0" w:after="0" w:afterAutospacing="0"/>
        <w:ind w:left="100" w:right="114" w:firstLine="284"/>
        <w:contextualSpacing/>
        <w:jc w:val="both"/>
        <w:rPr>
          <w:rFonts w:asciiTheme="majorHAnsi" w:hAnsiTheme="majorHAnsi"/>
          <w:color w:val="000000"/>
          <w:sz w:val="24"/>
          <w:szCs w:val="24"/>
          <w:lang w:val="ru-RU"/>
        </w:rPr>
      </w:pPr>
      <w:proofErr w:type="gramStart"/>
      <w:r w:rsidRPr="007E24E3">
        <w:rPr>
          <w:rStyle w:val="notranslate"/>
          <w:rFonts w:asciiTheme="majorHAnsi" w:hAnsiTheme="majorHAnsi"/>
          <w:color w:val="231F20"/>
          <w:sz w:val="24"/>
          <w:szCs w:val="24"/>
          <w:lang w:val="ru-RU"/>
        </w:rPr>
        <w:t>К 2020 году планируется, что с</w:t>
      </w:r>
      <w:r w:rsidR="00472C05" w:rsidRPr="007E24E3">
        <w:rPr>
          <w:rStyle w:val="notranslate"/>
          <w:rFonts w:asciiTheme="majorHAnsi" w:hAnsiTheme="majorHAnsi"/>
          <w:color w:val="231F20"/>
          <w:sz w:val="24"/>
          <w:szCs w:val="24"/>
          <w:lang w:val="ru-RU"/>
        </w:rPr>
        <w:t>истема</w:t>
      </w:r>
      <w:r w:rsidRPr="007E24E3">
        <w:rPr>
          <w:rStyle w:val="notranslate"/>
          <w:rFonts w:asciiTheme="majorHAnsi" w:hAnsiTheme="majorHAnsi"/>
          <w:color w:val="231F20"/>
          <w:sz w:val="24"/>
          <w:szCs w:val="24"/>
          <w:lang w:val="ru-RU"/>
        </w:rPr>
        <w:t xml:space="preserve"> ВЖД Китая охв</w:t>
      </w:r>
      <w:r w:rsidR="00A80083" w:rsidRPr="007E24E3">
        <w:rPr>
          <w:rStyle w:val="notranslate"/>
          <w:rFonts w:asciiTheme="majorHAnsi" w:hAnsiTheme="majorHAnsi"/>
          <w:color w:val="231F20"/>
          <w:sz w:val="24"/>
          <w:szCs w:val="24"/>
          <w:lang w:val="ru-RU"/>
        </w:rPr>
        <w:t>атит 30 000 километров, соединив</w:t>
      </w:r>
      <w:r w:rsidR="00472C05" w:rsidRPr="007E24E3">
        <w:rPr>
          <w:rStyle w:val="notranslate"/>
          <w:rFonts w:asciiTheme="majorHAnsi" w:hAnsiTheme="majorHAnsi"/>
          <w:color w:val="231F20"/>
          <w:sz w:val="24"/>
          <w:szCs w:val="24"/>
          <w:lang w:val="ru-RU"/>
        </w:rPr>
        <w:t xml:space="preserve"> более 250 городов и регионов с общей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численностью населения около 700 миллионов человек, </w:t>
      </w:r>
      <w:r w:rsidR="00A80083" w:rsidRPr="007E24E3">
        <w:rPr>
          <w:rStyle w:val="notranslate"/>
          <w:rFonts w:asciiTheme="majorHAnsi" w:hAnsiTheme="majorHAnsi"/>
          <w:color w:val="231F20"/>
          <w:sz w:val="24"/>
          <w:szCs w:val="24"/>
          <w:lang w:val="ru-RU"/>
        </w:rPr>
        <w:t xml:space="preserve">и будет перевозить </w:t>
      </w:r>
      <w:r w:rsidR="00472C05" w:rsidRPr="007E24E3">
        <w:rPr>
          <w:rStyle w:val="notranslate"/>
          <w:rFonts w:asciiTheme="majorHAnsi" w:hAnsiTheme="majorHAnsi"/>
          <w:color w:val="231F20"/>
          <w:sz w:val="24"/>
          <w:szCs w:val="24"/>
          <w:lang w:val="ru-RU"/>
        </w:rPr>
        <w:t xml:space="preserve"> 4 миллиарда </w:t>
      </w:r>
      <w:r w:rsidR="00A80083" w:rsidRPr="007E24E3">
        <w:rPr>
          <w:rStyle w:val="notranslate"/>
          <w:rFonts w:asciiTheme="majorHAnsi" w:hAnsiTheme="majorHAnsi"/>
          <w:color w:val="231F20"/>
          <w:sz w:val="24"/>
          <w:szCs w:val="24"/>
          <w:lang w:val="ru-RU"/>
        </w:rPr>
        <w:t>пассажиров в год,</w:t>
      </w:r>
      <w:r w:rsidRPr="007E24E3">
        <w:rPr>
          <w:rStyle w:val="notranslate"/>
          <w:rFonts w:asciiTheme="majorHAnsi" w:hAnsiTheme="majorHAnsi"/>
          <w:color w:val="231F20"/>
          <w:sz w:val="24"/>
          <w:szCs w:val="24"/>
          <w:lang w:val="ru-RU"/>
        </w:rPr>
        <w:t xml:space="preserve"> увеличи</w:t>
      </w:r>
      <w:r w:rsidR="00A80083" w:rsidRPr="007E24E3">
        <w:rPr>
          <w:rStyle w:val="notranslate"/>
          <w:rFonts w:asciiTheme="majorHAnsi" w:hAnsiTheme="majorHAnsi"/>
          <w:color w:val="231F20"/>
          <w:sz w:val="24"/>
          <w:szCs w:val="24"/>
          <w:lang w:val="ru-RU"/>
        </w:rPr>
        <w:t>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пропускную способность внутренних пассажирских перевозок</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Китае на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1</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600 миллиардов километров 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год (т.е. в четыре раза</w:t>
      </w:r>
      <w:r w:rsidRPr="007E24E3">
        <w:rPr>
          <w:rStyle w:val="notranslate"/>
          <w:rFonts w:asciiTheme="majorHAnsi" w:hAnsiTheme="majorHAnsi"/>
          <w:color w:val="231F20"/>
          <w:sz w:val="24"/>
          <w:szCs w:val="24"/>
          <w:lang w:val="ru-RU"/>
        </w:rPr>
        <w:t xml:space="preserve"> больше общего внутреннего </w:t>
      </w:r>
      <w:r w:rsidR="00472C05" w:rsidRPr="007E24E3">
        <w:rPr>
          <w:rStyle w:val="notranslate"/>
          <w:rFonts w:asciiTheme="majorHAnsi" w:hAnsiTheme="majorHAnsi"/>
          <w:color w:val="231F20"/>
          <w:sz w:val="24"/>
          <w:szCs w:val="24"/>
          <w:lang w:val="ru-RU"/>
        </w:rPr>
        <w:t>пассажиропоток</w:t>
      </w:r>
      <w:r w:rsidRPr="007E24E3">
        <w:rPr>
          <w:rStyle w:val="notranslate"/>
          <w:rFonts w:asciiTheme="majorHAnsi" w:hAnsiTheme="majorHAnsi"/>
          <w:color w:val="231F20"/>
          <w:sz w:val="24"/>
          <w:szCs w:val="24"/>
          <w:lang w:val="ru-RU"/>
        </w:rPr>
        <w:t>а в Японии</w:t>
      </w:r>
      <w:proofErr w:type="gramEnd"/>
      <w:r w:rsidR="00472C05" w:rsidRPr="007E24E3">
        <w:rPr>
          <w:rStyle w:val="notranslate"/>
          <w:rFonts w:asciiTheme="majorHAnsi" w:hAnsiTheme="majorHAnsi"/>
          <w:color w:val="231F20"/>
          <w:sz w:val="24"/>
          <w:szCs w:val="24"/>
          <w:lang w:val="ru-RU"/>
        </w:rPr>
        <w:t xml:space="preserve">) к 2020 г. </w:t>
      </w:r>
      <w:r w:rsidRPr="007E24E3">
        <w:rPr>
          <w:rStyle w:val="notranslate"/>
          <w:rFonts w:asciiTheme="majorHAnsi" w:hAnsiTheme="majorHAnsi"/>
          <w:color w:val="231F20"/>
          <w:sz w:val="24"/>
          <w:szCs w:val="24"/>
          <w:lang w:val="ru-RU"/>
        </w:rPr>
        <w:t xml:space="preserve">Экономика многих </w:t>
      </w:r>
      <w:r w:rsidR="00472C05" w:rsidRPr="007E24E3">
        <w:rPr>
          <w:rStyle w:val="notranslate"/>
          <w:rFonts w:asciiTheme="majorHAnsi" w:hAnsiTheme="majorHAnsi"/>
          <w:color w:val="231F20"/>
          <w:sz w:val="24"/>
          <w:szCs w:val="24"/>
          <w:lang w:val="ru-RU"/>
        </w:rPr>
        <w:t>гор</w:t>
      </w:r>
      <w:r w:rsidR="00A80083" w:rsidRPr="007E24E3">
        <w:rPr>
          <w:rStyle w:val="notranslate"/>
          <w:rFonts w:asciiTheme="majorHAnsi" w:hAnsiTheme="majorHAnsi"/>
          <w:color w:val="231F20"/>
          <w:sz w:val="24"/>
          <w:szCs w:val="24"/>
          <w:lang w:val="ru-RU"/>
        </w:rPr>
        <w:t>одов в западной</w:t>
      </w:r>
      <w:r w:rsidR="00472C05" w:rsidRPr="007E24E3">
        <w:rPr>
          <w:rStyle w:val="notranslate"/>
          <w:rFonts w:asciiTheme="majorHAnsi" w:hAnsiTheme="majorHAnsi"/>
          <w:color w:val="231F20"/>
          <w:sz w:val="24"/>
          <w:szCs w:val="24"/>
          <w:lang w:val="ru-RU"/>
        </w:rPr>
        <w:t xml:space="preserve"> и центральной</w:t>
      </w:r>
      <w:r w:rsidR="00472C05" w:rsidRPr="007E24E3">
        <w:rPr>
          <w:rStyle w:val="notranslate"/>
          <w:rFonts w:asciiTheme="majorHAnsi" w:hAnsiTheme="majorHAnsi"/>
          <w:color w:val="000000"/>
          <w:sz w:val="24"/>
          <w:szCs w:val="24"/>
          <w:lang w:val="ru-RU"/>
        </w:rPr>
        <w:t> части </w:t>
      </w:r>
      <w:r w:rsidR="00472C05" w:rsidRPr="007E24E3">
        <w:rPr>
          <w:rStyle w:val="notranslate"/>
          <w:rFonts w:asciiTheme="majorHAnsi" w:hAnsiTheme="majorHAnsi"/>
          <w:color w:val="231F20"/>
          <w:sz w:val="24"/>
          <w:szCs w:val="24"/>
          <w:lang w:val="ru-RU"/>
        </w:rPr>
        <w:t>Китая будет активизирована из</w:t>
      </w:r>
      <w:r w:rsidR="00472C05" w:rsidRPr="007E24E3">
        <w:rPr>
          <w:rStyle w:val="notranslate"/>
          <w:rFonts w:asciiTheme="majorHAnsi" w:hAnsiTheme="majorHAnsi"/>
          <w:color w:val="000000"/>
          <w:sz w:val="24"/>
          <w:szCs w:val="24"/>
          <w:lang w:val="ru-RU"/>
        </w:rPr>
        <w:t>-</w:t>
      </w:r>
      <w:r w:rsidR="00472C05" w:rsidRPr="007E24E3">
        <w:rPr>
          <w:rStyle w:val="notranslate"/>
          <w:rFonts w:asciiTheme="majorHAnsi" w:hAnsiTheme="majorHAnsi"/>
          <w:color w:val="231F20"/>
          <w:sz w:val="24"/>
          <w:szCs w:val="24"/>
          <w:lang w:val="ru-RU"/>
        </w:rPr>
        <w:t>за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эффекта хаба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создаваемого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некоторых городах даже</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4"/>
          <w:sz w:val="24"/>
          <w:szCs w:val="24"/>
          <w:lang w:val="ru-RU"/>
        </w:rPr>
        <w:t>в</w:t>
      </w:r>
      <w:r w:rsidRPr="007E24E3">
        <w:rPr>
          <w:rStyle w:val="notranslate"/>
          <w:rFonts w:asciiTheme="majorHAnsi" w:hAnsiTheme="majorHAnsi"/>
          <w:color w:val="231F20"/>
          <w:spacing w:val="4"/>
          <w:sz w:val="24"/>
          <w:szCs w:val="24"/>
          <w:lang w:val="ru-RU"/>
        </w:rPr>
        <w:t xml:space="preserve"> </w:t>
      </w:r>
      <w:r w:rsidR="00472C05" w:rsidRPr="007E24E3">
        <w:rPr>
          <w:rStyle w:val="notranslate"/>
          <w:rFonts w:asciiTheme="majorHAnsi" w:hAnsiTheme="majorHAnsi"/>
          <w:color w:val="231F20"/>
          <w:sz w:val="24"/>
          <w:szCs w:val="24"/>
          <w:lang w:val="ru-RU"/>
        </w:rPr>
        <w:t>ближайшие десять лет</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пассажиропоток вырастет в 10 раз</w:t>
      </w:r>
      <w:proofErr w:type="gramStart"/>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w:t>
      </w:r>
      <w:proofErr w:type="gramEnd"/>
      <w:r w:rsidR="00472C05" w:rsidRPr="007E24E3">
        <w:rPr>
          <w:rStyle w:val="notranslate"/>
          <w:rFonts w:asciiTheme="majorHAnsi" w:hAnsiTheme="majorHAnsi"/>
          <w:color w:val="231F20"/>
          <w:sz w:val="24"/>
          <w:szCs w:val="24"/>
          <w:lang w:val="ru-RU"/>
        </w:rPr>
        <w:t xml:space="preserve"> что делает</w:t>
      </w:r>
      <w:r w:rsidRPr="007E24E3">
        <w:rPr>
          <w:rStyle w:val="notranslate"/>
          <w:rFonts w:asciiTheme="majorHAnsi" w:hAnsiTheme="majorHAnsi"/>
          <w:color w:val="231F20"/>
          <w:sz w:val="24"/>
          <w:szCs w:val="24"/>
          <w:lang w:val="ru-RU"/>
        </w:rPr>
        <w:t xml:space="preserve"> их стратегически важными</w:t>
      </w:r>
      <w:r w:rsidR="00472C05" w:rsidRPr="007E24E3">
        <w:rPr>
          <w:rStyle w:val="notranslate"/>
          <w:rFonts w:asciiTheme="majorHAnsi" w:hAnsiTheme="majorHAnsi"/>
          <w:color w:val="231F20"/>
          <w:sz w:val="24"/>
          <w:szCs w:val="24"/>
          <w:lang w:val="ru-RU"/>
        </w:rPr>
        <w:t xml:space="preserve"> для </w:t>
      </w:r>
      <w:r w:rsidR="00472C05" w:rsidRPr="007E24E3">
        <w:rPr>
          <w:rStyle w:val="notranslate"/>
          <w:rFonts w:asciiTheme="majorHAnsi" w:hAnsiTheme="majorHAnsi"/>
          <w:color w:val="231F20"/>
          <w:sz w:val="24"/>
          <w:szCs w:val="24"/>
          <w:lang w:val="ru-RU"/>
        </w:rPr>
        <w:lastRenderedPageBreak/>
        <w:t>многих отраслей, таких как гостиничное дело, общественное питание, логистика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и недвижимость.</w:t>
      </w:r>
      <w:r w:rsidR="00472C05" w:rsidRPr="007E24E3">
        <w:rPr>
          <w:rFonts w:asciiTheme="majorHAnsi" w:hAnsiTheme="majorHAnsi"/>
          <w:color w:val="000000"/>
          <w:sz w:val="24"/>
          <w:szCs w:val="24"/>
          <w:lang w:val="ru-RU"/>
        </w:rPr>
        <w:t> </w:t>
      </w:r>
      <w:r w:rsidR="00A80083" w:rsidRPr="007E24E3">
        <w:rPr>
          <w:rStyle w:val="notranslate"/>
          <w:rFonts w:asciiTheme="majorHAnsi" w:hAnsiTheme="majorHAnsi"/>
          <w:color w:val="231F20"/>
          <w:sz w:val="24"/>
          <w:szCs w:val="24"/>
          <w:lang w:val="ru-RU"/>
        </w:rPr>
        <w:t xml:space="preserve">На сегодня, </w:t>
      </w:r>
      <w:r w:rsidR="00472C05" w:rsidRPr="007E24E3">
        <w:rPr>
          <w:rStyle w:val="notranslate"/>
          <w:rFonts w:asciiTheme="majorHAnsi" w:hAnsiTheme="majorHAnsi"/>
          <w:color w:val="231F20"/>
          <w:sz w:val="24"/>
          <w:szCs w:val="24"/>
          <w:lang w:val="ru-RU"/>
        </w:rPr>
        <w:t>бо</w:t>
      </w:r>
      <w:r w:rsidR="00A80083" w:rsidRPr="007E24E3">
        <w:rPr>
          <w:rStyle w:val="notranslate"/>
          <w:rFonts w:asciiTheme="majorHAnsi" w:hAnsiTheme="majorHAnsi"/>
          <w:color w:val="231F20"/>
          <w:sz w:val="24"/>
          <w:szCs w:val="24"/>
          <w:lang w:val="ru-RU"/>
        </w:rPr>
        <w:t>льшая часть экономики Китая</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сосредоточена на </w:t>
      </w:r>
      <w:r w:rsidR="00472C05" w:rsidRPr="007E24E3">
        <w:rPr>
          <w:rStyle w:val="notranslate"/>
          <w:rFonts w:asciiTheme="majorHAnsi" w:hAnsiTheme="majorHAnsi"/>
          <w:color w:val="231F20"/>
          <w:sz w:val="24"/>
          <w:szCs w:val="24"/>
          <w:lang w:val="ru-RU"/>
        </w:rPr>
        <w:t>восточном и южном побережьях</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Китая. По стране существует огромная пропасть в </w:t>
      </w:r>
      <w:r w:rsidR="00472C05" w:rsidRPr="007E24E3">
        <w:rPr>
          <w:rStyle w:val="notranslate"/>
          <w:rFonts w:asciiTheme="majorHAnsi" w:hAnsiTheme="majorHAnsi"/>
          <w:color w:val="231F20"/>
          <w:sz w:val="24"/>
          <w:szCs w:val="24"/>
          <w:lang w:val="ru-RU"/>
        </w:rPr>
        <w:t>экономическом развитии</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разных городов и регионов. </w:t>
      </w:r>
      <w:r w:rsidR="00472C05" w:rsidRPr="007E24E3">
        <w:rPr>
          <w:rStyle w:val="notranslate"/>
          <w:rFonts w:asciiTheme="majorHAnsi" w:hAnsiTheme="majorHAnsi"/>
          <w:color w:val="231F20"/>
          <w:sz w:val="24"/>
          <w:szCs w:val="24"/>
          <w:lang w:val="ru-RU"/>
        </w:rPr>
        <w:t>Например,</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приб</w:t>
      </w:r>
      <w:r w:rsidR="00162CFC" w:rsidRPr="007E24E3">
        <w:rPr>
          <w:rStyle w:val="notranslate"/>
          <w:rFonts w:asciiTheme="majorHAnsi" w:hAnsiTheme="majorHAnsi"/>
          <w:color w:val="231F20"/>
          <w:sz w:val="24"/>
          <w:szCs w:val="24"/>
          <w:lang w:val="ru-RU"/>
        </w:rPr>
        <w:t>режный Китай с центром в Шанхае – довольно хорош</w:t>
      </w:r>
      <w:r w:rsidR="00A80083" w:rsidRPr="007E24E3">
        <w:rPr>
          <w:rStyle w:val="notranslate"/>
          <w:rFonts w:asciiTheme="majorHAnsi" w:hAnsiTheme="majorHAnsi"/>
          <w:color w:val="231F20"/>
          <w:sz w:val="24"/>
          <w:szCs w:val="24"/>
          <w:lang w:val="ru-RU"/>
        </w:rPr>
        <w:t>о развит и похож на США и Европу</w:t>
      </w:r>
      <w:r w:rsidR="00162CFC" w:rsidRPr="007E24E3">
        <w:rPr>
          <w:rStyle w:val="notranslate"/>
          <w:rFonts w:asciiTheme="majorHAnsi" w:hAnsiTheme="majorHAnsi"/>
          <w:color w:val="231F20"/>
          <w:sz w:val="24"/>
          <w:szCs w:val="24"/>
          <w:lang w:val="ru-RU"/>
        </w:rPr>
        <w:t>, а вот</w:t>
      </w:r>
      <w:r w:rsidR="00472C05" w:rsidRPr="007E24E3">
        <w:rPr>
          <w:rStyle w:val="notranslate"/>
          <w:rFonts w:asciiTheme="majorHAnsi" w:hAnsiTheme="majorHAnsi"/>
          <w:color w:val="231F20"/>
          <w:sz w:val="24"/>
          <w:szCs w:val="24"/>
          <w:lang w:val="ru-RU"/>
        </w:rPr>
        <w:t xml:space="preserve"> центральный и западный Китай</w:t>
      </w:r>
      <w:r w:rsidR="00162CFC" w:rsidRPr="007E24E3">
        <w:rPr>
          <w:rStyle w:val="notranslate"/>
          <w:rFonts w:asciiTheme="majorHAnsi" w:hAnsiTheme="majorHAnsi"/>
          <w:color w:val="231F20"/>
          <w:sz w:val="24"/>
          <w:szCs w:val="24"/>
          <w:lang w:val="ru-RU"/>
        </w:rPr>
        <w:t xml:space="preserve"> менее развит.</w:t>
      </w:r>
      <w:r w:rsidR="00472C05" w:rsidRPr="007E24E3">
        <w:rPr>
          <w:rFonts w:asciiTheme="majorHAnsi" w:hAnsiTheme="majorHAnsi"/>
          <w:color w:val="000000"/>
          <w:sz w:val="24"/>
          <w:szCs w:val="24"/>
          <w:lang w:val="ru-RU"/>
        </w:rPr>
        <w:t> </w:t>
      </w:r>
      <w:r w:rsidR="00A80083" w:rsidRPr="007E24E3">
        <w:rPr>
          <w:rStyle w:val="notranslate"/>
          <w:rFonts w:asciiTheme="majorHAnsi" w:hAnsiTheme="majorHAnsi"/>
          <w:color w:val="231F20"/>
          <w:sz w:val="24"/>
          <w:szCs w:val="24"/>
          <w:lang w:val="ru-RU"/>
        </w:rPr>
        <w:t>Действительно,</w:t>
      </w:r>
      <w:r w:rsidR="00472C05" w:rsidRPr="007E24E3">
        <w:rPr>
          <w:rStyle w:val="notranslate"/>
          <w:rFonts w:asciiTheme="majorHAnsi" w:hAnsiTheme="majorHAnsi"/>
          <w:color w:val="231F20"/>
          <w:sz w:val="24"/>
          <w:szCs w:val="24"/>
          <w:lang w:val="ru-RU"/>
        </w:rPr>
        <w:t xml:space="preserve"> региональные экономические различия </w:t>
      </w:r>
      <w:r w:rsidR="00A80083" w:rsidRPr="007E24E3">
        <w:rPr>
          <w:rStyle w:val="notranslate"/>
          <w:rFonts w:asciiTheme="majorHAnsi" w:hAnsiTheme="majorHAnsi"/>
          <w:color w:val="231F20"/>
          <w:sz w:val="24"/>
          <w:szCs w:val="24"/>
          <w:lang w:val="ru-RU"/>
        </w:rPr>
        <w:t>существуют</w:t>
      </w:r>
      <w:r w:rsidR="00472C05" w:rsidRPr="007E24E3">
        <w:rPr>
          <w:rStyle w:val="notranslate"/>
          <w:rFonts w:asciiTheme="majorHAnsi" w:hAnsiTheme="majorHAnsi"/>
          <w:color w:val="231F20"/>
          <w:sz w:val="24"/>
          <w:szCs w:val="24"/>
          <w:lang w:val="ru-RU"/>
        </w:rPr>
        <w:t xml:space="preserve"> в </w:t>
      </w:r>
      <w:r w:rsidR="00A80083" w:rsidRPr="007E24E3">
        <w:rPr>
          <w:rStyle w:val="notranslate"/>
          <w:rFonts w:asciiTheme="majorHAnsi" w:hAnsiTheme="majorHAnsi"/>
          <w:color w:val="231F20"/>
          <w:sz w:val="24"/>
          <w:szCs w:val="24"/>
          <w:lang w:val="ru-RU"/>
        </w:rPr>
        <w:t>мировой</w:t>
      </w:r>
      <w:r w:rsidR="00472C05" w:rsidRPr="007E24E3">
        <w:rPr>
          <w:rStyle w:val="notranslate"/>
          <w:rFonts w:asciiTheme="majorHAnsi" w:hAnsiTheme="majorHAnsi"/>
          <w:color w:val="231F20"/>
          <w:sz w:val="24"/>
          <w:szCs w:val="24"/>
          <w:lang w:val="ru-RU"/>
        </w:rPr>
        <w:t xml:space="preserve"> экономике, </w:t>
      </w:r>
      <w:r w:rsidR="00A80083" w:rsidRPr="007E24E3">
        <w:rPr>
          <w:rStyle w:val="notranslate"/>
          <w:rFonts w:asciiTheme="majorHAnsi" w:hAnsiTheme="majorHAnsi"/>
          <w:color w:val="231F20"/>
          <w:sz w:val="24"/>
          <w:szCs w:val="24"/>
          <w:lang w:val="ru-RU"/>
        </w:rPr>
        <w:t xml:space="preserve">но </w:t>
      </w:r>
      <w:r w:rsidR="00472C05" w:rsidRPr="007E24E3">
        <w:rPr>
          <w:rStyle w:val="notranslate"/>
          <w:rFonts w:asciiTheme="majorHAnsi" w:hAnsiTheme="majorHAnsi"/>
          <w:color w:val="231F20"/>
          <w:sz w:val="24"/>
          <w:szCs w:val="24"/>
          <w:lang w:val="ru-RU"/>
        </w:rPr>
        <w:t xml:space="preserve">региональные различия Китая, безусловно, самые </w:t>
      </w:r>
      <w:r w:rsidR="00162CFC" w:rsidRPr="007E24E3">
        <w:rPr>
          <w:rStyle w:val="notranslate"/>
          <w:rFonts w:asciiTheme="majorHAnsi" w:hAnsiTheme="majorHAnsi"/>
          <w:color w:val="231F20"/>
          <w:sz w:val="24"/>
          <w:szCs w:val="24"/>
          <w:lang w:val="ru-RU"/>
        </w:rPr>
        <w:t>резкие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[14].</w:t>
      </w:r>
    </w:p>
    <w:p w:rsidR="00472C05" w:rsidRPr="007E24E3" w:rsidRDefault="00472C05" w:rsidP="007E24E3">
      <w:pPr>
        <w:pStyle w:val="a9"/>
        <w:spacing w:before="1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right="149"/>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ЕВРОПА</w:t>
      </w:r>
      <w:r w:rsidRPr="007E24E3">
        <w:rPr>
          <w:rFonts w:asciiTheme="majorHAnsi" w:hAnsiTheme="majorHAnsi" w:cs="Times New Roman"/>
          <w:color w:val="000000"/>
          <w:lang w:val="ru-RU"/>
        </w:rPr>
        <w:t> </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162CFC" w:rsidP="007E24E3">
      <w:pPr>
        <w:pStyle w:val="a9"/>
        <w:spacing w:before="0" w:beforeAutospacing="0" w:after="0" w:afterAutospacing="0"/>
        <w:ind w:left="100" w:right="115"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 xml:space="preserve">На рис. 2 представлена </w:t>
      </w:r>
      <w:r w:rsidR="00472C05" w:rsidRPr="007E24E3">
        <w:rPr>
          <w:rStyle w:val="notranslate"/>
          <w:rFonts w:asciiTheme="majorHAnsi" w:hAnsiTheme="majorHAnsi"/>
          <w:color w:val="231F20"/>
          <w:sz w:val="24"/>
          <w:szCs w:val="24"/>
          <w:lang w:val="ru-RU"/>
        </w:rPr>
        <w:t xml:space="preserve">сеть услуг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в </w:t>
      </w:r>
      <w:r w:rsidR="00472C05" w:rsidRPr="007E24E3">
        <w:rPr>
          <w:rStyle w:val="notranslate"/>
          <w:rFonts w:asciiTheme="majorHAnsi" w:hAnsiTheme="majorHAnsi"/>
          <w:color w:val="231F20"/>
          <w:sz w:val="24"/>
          <w:szCs w:val="24"/>
          <w:lang w:val="ru-RU"/>
        </w:rPr>
        <w:t>Европе.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Великобритания сейчас ближе к</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созданию инфраструктуры </w:t>
      </w:r>
      <w:r w:rsidR="00A80083"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хотя вначале </w:t>
      </w:r>
      <w:r w:rsidR="00A80083" w:rsidRPr="007E24E3">
        <w:rPr>
          <w:rStyle w:val="notranslate"/>
          <w:rFonts w:asciiTheme="majorHAnsi" w:hAnsiTheme="majorHAnsi"/>
          <w:color w:val="231F20"/>
          <w:sz w:val="24"/>
          <w:szCs w:val="24"/>
          <w:lang w:val="ru-RU"/>
        </w:rPr>
        <w:t xml:space="preserve">британское </w:t>
      </w:r>
      <w:r w:rsidRPr="007E24E3">
        <w:rPr>
          <w:rStyle w:val="notranslate"/>
          <w:rFonts w:asciiTheme="majorHAnsi" w:hAnsiTheme="majorHAnsi"/>
          <w:color w:val="231F20"/>
          <w:sz w:val="24"/>
          <w:szCs w:val="24"/>
          <w:lang w:val="ru-RU"/>
        </w:rPr>
        <w:t>правит</w:t>
      </w:r>
      <w:r w:rsidR="00A80083" w:rsidRPr="007E24E3">
        <w:rPr>
          <w:rStyle w:val="notranslate"/>
          <w:rFonts w:asciiTheme="majorHAnsi" w:hAnsiTheme="majorHAnsi"/>
          <w:color w:val="231F20"/>
          <w:sz w:val="24"/>
          <w:szCs w:val="24"/>
          <w:lang w:val="ru-RU"/>
        </w:rPr>
        <w:t>ельство неохотно принимало</w:t>
      </w:r>
      <w:r w:rsidRPr="007E24E3">
        <w:rPr>
          <w:rStyle w:val="notranslate"/>
          <w:rFonts w:asciiTheme="majorHAnsi" w:hAnsiTheme="majorHAnsi"/>
          <w:color w:val="231F20"/>
          <w:sz w:val="24"/>
          <w:szCs w:val="24"/>
          <w:lang w:val="ru-RU"/>
        </w:rPr>
        <w:t xml:space="preserve"> решение </w:t>
      </w:r>
      <w:r w:rsidR="00A80083" w:rsidRPr="007E24E3">
        <w:rPr>
          <w:rStyle w:val="notranslate"/>
          <w:rFonts w:asciiTheme="majorHAnsi" w:hAnsiTheme="majorHAnsi"/>
          <w:color w:val="231F20"/>
          <w:sz w:val="24"/>
          <w:szCs w:val="24"/>
          <w:lang w:val="ru-RU"/>
        </w:rPr>
        <w:t>по финансированию</w:t>
      </w:r>
      <w:r w:rsidRPr="007E24E3">
        <w:rPr>
          <w:rStyle w:val="notranslate"/>
          <w:rFonts w:asciiTheme="majorHAnsi" w:hAnsiTheme="majorHAnsi"/>
          <w:color w:val="231F20"/>
          <w:sz w:val="24"/>
          <w:szCs w:val="24"/>
          <w:lang w:val="ru-RU"/>
        </w:rPr>
        <w:t xml:space="preserve"> в рамках </w:t>
      </w:r>
      <w:r w:rsidR="00472C05" w:rsidRPr="007E24E3">
        <w:rPr>
          <w:rStyle w:val="notranslate"/>
          <w:rFonts w:asciiTheme="majorHAnsi" w:hAnsiTheme="majorHAnsi"/>
          <w:color w:val="231F20"/>
          <w:sz w:val="24"/>
          <w:szCs w:val="24"/>
          <w:lang w:val="ru-RU"/>
        </w:rPr>
        <w:t>оцен</w:t>
      </w:r>
      <w:r w:rsidRPr="007E24E3">
        <w:rPr>
          <w:rStyle w:val="notranslate"/>
          <w:rFonts w:asciiTheme="majorHAnsi" w:hAnsiTheme="majorHAnsi"/>
          <w:color w:val="231F20"/>
          <w:sz w:val="24"/>
          <w:szCs w:val="24"/>
          <w:lang w:val="ru-RU"/>
        </w:rPr>
        <w:t xml:space="preserve">ок экономической и финансовой перспективы. </w:t>
      </w:r>
      <w:r w:rsidR="00472C05" w:rsidRPr="007E24E3">
        <w:rPr>
          <w:rStyle w:val="notranslate"/>
          <w:rFonts w:asciiTheme="majorHAnsi" w:hAnsiTheme="majorHAnsi"/>
          <w:color w:val="231F20"/>
          <w:sz w:val="24"/>
          <w:szCs w:val="24"/>
          <w:lang w:val="ru-RU"/>
        </w:rPr>
        <w:t>Другие страны, такие как</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Франция и Испания, </w:t>
      </w:r>
      <w:r w:rsidR="00A80083" w:rsidRPr="007E24E3">
        <w:rPr>
          <w:rStyle w:val="notranslate"/>
          <w:rFonts w:asciiTheme="majorHAnsi" w:hAnsiTheme="majorHAnsi"/>
          <w:color w:val="231F20"/>
          <w:sz w:val="24"/>
          <w:szCs w:val="24"/>
          <w:lang w:val="ru-RU"/>
        </w:rPr>
        <w:t>имеют</w:t>
      </w:r>
      <w:r w:rsidRPr="007E24E3">
        <w:rPr>
          <w:rStyle w:val="notranslate"/>
          <w:rFonts w:asciiTheme="majorHAnsi" w:hAnsiTheme="majorHAnsi"/>
          <w:color w:val="231F20"/>
          <w:sz w:val="24"/>
          <w:szCs w:val="24"/>
          <w:lang w:val="ru-RU"/>
        </w:rPr>
        <w:t xml:space="preserve"> более сильную заинтересованность </w:t>
      </w:r>
      <w:r w:rsidR="00472C05" w:rsidRPr="007E24E3">
        <w:rPr>
          <w:rStyle w:val="notranslate"/>
          <w:rFonts w:asciiTheme="majorHAnsi" w:hAnsiTheme="majorHAnsi"/>
          <w:color w:val="231F20"/>
          <w:sz w:val="24"/>
          <w:szCs w:val="24"/>
          <w:lang w:val="ru-RU"/>
        </w:rPr>
        <w:t xml:space="preserve">в </w:t>
      </w:r>
      <w:r w:rsidR="00A80083"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чем другие европейские страны, например, Норвегия или Швеция, </w:t>
      </w:r>
      <w:r w:rsidRPr="007E24E3">
        <w:rPr>
          <w:rStyle w:val="notranslate"/>
          <w:rFonts w:asciiTheme="majorHAnsi" w:hAnsiTheme="majorHAnsi"/>
          <w:color w:val="231F20"/>
          <w:sz w:val="24"/>
          <w:szCs w:val="24"/>
          <w:lang w:val="ru-RU"/>
        </w:rPr>
        <w:t xml:space="preserve">которые только </w:t>
      </w:r>
      <w:r w:rsidR="00A80083" w:rsidRPr="007E24E3">
        <w:rPr>
          <w:rStyle w:val="notranslate"/>
          <w:rFonts w:asciiTheme="majorHAnsi" w:hAnsiTheme="majorHAnsi"/>
          <w:color w:val="231F20"/>
          <w:sz w:val="24"/>
          <w:szCs w:val="24"/>
          <w:lang w:val="ru-RU"/>
        </w:rPr>
        <w:t xml:space="preserve">начали </w:t>
      </w:r>
      <w:r w:rsidR="00472C05" w:rsidRPr="007E24E3">
        <w:rPr>
          <w:rStyle w:val="notranslate"/>
          <w:rFonts w:asciiTheme="majorHAnsi" w:hAnsiTheme="majorHAnsi"/>
          <w:color w:val="231F20"/>
          <w:sz w:val="24"/>
          <w:szCs w:val="24"/>
          <w:lang w:val="ru-RU"/>
        </w:rPr>
        <w:t>изуча</w:t>
      </w:r>
      <w:r w:rsidR="00A80083" w:rsidRPr="007E24E3">
        <w:rPr>
          <w:rStyle w:val="notranslate"/>
          <w:rFonts w:asciiTheme="majorHAnsi" w:hAnsiTheme="majorHAnsi"/>
          <w:color w:val="231F20"/>
          <w:sz w:val="24"/>
          <w:szCs w:val="24"/>
          <w:lang w:val="ru-RU"/>
        </w:rPr>
        <w:t>ть этот</w:t>
      </w:r>
      <w:r w:rsidR="00472C05" w:rsidRPr="007E24E3">
        <w:rPr>
          <w:rStyle w:val="notranslate"/>
          <w:rFonts w:asciiTheme="majorHAnsi" w:hAnsiTheme="majorHAnsi"/>
          <w:color w:val="231F20"/>
          <w:sz w:val="24"/>
          <w:szCs w:val="24"/>
          <w:lang w:val="ru-RU"/>
        </w:rPr>
        <w:t xml:space="preserve"> вопрос</w:t>
      </w:r>
      <w:r w:rsidR="00A80083"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Испания является уникальным случаем, потому что с гораздо меньшей плотностью движения по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сравнению с другими странами (и гораздо меньшим количеством пробок) в обычной железнодорожной сети,</w:t>
      </w:r>
      <w:r w:rsidR="00472C05" w:rsidRPr="007E24E3">
        <w:rPr>
          <w:rStyle w:val="notranslate"/>
          <w:rFonts w:asciiTheme="majorHAnsi" w:hAnsiTheme="majorHAnsi"/>
          <w:color w:val="000000"/>
          <w:sz w:val="24"/>
          <w:szCs w:val="24"/>
          <w:lang w:val="ru-RU"/>
        </w:rPr>
        <w:t> </w:t>
      </w:r>
      <w:r w:rsidR="005B583A" w:rsidRPr="007E24E3">
        <w:rPr>
          <w:rStyle w:val="notranslate"/>
          <w:rFonts w:asciiTheme="majorHAnsi" w:hAnsiTheme="majorHAnsi"/>
          <w:color w:val="000000"/>
          <w:sz w:val="24"/>
          <w:szCs w:val="24"/>
          <w:lang w:val="ru-RU"/>
        </w:rPr>
        <w:t>страна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очень скоро станет одной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из</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первых стран в мире</w:t>
      </w:r>
      <w:r w:rsidRPr="007E24E3">
        <w:rPr>
          <w:rStyle w:val="notranslate"/>
          <w:rFonts w:asciiTheme="majorHAnsi" w:hAnsiTheme="majorHAnsi"/>
          <w:color w:val="231F20"/>
          <w:sz w:val="24"/>
          <w:szCs w:val="24"/>
          <w:lang w:val="ru-RU"/>
        </w:rPr>
        <w:t xml:space="preserve"> по ВЖД. На сегодня, вопрос о развитии ВЖД занимает уверенное место в европейской повестке: планируется расширить ВЖД с </w:t>
      </w:r>
      <w:r w:rsidR="00472C05" w:rsidRPr="007E24E3">
        <w:rPr>
          <w:rStyle w:val="notranslate"/>
          <w:rFonts w:asciiTheme="majorHAnsi" w:hAnsiTheme="majorHAnsi"/>
          <w:color w:val="231F20"/>
          <w:sz w:val="24"/>
          <w:szCs w:val="24"/>
          <w:lang w:val="ru-RU"/>
        </w:rPr>
        <w:t xml:space="preserve">10000 км в 2008 году до 22000 </w:t>
      </w:r>
      <w:r w:rsidRPr="007E24E3">
        <w:rPr>
          <w:rStyle w:val="notranslate"/>
          <w:rFonts w:asciiTheme="majorHAnsi" w:hAnsiTheme="majorHAnsi"/>
          <w:color w:val="231F20"/>
          <w:sz w:val="24"/>
          <w:szCs w:val="24"/>
          <w:lang w:val="ru-RU"/>
        </w:rPr>
        <w:t>км</w:t>
      </w:r>
      <w:r w:rsidR="00472C05" w:rsidRPr="007E24E3">
        <w:rPr>
          <w:rStyle w:val="notranslate"/>
          <w:rFonts w:asciiTheme="majorHAnsi" w:hAnsiTheme="majorHAnsi"/>
          <w:color w:val="231F20"/>
          <w:sz w:val="24"/>
          <w:szCs w:val="24"/>
          <w:lang w:val="ru-RU"/>
        </w:rPr>
        <w:t xml:space="preserve"> к 2020 году, и </w:t>
      </w:r>
      <w:r w:rsidRPr="007E24E3">
        <w:rPr>
          <w:rStyle w:val="notranslate"/>
          <w:rFonts w:asciiTheme="majorHAnsi" w:hAnsiTheme="majorHAnsi"/>
          <w:color w:val="231F20"/>
          <w:sz w:val="24"/>
          <w:szCs w:val="24"/>
          <w:lang w:val="ru-RU"/>
        </w:rPr>
        <w:t>до</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000000"/>
          <w:sz w:val="24"/>
          <w:szCs w:val="24"/>
          <w:lang w:val="ru-RU"/>
        </w:rPr>
        <w:t xml:space="preserve">более </w:t>
      </w:r>
      <w:r w:rsidRPr="007E24E3">
        <w:rPr>
          <w:rStyle w:val="notranslate"/>
          <w:rFonts w:asciiTheme="majorHAnsi" w:hAnsiTheme="majorHAnsi"/>
          <w:color w:val="231F20"/>
          <w:sz w:val="24"/>
          <w:szCs w:val="24"/>
          <w:lang w:val="ru-RU"/>
        </w:rPr>
        <w:t>30000 км</w:t>
      </w:r>
      <w:r w:rsidR="00472C05" w:rsidRPr="007E24E3">
        <w:rPr>
          <w:rStyle w:val="notranslate"/>
          <w:rFonts w:asciiTheme="majorHAnsi" w:hAnsiTheme="majorHAnsi"/>
          <w:color w:val="231F20"/>
          <w:sz w:val="24"/>
          <w:szCs w:val="24"/>
          <w:lang w:val="ru-RU"/>
        </w:rPr>
        <w:t xml:space="preserve"> к 2030 году</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[15].</w:t>
      </w:r>
    </w:p>
    <w:p w:rsidR="00472C05" w:rsidRPr="007E24E3" w:rsidRDefault="00472C05" w:rsidP="007E24E3">
      <w:pPr>
        <w:pStyle w:val="a9"/>
        <w:spacing w:before="5"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995C97" w:rsidRPr="007E24E3" w:rsidRDefault="00995C97" w:rsidP="007E24E3">
      <w:pPr>
        <w:pStyle w:val="a9"/>
        <w:spacing w:before="5" w:beforeAutospacing="0" w:after="0" w:afterAutospacing="0"/>
        <w:contextualSpacing/>
        <w:rPr>
          <w:rFonts w:asciiTheme="majorHAnsi" w:hAnsiTheme="majorHAnsi"/>
          <w:color w:val="000000"/>
          <w:sz w:val="24"/>
          <w:szCs w:val="24"/>
          <w:lang w:val="ru-RU"/>
        </w:rPr>
      </w:pPr>
    </w:p>
    <w:p w:rsidR="00472C05" w:rsidRPr="007E24E3" w:rsidRDefault="00BD2646" w:rsidP="007E24E3">
      <w:pPr>
        <w:pStyle w:val="a9"/>
        <w:spacing w:before="0" w:beforeAutospacing="0" w:after="0" w:afterAutospacing="0"/>
        <w:ind w:left="2664"/>
        <w:contextualSpacing/>
        <w:rPr>
          <w:rFonts w:asciiTheme="majorHAnsi" w:hAnsiTheme="majorHAnsi"/>
          <w:color w:val="000000"/>
          <w:sz w:val="24"/>
          <w:szCs w:val="24"/>
          <w:lang w:val="ru-RU"/>
        </w:rPr>
      </w:pPr>
      <w:r>
        <w:rPr>
          <w:rFonts w:asciiTheme="majorHAnsi" w:hAnsiTheme="majorHAnsi"/>
          <w:noProof/>
          <w:color w:val="000000"/>
          <w:sz w:val="24"/>
          <w:szCs w:val="24"/>
        </w:rPr>
      </w:r>
      <w:r>
        <w:rPr>
          <w:rFonts w:asciiTheme="majorHAnsi" w:hAnsiTheme="majorHAnsi"/>
          <w:noProof/>
          <w:color w:val="000000"/>
          <w:sz w:val="24"/>
          <w:szCs w:val="24"/>
        </w:rPr>
        <w:pict>
          <v:rect id="AutoShape 2" o:spid="_x0000_s1026" style="width:281.2pt;height:21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5B583A" w:rsidRPr="004746E8">
        <w:rPr>
          <w:rFonts w:asciiTheme="majorHAnsi" w:eastAsia="Times New Roman" w:hAnsiTheme="majorHAnsi"/>
          <w:noProof/>
          <w:sz w:val="24"/>
          <w:szCs w:val="24"/>
          <w:lang w:val="ru-RU"/>
        </w:rPr>
        <w:t xml:space="preserve"> </w:t>
      </w:r>
      <w:r w:rsidR="005B583A" w:rsidRPr="007E24E3">
        <w:rPr>
          <w:rFonts w:asciiTheme="majorHAnsi" w:eastAsia="Times New Roman" w:hAnsiTheme="majorHAnsi"/>
          <w:noProof/>
          <w:sz w:val="24"/>
          <w:szCs w:val="24"/>
          <w:lang w:val="ru-RU" w:eastAsia="ru-RU"/>
        </w:rPr>
        <w:drawing>
          <wp:inline distT="0" distB="0" distL="0" distR="0">
            <wp:extent cx="2667251" cy="20035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667251" cy="2003583"/>
                    </a:xfrm>
                    <a:prstGeom prst="rect">
                      <a:avLst/>
                    </a:prstGeom>
                  </pic:spPr>
                </pic:pic>
              </a:graphicData>
            </a:graphic>
          </wp:inline>
        </w:drawing>
      </w:r>
    </w:p>
    <w:p w:rsidR="00472C05" w:rsidRPr="007E24E3" w:rsidRDefault="00472C05" w:rsidP="007E24E3">
      <w:pPr>
        <w:pStyle w:val="a9"/>
        <w:spacing w:before="135" w:beforeAutospacing="0" w:after="0" w:afterAutospacing="0"/>
        <w:ind w:left="133" w:right="152"/>
        <w:contextualSpacing/>
        <w:jc w:val="center"/>
        <w:rPr>
          <w:rFonts w:asciiTheme="majorHAnsi" w:hAnsiTheme="majorHAnsi"/>
          <w:color w:val="000000"/>
          <w:sz w:val="24"/>
          <w:szCs w:val="24"/>
          <w:lang w:val="ru-RU"/>
        </w:rPr>
      </w:pPr>
      <w:r w:rsidRPr="007E24E3">
        <w:rPr>
          <w:rStyle w:val="notranslate"/>
          <w:rFonts w:asciiTheme="majorHAnsi" w:hAnsiTheme="majorHAnsi"/>
          <w:b/>
          <w:bCs/>
          <w:color w:val="231F20"/>
          <w:sz w:val="24"/>
          <w:szCs w:val="24"/>
          <w:lang w:val="ru-RU"/>
        </w:rPr>
        <w:t>РИСУНОК 2.</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Европейская сеть скоростных железных дорог</w:t>
      </w:r>
    </w:p>
    <w:p w:rsidR="00472C05" w:rsidRPr="007E24E3" w:rsidRDefault="00472C05" w:rsidP="007E24E3">
      <w:pPr>
        <w:pStyle w:val="a9"/>
        <w:spacing w:before="0"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contextualSpacing/>
        <w:rPr>
          <w:rFonts w:asciiTheme="majorHAnsi" w:eastAsia="Times New Roman" w:hAnsiTheme="majorHAnsi" w:cs="Times New Roman"/>
          <w:sz w:val="24"/>
          <w:szCs w:val="24"/>
          <w:lang w:val="ru-RU"/>
        </w:rPr>
      </w:pPr>
      <w:r w:rsidRPr="007E24E3">
        <w:rPr>
          <w:rFonts w:asciiTheme="majorHAnsi" w:eastAsia="Times New Roman" w:hAnsiTheme="majorHAnsi" w:cs="Times New Roman"/>
          <w:color w:val="000000"/>
          <w:sz w:val="24"/>
          <w:szCs w:val="24"/>
          <w:lang w:val="ru-RU"/>
        </w:rPr>
        <w:br w:type="textWrapping" w:clear="all"/>
      </w:r>
    </w:p>
    <w:p w:rsidR="00472C05" w:rsidRPr="007E24E3" w:rsidRDefault="00472C05" w:rsidP="007E24E3">
      <w:pPr>
        <w:pStyle w:val="1"/>
        <w:spacing w:before="56"/>
        <w:ind w:right="144"/>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Франция</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17"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 xml:space="preserve">Франция была </w:t>
      </w:r>
      <w:r w:rsidR="005B583A" w:rsidRPr="007E24E3">
        <w:rPr>
          <w:rStyle w:val="notranslate"/>
          <w:rFonts w:asciiTheme="majorHAnsi" w:hAnsiTheme="majorHAnsi"/>
          <w:color w:val="231F20"/>
          <w:sz w:val="24"/>
          <w:szCs w:val="24"/>
          <w:lang w:val="ru-RU"/>
        </w:rPr>
        <w:t xml:space="preserve">одной из первых стран в </w:t>
      </w:r>
      <w:r w:rsidRPr="007E24E3">
        <w:rPr>
          <w:rStyle w:val="notranslate"/>
          <w:rFonts w:asciiTheme="majorHAnsi" w:hAnsiTheme="majorHAnsi"/>
          <w:color w:val="231F20"/>
          <w:sz w:val="24"/>
          <w:szCs w:val="24"/>
          <w:lang w:val="ru-RU"/>
        </w:rPr>
        <w:t>Европе</w:t>
      </w:r>
      <w:r w:rsidR="005B583A" w:rsidRPr="007E24E3">
        <w:rPr>
          <w:rStyle w:val="notranslate"/>
          <w:rFonts w:asciiTheme="majorHAnsi" w:hAnsiTheme="majorHAnsi"/>
          <w:color w:val="231F20"/>
          <w:sz w:val="24"/>
          <w:szCs w:val="24"/>
          <w:lang w:val="ru-RU"/>
        </w:rPr>
        <w:t>, запустив</w:t>
      </w:r>
      <w:r w:rsidRPr="007E24E3">
        <w:rPr>
          <w:rStyle w:val="notranslate"/>
          <w:rFonts w:asciiTheme="majorHAnsi" w:hAnsiTheme="majorHAnsi"/>
          <w:color w:val="231F20"/>
          <w:sz w:val="24"/>
          <w:szCs w:val="24"/>
          <w:lang w:val="ru-RU"/>
        </w:rPr>
        <w:t xml:space="preserve"> </w:t>
      </w:r>
      <w:r w:rsidR="005B583A" w:rsidRPr="007E24E3">
        <w:rPr>
          <w:rStyle w:val="notranslate"/>
          <w:rFonts w:asciiTheme="majorHAnsi" w:hAnsiTheme="majorHAnsi"/>
          <w:color w:val="231F20"/>
          <w:sz w:val="24"/>
          <w:szCs w:val="24"/>
          <w:lang w:val="ru-RU"/>
        </w:rPr>
        <w:t>ВЖД линию</w:t>
      </w:r>
      <w:r w:rsidRPr="007E24E3">
        <w:rPr>
          <w:rStyle w:val="notranslate"/>
          <w:rFonts w:asciiTheme="majorHAnsi" w:hAnsiTheme="majorHAnsi"/>
          <w:color w:val="231F20"/>
          <w:sz w:val="24"/>
          <w:szCs w:val="24"/>
          <w:lang w:val="ru-RU"/>
        </w:rPr>
        <w:t xml:space="preserve"> Париж-Лион в 1981 году. В то время как другие правительства по вс</w:t>
      </w:r>
      <w:r w:rsidR="00162CFC" w:rsidRPr="007E24E3">
        <w:rPr>
          <w:rStyle w:val="notranslate"/>
          <w:rFonts w:asciiTheme="majorHAnsi" w:hAnsiTheme="majorHAnsi"/>
          <w:color w:val="231F20"/>
          <w:sz w:val="24"/>
          <w:szCs w:val="24"/>
          <w:lang w:val="ru-RU"/>
        </w:rPr>
        <w:t>ей Европе сокращают</w:t>
      </w:r>
      <w:r w:rsidRPr="007E24E3">
        <w:rPr>
          <w:rStyle w:val="notranslate"/>
          <w:rFonts w:asciiTheme="majorHAnsi" w:hAnsiTheme="majorHAnsi"/>
          <w:color w:val="231F20"/>
          <w:sz w:val="24"/>
          <w:szCs w:val="24"/>
          <w:lang w:val="ru-RU"/>
        </w:rPr>
        <w:t xml:space="preserve"> расходы, Франция является одной из немногих стран, продолживших расширение</w:t>
      </w:r>
      <w:r w:rsidR="00162CFC" w:rsidRPr="007E24E3">
        <w:rPr>
          <w:rStyle w:val="notranslate"/>
          <w:rFonts w:asciiTheme="majorHAnsi" w:hAnsiTheme="majorHAnsi"/>
          <w:color w:val="231F20"/>
          <w:sz w:val="24"/>
          <w:szCs w:val="24"/>
          <w:lang w:val="ru-RU"/>
        </w:rPr>
        <w:t xml:space="preserve"> ВЖД.</w:t>
      </w:r>
      <w:r w:rsidRPr="007E24E3">
        <w:rPr>
          <w:rFonts w:asciiTheme="majorHAnsi" w:hAnsiTheme="majorHAnsi"/>
          <w:color w:val="000000"/>
          <w:sz w:val="24"/>
          <w:szCs w:val="24"/>
          <w:lang w:val="ru-RU"/>
        </w:rPr>
        <w:t> </w:t>
      </w:r>
      <w:r w:rsidR="00162CFC" w:rsidRPr="007E24E3">
        <w:rPr>
          <w:rStyle w:val="notranslate"/>
          <w:rFonts w:asciiTheme="majorHAnsi" w:hAnsiTheme="majorHAnsi"/>
          <w:color w:val="231F20"/>
          <w:sz w:val="24"/>
          <w:szCs w:val="24"/>
          <w:lang w:val="ru-RU"/>
        </w:rPr>
        <w:t xml:space="preserve"> Ф</w:t>
      </w:r>
      <w:r w:rsidRPr="007E24E3">
        <w:rPr>
          <w:rStyle w:val="notranslate"/>
          <w:rFonts w:asciiTheme="majorHAnsi" w:hAnsiTheme="majorHAnsi"/>
          <w:color w:val="231F20"/>
          <w:sz w:val="24"/>
          <w:szCs w:val="24"/>
          <w:lang w:val="ru-RU"/>
        </w:rPr>
        <w:t>ранцузские власти решили ускорить расширение</w:t>
      </w:r>
      <w:r w:rsidRPr="007E24E3">
        <w:rPr>
          <w:rStyle w:val="notranslate"/>
          <w:rFonts w:asciiTheme="majorHAnsi" w:hAnsiTheme="majorHAnsi"/>
          <w:color w:val="000000"/>
          <w:sz w:val="24"/>
          <w:szCs w:val="24"/>
          <w:lang w:val="ru-RU"/>
        </w:rPr>
        <w:t> </w:t>
      </w:r>
      <w:r w:rsidR="00162CFC" w:rsidRPr="007E24E3">
        <w:rPr>
          <w:rStyle w:val="notranslate"/>
          <w:rFonts w:asciiTheme="majorHAnsi" w:hAnsiTheme="majorHAnsi"/>
          <w:color w:val="000000"/>
          <w:sz w:val="24"/>
          <w:szCs w:val="24"/>
          <w:lang w:val="ru-RU"/>
        </w:rPr>
        <w:t xml:space="preserve"> ВЖД</w:t>
      </w:r>
      <w:r w:rsidR="00162CFC" w:rsidRPr="007E24E3">
        <w:rPr>
          <w:rStyle w:val="notranslate"/>
          <w:rFonts w:asciiTheme="majorHAnsi" w:hAnsiTheme="majorHAnsi"/>
          <w:color w:val="231F20"/>
          <w:sz w:val="24"/>
          <w:szCs w:val="24"/>
          <w:lang w:val="ru-RU"/>
        </w:rPr>
        <w:t xml:space="preserve"> с </w:t>
      </w:r>
      <w:proofErr w:type="gramStart"/>
      <w:r w:rsidR="00162CFC" w:rsidRPr="007E24E3">
        <w:rPr>
          <w:rStyle w:val="notranslate"/>
          <w:rFonts w:asciiTheme="majorHAnsi" w:hAnsiTheme="majorHAnsi"/>
          <w:color w:val="231F20"/>
          <w:sz w:val="24"/>
          <w:szCs w:val="24"/>
          <w:lang w:val="ru-RU"/>
        </w:rPr>
        <w:t>помощью</w:t>
      </w:r>
      <w:proofErr w:type="gramEnd"/>
      <w:r w:rsidR="00162CFC"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а государст</w:t>
      </w:r>
      <w:r w:rsidR="005B583A" w:rsidRPr="007E24E3">
        <w:rPr>
          <w:rStyle w:val="notranslate"/>
          <w:rFonts w:asciiTheme="majorHAnsi" w:hAnsiTheme="majorHAnsi"/>
          <w:color w:val="231F20"/>
          <w:sz w:val="24"/>
          <w:szCs w:val="24"/>
          <w:lang w:val="ru-RU"/>
        </w:rPr>
        <w:t>венно-частного партнерства</w:t>
      </w:r>
      <w:r w:rsidRPr="007E24E3">
        <w:rPr>
          <w:rStyle w:val="notranslate"/>
          <w:rFonts w:asciiTheme="majorHAnsi" w:hAnsiTheme="majorHAnsi"/>
          <w:color w:val="231F20"/>
          <w:sz w:val="24"/>
          <w:szCs w:val="24"/>
          <w:lang w:val="ru-RU"/>
        </w:rPr>
        <w:t xml:space="preserve"> для финансирования.</w:t>
      </w:r>
      <w:r w:rsidRPr="007E24E3">
        <w:rPr>
          <w:rFonts w:asciiTheme="majorHAnsi" w:hAnsiTheme="majorHAnsi"/>
          <w:color w:val="000000"/>
          <w:sz w:val="24"/>
          <w:szCs w:val="24"/>
          <w:lang w:val="ru-RU"/>
        </w:rPr>
        <w:t> </w:t>
      </w:r>
      <w:r w:rsidR="005B583A" w:rsidRPr="007E24E3">
        <w:rPr>
          <w:rStyle w:val="notranslate"/>
          <w:rFonts w:asciiTheme="majorHAnsi" w:hAnsiTheme="majorHAnsi"/>
          <w:color w:val="231F20"/>
          <w:sz w:val="24"/>
          <w:szCs w:val="24"/>
          <w:lang w:val="ru-RU"/>
        </w:rPr>
        <w:t>В 2010 году средняя</w:t>
      </w:r>
      <w:r w:rsidRPr="007E24E3">
        <w:rPr>
          <w:rStyle w:val="notranslate"/>
          <w:rFonts w:asciiTheme="majorHAnsi" w:hAnsiTheme="majorHAnsi"/>
          <w:color w:val="231F20"/>
          <w:sz w:val="24"/>
          <w:szCs w:val="24"/>
          <w:lang w:val="ru-RU"/>
        </w:rPr>
        <w:t xml:space="preserve"> ба</w:t>
      </w:r>
      <w:r w:rsidR="005B583A" w:rsidRPr="007E24E3">
        <w:rPr>
          <w:rStyle w:val="notranslate"/>
          <w:rFonts w:asciiTheme="majorHAnsi" w:hAnsiTheme="majorHAnsi"/>
          <w:color w:val="231F20"/>
          <w:sz w:val="24"/>
          <w:szCs w:val="24"/>
          <w:lang w:val="ru-RU"/>
        </w:rPr>
        <w:t xml:space="preserve">зовая </w:t>
      </w:r>
      <w:r w:rsidR="00162CFC" w:rsidRPr="007E24E3">
        <w:rPr>
          <w:rStyle w:val="notranslate"/>
          <w:rFonts w:asciiTheme="majorHAnsi" w:hAnsiTheme="majorHAnsi"/>
          <w:color w:val="231F20"/>
          <w:sz w:val="24"/>
          <w:szCs w:val="24"/>
          <w:lang w:val="ru-RU"/>
        </w:rPr>
        <w:t>стоимость строительства</w:t>
      </w:r>
      <w:r w:rsidRPr="007E24E3">
        <w:rPr>
          <w:rStyle w:val="notranslate"/>
          <w:rFonts w:asciiTheme="majorHAnsi" w:hAnsiTheme="majorHAnsi"/>
          <w:color w:val="000000"/>
          <w:sz w:val="24"/>
          <w:szCs w:val="24"/>
          <w:lang w:val="ru-RU"/>
        </w:rPr>
        <w:t> </w:t>
      </w:r>
      <w:r w:rsidR="00162CFC"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w:t>
      </w:r>
      <w:r w:rsidR="005B583A" w:rsidRPr="007E24E3">
        <w:rPr>
          <w:rStyle w:val="notranslate"/>
          <w:rFonts w:asciiTheme="majorHAnsi" w:hAnsiTheme="majorHAnsi"/>
          <w:color w:val="231F20"/>
          <w:sz w:val="24"/>
          <w:szCs w:val="24"/>
          <w:lang w:val="ru-RU"/>
        </w:rPr>
        <w:t xml:space="preserve">во Франции </w:t>
      </w:r>
      <w:r w:rsidRPr="007E24E3">
        <w:rPr>
          <w:rStyle w:val="notranslate"/>
          <w:rFonts w:asciiTheme="majorHAnsi" w:hAnsiTheme="majorHAnsi"/>
          <w:color w:val="231F20"/>
          <w:sz w:val="24"/>
          <w:szCs w:val="24"/>
          <w:lang w:val="ru-RU"/>
        </w:rPr>
        <w:t>к 2020</w:t>
      </w:r>
      <w:r w:rsidR="005B583A" w:rsidRPr="007E24E3">
        <w:rPr>
          <w:rStyle w:val="notranslate"/>
          <w:rFonts w:asciiTheme="majorHAnsi" w:hAnsiTheme="majorHAnsi"/>
          <w:color w:val="231F20"/>
          <w:sz w:val="24"/>
          <w:szCs w:val="24"/>
          <w:lang w:val="ru-RU"/>
        </w:rPr>
        <w:t xml:space="preserve"> году</w:t>
      </w:r>
      <w:r w:rsidRPr="007E24E3">
        <w:rPr>
          <w:rStyle w:val="notranslate"/>
          <w:rFonts w:asciiTheme="majorHAnsi" w:hAnsiTheme="majorHAnsi"/>
          <w:color w:val="231F20"/>
          <w:sz w:val="24"/>
          <w:szCs w:val="24"/>
          <w:lang w:val="ru-RU"/>
        </w:rPr>
        <w:t xml:space="preserve"> на 2000 километров </w:t>
      </w:r>
      <w:r w:rsidR="005B583A" w:rsidRPr="007E24E3">
        <w:rPr>
          <w:rStyle w:val="notranslate"/>
          <w:rFonts w:asciiTheme="majorHAnsi" w:hAnsiTheme="majorHAnsi"/>
          <w:color w:val="231F20"/>
          <w:sz w:val="24"/>
          <w:szCs w:val="24"/>
          <w:lang w:val="ru-RU"/>
        </w:rPr>
        <w:t xml:space="preserve">оценили </w:t>
      </w:r>
      <w:r w:rsidRPr="007E24E3">
        <w:rPr>
          <w:rStyle w:val="notranslate"/>
          <w:rFonts w:asciiTheme="majorHAnsi" w:hAnsiTheme="majorHAnsi"/>
          <w:color w:val="231F20"/>
          <w:sz w:val="24"/>
          <w:szCs w:val="24"/>
          <w:lang w:val="ru-RU"/>
        </w:rPr>
        <w:t>в 20 миллионов евро за километр, в результате чего потребовалось 40 милли</w:t>
      </w:r>
      <w:r w:rsidR="005B583A" w:rsidRPr="007E24E3">
        <w:rPr>
          <w:rStyle w:val="notranslate"/>
          <w:rFonts w:asciiTheme="majorHAnsi" w:hAnsiTheme="majorHAnsi"/>
          <w:color w:val="231F20"/>
          <w:sz w:val="24"/>
          <w:szCs w:val="24"/>
          <w:lang w:val="ru-RU"/>
        </w:rPr>
        <w:t>ардов евро для финансирования такого</w:t>
      </w:r>
      <w:r w:rsidRPr="007E24E3">
        <w:rPr>
          <w:rStyle w:val="notranslate"/>
          <w:rFonts w:asciiTheme="majorHAnsi" w:hAnsiTheme="majorHAnsi"/>
          <w:color w:val="231F20"/>
          <w:sz w:val="24"/>
          <w:szCs w:val="24"/>
          <w:lang w:val="ru-RU"/>
        </w:rPr>
        <w:t xml:space="preserve"> </w:t>
      </w:r>
      <w:proofErr w:type="gramStart"/>
      <w:r w:rsidRPr="007E24E3">
        <w:rPr>
          <w:rStyle w:val="notranslate"/>
          <w:rFonts w:asciiTheme="majorHAnsi" w:hAnsiTheme="majorHAnsi"/>
          <w:color w:val="231F20"/>
          <w:sz w:val="24"/>
          <w:szCs w:val="24"/>
          <w:lang w:val="ru-RU"/>
        </w:rPr>
        <w:t>амбициозного</w:t>
      </w:r>
      <w:proofErr w:type="gramEnd"/>
      <w:r w:rsidRPr="007E24E3">
        <w:rPr>
          <w:rStyle w:val="notranslate"/>
          <w:rFonts w:asciiTheme="majorHAnsi" w:hAnsiTheme="majorHAnsi"/>
          <w:color w:val="231F20"/>
          <w:sz w:val="24"/>
          <w:szCs w:val="24"/>
          <w:lang w:val="ru-RU"/>
        </w:rPr>
        <w:t xml:space="preserve"> плана [16].</w:t>
      </w:r>
      <w:r w:rsidRPr="007E24E3">
        <w:rPr>
          <w:rFonts w:asciiTheme="majorHAnsi" w:hAnsiTheme="majorHAnsi"/>
          <w:color w:val="000000"/>
          <w:sz w:val="24"/>
          <w:szCs w:val="24"/>
          <w:lang w:val="ru-RU"/>
        </w:rPr>
        <w:t> </w:t>
      </w:r>
      <w:r w:rsidR="005B583A" w:rsidRPr="007E24E3">
        <w:rPr>
          <w:rStyle w:val="notranslate"/>
          <w:rFonts w:asciiTheme="majorHAnsi" w:hAnsiTheme="majorHAnsi"/>
          <w:color w:val="231F20"/>
          <w:sz w:val="24"/>
          <w:szCs w:val="24"/>
          <w:lang w:val="ru-RU"/>
        </w:rPr>
        <w:t>Д</w:t>
      </w:r>
      <w:r w:rsidRPr="007E24E3">
        <w:rPr>
          <w:rStyle w:val="notranslate"/>
          <w:rFonts w:asciiTheme="majorHAnsi" w:hAnsiTheme="majorHAnsi"/>
          <w:color w:val="231F20"/>
          <w:sz w:val="24"/>
          <w:szCs w:val="24"/>
          <w:lang w:val="ru-RU"/>
        </w:rPr>
        <w:t>ополнительные финансовые требования побудили перейти к моделям финансирования</w:t>
      </w:r>
      <w:r w:rsidR="005B583A" w:rsidRPr="007E24E3">
        <w:rPr>
          <w:rStyle w:val="notranslate"/>
          <w:rFonts w:asciiTheme="majorHAnsi" w:hAnsiTheme="majorHAnsi"/>
          <w:color w:val="231F20"/>
          <w:sz w:val="24"/>
          <w:szCs w:val="24"/>
          <w:lang w:val="ru-RU"/>
        </w:rPr>
        <w:t xml:space="preserve"> по модели государственно-частного партнерства</w:t>
      </w:r>
      <w:r w:rsidRPr="007E24E3">
        <w:rPr>
          <w:rStyle w:val="notranslate"/>
          <w:rFonts w:asciiTheme="majorHAnsi" w:hAnsiTheme="majorHAnsi"/>
          <w:color w:val="231F20"/>
          <w:sz w:val="24"/>
          <w:szCs w:val="24"/>
          <w:lang w:val="ru-RU"/>
        </w:rPr>
        <w:t>.</w:t>
      </w:r>
      <w:r w:rsidR="005B583A" w:rsidRPr="007E24E3">
        <w:rPr>
          <w:rStyle w:val="notranslate"/>
          <w:rFonts w:asciiTheme="majorHAnsi" w:hAnsiTheme="majorHAnsi"/>
          <w:color w:val="231F20"/>
          <w:sz w:val="24"/>
          <w:szCs w:val="24"/>
          <w:lang w:val="ru-RU"/>
        </w:rPr>
        <w:t xml:space="preserve"> Инвестиции выделяются под обеспечение </w:t>
      </w:r>
      <w:r w:rsidRPr="007E24E3">
        <w:rPr>
          <w:rStyle w:val="notranslate"/>
          <w:rFonts w:asciiTheme="majorHAnsi" w:hAnsiTheme="majorHAnsi"/>
          <w:color w:val="231F20"/>
          <w:sz w:val="24"/>
          <w:szCs w:val="24"/>
          <w:lang w:val="ru-RU"/>
        </w:rPr>
        <w:t xml:space="preserve">оценочной рентабельности, </w:t>
      </w:r>
      <w:r w:rsidR="005B583A" w:rsidRPr="007E24E3">
        <w:rPr>
          <w:rStyle w:val="notranslate"/>
          <w:rFonts w:asciiTheme="majorHAnsi" w:hAnsiTheme="majorHAnsi"/>
          <w:color w:val="231F20"/>
          <w:sz w:val="24"/>
          <w:szCs w:val="24"/>
          <w:lang w:val="ru-RU"/>
        </w:rPr>
        <w:t xml:space="preserve">так как </w:t>
      </w:r>
      <w:r w:rsidRPr="007E24E3">
        <w:rPr>
          <w:rStyle w:val="notranslate"/>
          <w:rFonts w:asciiTheme="majorHAnsi" w:hAnsiTheme="majorHAnsi"/>
          <w:color w:val="231F20"/>
          <w:sz w:val="24"/>
          <w:szCs w:val="24"/>
          <w:lang w:val="ru-RU"/>
        </w:rPr>
        <w:t>ожидается</w:t>
      </w:r>
      <w:r w:rsidR="005B583A" w:rsidRPr="007E24E3">
        <w:rPr>
          <w:rStyle w:val="notranslate"/>
          <w:rFonts w:asciiTheme="majorHAnsi" w:hAnsiTheme="majorHAnsi"/>
          <w:color w:val="231F20"/>
          <w:sz w:val="24"/>
          <w:szCs w:val="24"/>
          <w:lang w:val="ru-RU"/>
        </w:rPr>
        <w:t>, что ВЖД покажет высокие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финансовые и социальные нормы прибыли[17].</w:t>
      </w:r>
    </w:p>
    <w:p w:rsidR="00472C05" w:rsidRPr="007E24E3" w:rsidRDefault="00472C05" w:rsidP="007E24E3">
      <w:pPr>
        <w:pStyle w:val="a9"/>
        <w:spacing w:before="0" w:beforeAutospacing="0" w:after="0" w:afterAutospacing="0"/>
        <w:ind w:left="100" w:right="111"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Французская стратегия заключалась в том, чтобы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сначала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строить</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более прибыльные линии.</w:t>
      </w:r>
      <w:r w:rsidRPr="007E24E3">
        <w:rPr>
          <w:rFonts w:asciiTheme="majorHAnsi" w:hAnsiTheme="majorHAnsi"/>
          <w:color w:val="000000"/>
          <w:sz w:val="24"/>
          <w:szCs w:val="24"/>
          <w:lang w:val="ru-RU"/>
        </w:rPr>
        <w:t> </w:t>
      </w:r>
      <w:proofErr w:type="gramStart"/>
      <w:r w:rsidRPr="007E24E3">
        <w:rPr>
          <w:rStyle w:val="notranslate"/>
          <w:rFonts w:asciiTheme="majorHAnsi" w:hAnsiTheme="majorHAnsi"/>
          <w:color w:val="231F20"/>
          <w:sz w:val="24"/>
          <w:szCs w:val="24"/>
          <w:lang w:val="ru-RU"/>
        </w:rPr>
        <w:t xml:space="preserve">Первая линия, </w:t>
      </w:r>
      <w:r w:rsidR="00162CFC" w:rsidRPr="007E24E3">
        <w:rPr>
          <w:rStyle w:val="notranslate"/>
          <w:rFonts w:asciiTheme="majorHAnsi" w:hAnsiTheme="majorHAnsi"/>
          <w:color w:val="231F20"/>
          <w:sz w:val="24"/>
          <w:szCs w:val="24"/>
          <w:lang w:val="ru-RU"/>
        </w:rPr>
        <w:t>Париж-Лион (</w:t>
      </w:r>
      <w:r w:rsidRPr="007E24E3">
        <w:rPr>
          <w:rStyle w:val="notranslate"/>
          <w:rFonts w:asciiTheme="majorHAnsi" w:hAnsiTheme="majorHAnsi"/>
          <w:color w:val="231F20"/>
          <w:sz w:val="24"/>
          <w:szCs w:val="24"/>
          <w:lang w:val="ru-RU"/>
        </w:rPr>
        <w:t>TGV Sud-Est</w:t>
      </w:r>
      <w:r w:rsidR="005B583A" w:rsidRPr="007E24E3">
        <w:rPr>
          <w:rStyle w:val="notranslate"/>
          <w:rFonts w:asciiTheme="majorHAnsi" w:hAnsiTheme="majorHAnsi"/>
          <w:color w:val="231F20"/>
          <w:sz w:val="24"/>
          <w:szCs w:val="24"/>
          <w:lang w:val="ru-RU"/>
        </w:rPr>
        <w:t xml:space="preserve"> (восточное направление</w:t>
      </w:r>
      <w:r w:rsidRPr="007E24E3">
        <w:rPr>
          <w:rStyle w:val="notranslate"/>
          <w:rFonts w:asciiTheme="majorHAnsi" w:hAnsiTheme="majorHAnsi"/>
          <w:color w:val="231F20"/>
          <w:sz w:val="24"/>
          <w:szCs w:val="24"/>
          <w:lang w:val="ru-RU"/>
        </w:rPr>
        <w:t xml:space="preserve">), была </w:t>
      </w:r>
      <w:r w:rsidR="005B583A" w:rsidRPr="007E24E3">
        <w:rPr>
          <w:rStyle w:val="notranslate"/>
          <w:rFonts w:asciiTheme="majorHAnsi" w:hAnsiTheme="majorHAnsi"/>
          <w:color w:val="231F20"/>
          <w:sz w:val="24"/>
          <w:szCs w:val="24"/>
          <w:lang w:val="ru-RU"/>
        </w:rPr>
        <w:t>полностью профинансирована в счёт</w:t>
      </w:r>
      <w:r w:rsidRPr="007E24E3">
        <w:rPr>
          <w:rStyle w:val="notranslate"/>
          <w:rFonts w:asciiTheme="majorHAnsi" w:hAnsiTheme="majorHAnsi"/>
          <w:color w:val="231F20"/>
          <w:sz w:val="24"/>
          <w:szCs w:val="24"/>
          <w:lang w:val="ru-RU"/>
        </w:rPr>
        <w:t xml:space="preserve"> ожидаемой минимально</w:t>
      </w:r>
      <w:r w:rsidR="00162CFC" w:rsidRPr="007E24E3">
        <w:rPr>
          <w:rStyle w:val="notranslate"/>
          <w:rFonts w:asciiTheme="majorHAnsi" w:hAnsiTheme="majorHAnsi"/>
          <w:color w:val="231F20"/>
          <w:sz w:val="24"/>
          <w:szCs w:val="24"/>
          <w:lang w:val="ru-RU"/>
        </w:rPr>
        <w:t>й 12-процентной финансовой</w:t>
      </w:r>
      <w:r w:rsidRPr="007E24E3">
        <w:rPr>
          <w:rStyle w:val="notranslate"/>
          <w:rFonts w:asciiTheme="majorHAnsi" w:hAnsiTheme="majorHAnsi"/>
          <w:color w:val="231F20"/>
          <w:sz w:val="24"/>
          <w:szCs w:val="24"/>
          <w:lang w:val="ru-RU"/>
        </w:rPr>
        <w:t xml:space="preserve"> прибыли.</w:t>
      </w:r>
      <w:proofErr w:type="gramEnd"/>
      <w:r w:rsidRPr="007E24E3">
        <w:rPr>
          <w:rFonts w:asciiTheme="majorHAnsi" w:hAnsiTheme="majorHAnsi"/>
          <w:color w:val="000000"/>
          <w:sz w:val="24"/>
          <w:szCs w:val="24"/>
          <w:lang w:val="ru-RU"/>
        </w:rPr>
        <w:t> </w:t>
      </w:r>
      <w:r w:rsidR="005B583A" w:rsidRPr="007E24E3">
        <w:rPr>
          <w:rFonts w:asciiTheme="majorHAnsi" w:hAnsiTheme="majorHAnsi"/>
          <w:color w:val="000000"/>
          <w:sz w:val="24"/>
          <w:szCs w:val="24"/>
          <w:lang w:val="ru-RU"/>
        </w:rPr>
        <w:t xml:space="preserve">Проект оказался успешен </w:t>
      </w:r>
      <w:r w:rsidRPr="007E24E3">
        <w:rPr>
          <w:rStyle w:val="notranslate"/>
          <w:rFonts w:asciiTheme="majorHAnsi" w:hAnsiTheme="majorHAnsi"/>
          <w:color w:val="231F20"/>
          <w:sz w:val="24"/>
          <w:szCs w:val="24"/>
          <w:lang w:val="ru-RU"/>
        </w:rPr>
        <w:t>с точки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зрения</w:t>
      </w:r>
      <w:r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lastRenderedPageBreak/>
        <w:t>трафика</w:t>
      </w:r>
      <w:r w:rsidR="000E33E4" w:rsidRPr="007E24E3">
        <w:rPr>
          <w:rStyle w:val="notranslate"/>
          <w:rFonts w:asciiTheme="majorHAnsi" w:hAnsiTheme="majorHAnsi"/>
          <w:color w:val="231F20"/>
          <w:sz w:val="24"/>
          <w:szCs w:val="24"/>
          <w:lang w:val="ru-RU"/>
        </w:rPr>
        <w:t xml:space="preserve"> и прибыли, </w:t>
      </w:r>
      <w:r w:rsidRPr="007E24E3">
        <w:rPr>
          <w:rStyle w:val="notranslate"/>
          <w:rFonts w:asciiTheme="majorHAnsi" w:hAnsiTheme="majorHAnsi"/>
          <w:color w:val="231F20"/>
          <w:sz w:val="24"/>
          <w:szCs w:val="24"/>
          <w:lang w:val="ru-RU"/>
        </w:rPr>
        <w:t>доход</w:t>
      </w:r>
      <w:r w:rsidR="000E33E4" w:rsidRPr="007E24E3">
        <w:rPr>
          <w:rStyle w:val="notranslate"/>
          <w:rFonts w:asciiTheme="majorHAnsi" w:hAnsiTheme="majorHAnsi"/>
          <w:color w:val="231F20"/>
          <w:sz w:val="24"/>
          <w:szCs w:val="24"/>
          <w:lang w:val="ru-RU"/>
        </w:rPr>
        <w:t>ы</w:t>
      </w:r>
      <w:r w:rsidRPr="007E24E3">
        <w:rPr>
          <w:rStyle w:val="notranslate"/>
          <w:rFonts w:asciiTheme="majorHAnsi" w:hAnsiTheme="majorHAnsi"/>
          <w:color w:val="231F20"/>
          <w:sz w:val="24"/>
          <w:szCs w:val="24"/>
          <w:lang w:val="ru-RU"/>
        </w:rPr>
        <w:t xml:space="preserve"> превы</w:t>
      </w:r>
      <w:r w:rsidR="000E33E4" w:rsidRPr="007E24E3">
        <w:rPr>
          <w:rStyle w:val="notranslate"/>
          <w:rFonts w:asciiTheme="majorHAnsi" w:hAnsiTheme="majorHAnsi"/>
          <w:color w:val="231F20"/>
          <w:sz w:val="24"/>
          <w:szCs w:val="24"/>
          <w:lang w:val="ru-RU"/>
        </w:rPr>
        <w:t xml:space="preserve">сили ожидания </w:t>
      </w:r>
      <w:r w:rsidRPr="007E24E3">
        <w:rPr>
          <w:rStyle w:val="notranslate"/>
          <w:rFonts w:asciiTheme="majorHAnsi" w:hAnsiTheme="majorHAnsi"/>
          <w:color w:val="231F20"/>
          <w:sz w:val="24"/>
          <w:szCs w:val="24"/>
          <w:lang w:val="ru-RU"/>
        </w:rPr>
        <w:t xml:space="preserve"> с финансовыми показателями в 15–30</w:t>
      </w:r>
      <w:r w:rsidR="000E33E4" w:rsidRPr="004746E8">
        <w:rPr>
          <w:rStyle w:val="notranslate"/>
          <w:rFonts w:asciiTheme="majorHAnsi" w:hAnsiTheme="majorHAnsi"/>
          <w:color w:val="231F20"/>
          <w:sz w:val="24"/>
          <w:szCs w:val="24"/>
          <w:lang w:val="ru-RU"/>
        </w:rPr>
        <w:t>%</w:t>
      </w:r>
      <w:r w:rsidR="000E33E4"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 xml:space="preserve"> в</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год</w:t>
      </w:r>
      <w:r w:rsidR="000E33E4" w:rsidRPr="007E24E3">
        <w:rPr>
          <w:rStyle w:val="notranslate"/>
          <w:rFonts w:asciiTheme="majorHAnsi" w:hAnsiTheme="majorHAnsi"/>
          <w:color w:val="000000"/>
          <w:sz w:val="24"/>
          <w:szCs w:val="24"/>
          <w:lang w:val="ru-RU"/>
        </w:rPr>
        <w:t xml:space="preserve">. Инвестиции </w:t>
      </w:r>
      <w:r w:rsidR="005B583A" w:rsidRPr="007E24E3">
        <w:rPr>
          <w:rStyle w:val="notranslate"/>
          <w:rFonts w:asciiTheme="majorHAnsi" w:hAnsiTheme="majorHAnsi"/>
          <w:color w:val="000000"/>
          <w:sz w:val="24"/>
          <w:szCs w:val="24"/>
          <w:lang w:val="ru-RU"/>
        </w:rPr>
        <w:t>окупились</w:t>
      </w:r>
      <w:r w:rsidR="000E33E4" w:rsidRPr="007E24E3">
        <w:rPr>
          <w:rStyle w:val="notranslate"/>
          <w:rFonts w:asciiTheme="majorHAnsi" w:hAnsiTheme="majorHAnsi"/>
          <w:color w:val="000000"/>
          <w:sz w:val="24"/>
          <w:szCs w:val="24"/>
          <w:lang w:val="ru-RU"/>
        </w:rPr>
        <w:t xml:space="preserve"> </w:t>
      </w:r>
      <w:r w:rsidRPr="007E24E3">
        <w:rPr>
          <w:rStyle w:val="notranslate"/>
          <w:rFonts w:asciiTheme="majorHAnsi" w:hAnsiTheme="majorHAnsi"/>
          <w:color w:val="000000"/>
          <w:sz w:val="24"/>
          <w:szCs w:val="24"/>
          <w:lang w:val="ru-RU"/>
        </w:rPr>
        <w:t> </w:t>
      </w:r>
      <w:r w:rsidR="000E33E4" w:rsidRPr="007E24E3">
        <w:rPr>
          <w:rStyle w:val="notranslate"/>
          <w:rFonts w:asciiTheme="majorHAnsi" w:hAnsiTheme="majorHAnsi"/>
          <w:color w:val="231F20"/>
          <w:sz w:val="24"/>
          <w:szCs w:val="24"/>
          <w:lang w:val="ru-RU"/>
        </w:rPr>
        <w:t>в</w:t>
      </w:r>
      <w:r w:rsidRPr="007E24E3">
        <w:rPr>
          <w:rStyle w:val="notranslate"/>
          <w:rFonts w:asciiTheme="majorHAnsi" w:hAnsiTheme="majorHAnsi"/>
          <w:color w:val="231F20"/>
          <w:sz w:val="24"/>
          <w:szCs w:val="24"/>
          <w:lang w:val="ru-RU"/>
        </w:rPr>
        <w:t xml:space="preserve"> 1993 года после всего 12 лет </w:t>
      </w:r>
      <w:r w:rsidR="000E33E4" w:rsidRPr="007E24E3">
        <w:rPr>
          <w:rStyle w:val="notranslate"/>
          <w:rFonts w:asciiTheme="majorHAnsi" w:hAnsiTheme="majorHAnsi"/>
          <w:color w:val="231F20"/>
          <w:sz w:val="24"/>
          <w:szCs w:val="24"/>
          <w:lang w:val="ru-RU"/>
        </w:rPr>
        <w:t xml:space="preserve">эксплуатации. </w:t>
      </w:r>
      <w:r w:rsidRPr="007E24E3">
        <w:rPr>
          <w:rStyle w:val="notranslate"/>
          <w:rFonts w:asciiTheme="majorHAnsi" w:hAnsiTheme="majorHAnsi"/>
          <w:color w:val="231F20"/>
          <w:sz w:val="24"/>
          <w:szCs w:val="24"/>
          <w:lang w:val="ru-RU"/>
        </w:rPr>
        <w:t>Воодушевленное</w:t>
      </w:r>
      <w:r w:rsidRPr="007E24E3">
        <w:rPr>
          <w:rStyle w:val="notranslate"/>
          <w:rFonts w:asciiTheme="majorHAnsi" w:hAnsiTheme="majorHAnsi"/>
          <w:color w:val="000000"/>
          <w:sz w:val="24"/>
          <w:szCs w:val="24"/>
          <w:lang w:val="ru-RU"/>
        </w:rPr>
        <w:t> </w:t>
      </w:r>
      <w:r w:rsidR="005B583A" w:rsidRPr="007E24E3">
        <w:rPr>
          <w:rStyle w:val="notranslate"/>
          <w:rFonts w:asciiTheme="majorHAnsi" w:hAnsiTheme="majorHAnsi"/>
          <w:color w:val="231F20"/>
          <w:sz w:val="24"/>
          <w:szCs w:val="24"/>
          <w:lang w:val="ru-RU"/>
        </w:rPr>
        <w:t>успехом</w:t>
      </w:r>
      <w:r w:rsidRPr="007E24E3">
        <w:rPr>
          <w:rStyle w:val="notranslate"/>
          <w:rFonts w:asciiTheme="majorHAnsi" w:hAnsiTheme="majorHAnsi"/>
          <w:color w:val="231F20"/>
          <w:sz w:val="24"/>
          <w:szCs w:val="24"/>
          <w:lang w:val="ru-RU"/>
        </w:rPr>
        <w:t xml:space="preserve">, французское правительство </w:t>
      </w:r>
      <w:r w:rsidR="005B583A" w:rsidRPr="007E24E3">
        <w:rPr>
          <w:rStyle w:val="notranslate"/>
          <w:rFonts w:asciiTheme="majorHAnsi" w:hAnsiTheme="majorHAnsi"/>
          <w:color w:val="231F20"/>
          <w:sz w:val="24"/>
          <w:szCs w:val="24"/>
          <w:lang w:val="ru-RU"/>
        </w:rPr>
        <w:t xml:space="preserve">выделило </w:t>
      </w:r>
      <w:r w:rsidRPr="007E24E3">
        <w:rPr>
          <w:rStyle w:val="notranslate"/>
          <w:rFonts w:asciiTheme="majorHAnsi" w:hAnsiTheme="majorHAnsi"/>
          <w:color w:val="231F20"/>
          <w:sz w:val="24"/>
          <w:szCs w:val="24"/>
          <w:lang w:val="ru-RU"/>
        </w:rPr>
        <w:t>30</w:t>
      </w:r>
      <w:r w:rsidR="000E33E4" w:rsidRPr="004746E8">
        <w:rPr>
          <w:rStyle w:val="notranslate"/>
          <w:rFonts w:asciiTheme="majorHAnsi" w:hAnsiTheme="majorHAnsi"/>
          <w:color w:val="231F20"/>
          <w:sz w:val="24"/>
          <w:szCs w:val="24"/>
          <w:lang w:val="ru-RU"/>
        </w:rPr>
        <w:t>%</w:t>
      </w:r>
      <w:r w:rsidR="000E33E4" w:rsidRPr="007E24E3">
        <w:rPr>
          <w:rStyle w:val="notranslate"/>
          <w:rFonts w:asciiTheme="majorHAnsi" w:hAnsiTheme="majorHAnsi"/>
          <w:color w:val="231F20"/>
          <w:sz w:val="24"/>
          <w:szCs w:val="24"/>
          <w:lang w:val="ru-RU"/>
        </w:rPr>
        <w:t xml:space="preserve"> долю</w:t>
      </w:r>
      <w:r w:rsidRPr="007E24E3">
        <w:rPr>
          <w:rStyle w:val="notranslate"/>
          <w:rFonts w:asciiTheme="majorHAnsi" w:hAnsiTheme="majorHAnsi"/>
          <w:color w:val="231F20"/>
          <w:sz w:val="24"/>
          <w:szCs w:val="24"/>
          <w:lang w:val="ru-RU"/>
        </w:rPr>
        <w:t xml:space="preserve"> на строительство </w:t>
      </w:r>
      <w:r w:rsidR="005B583A" w:rsidRPr="007E24E3">
        <w:rPr>
          <w:rStyle w:val="notranslate"/>
          <w:rFonts w:asciiTheme="majorHAnsi" w:hAnsiTheme="majorHAnsi"/>
          <w:color w:val="231F20"/>
          <w:sz w:val="24"/>
          <w:szCs w:val="24"/>
          <w:lang w:val="ru-RU"/>
        </w:rPr>
        <w:t xml:space="preserve">линии </w:t>
      </w:r>
      <w:r w:rsidRPr="007E24E3">
        <w:rPr>
          <w:rStyle w:val="notranslate"/>
          <w:rFonts w:asciiTheme="majorHAnsi" w:hAnsiTheme="majorHAnsi"/>
          <w:color w:val="231F20"/>
          <w:sz w:val="24"/>
          <w:szCs w:val="24"/>
          <w:lang w:val="ru-RU"/>
        </w:rPr>
        <w:t>TGV-Atlantique</w:t>
      </w:r>
      <w:r w:rsidR="005B583A" w:rsidRPr="007E24E3">
        <w:rPr>
          <w:rStyle w:val="notranslate"/>
          <w:rFonts w:asciiTheme="majorHAnsi" w:hAnsiTheme="majorHAnsi"/>
          <w:color w:val="231F20"/>
          <w:sz w:val="24"/>
          <w:szCs w:val="24"/>
          <w:lang w:val="ru-RU"/>
        </w:rPr>
        <w:t xml:space="preserve"> (атлантическое направление)</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Правительство </w:t>
      </w:r>
      <w:r w:rsidR="000E33E4" w:rsidRPr="007E24E3">
        <w:rPr>
          <w:rStyle w:val="notranslate"/>
          <w:rFonts w:asciiTheme="majorHAnsi" w:hAnsiTheme="majorHAnsi"/>
          <w:color w:val="231F20"/>
          <w:sz w:val="24"/>
          <w:szCs w:val="24"/>
          <w:lang w:val="ru-RU"/>
        </w:rPr>
        <w:t xml:space="preserve">рассчитывало </w:t>
      </w:r>
      <w:r w:rsidRPr="007E24E3">
        <w:rPr>
          <w:rStyle w:val="notranslate"/>
          <w:rFonts w:asciiTheme="majorHAnsi" w:hAnsiTheme="majorHAnsi"/>
          <w:color w:val="231F20"/>
          <w:sz w:val="24"/>
          <w:szCs w:val="24"/>
          <w:lang w:val="ru-RU"/>
        </w:rPr>
        <w:t>на потенциа</w:t>
      </w:r>
      <w:r w:rsidR="000E33E4" w:rsidRPr="007E24E3">
        <w:rPr>
          <w:rStyle w:val="notranslate"/>
          <w:rFonts w:asciiTheme="majorHAnsi" w:hAnsiTheme="majorHAnsi"/>
          <w:color w:val="231F20"/>
          <w:sz w:val="24"/>
          <w:szCs w:val="24"/>
          <w:lang w:val="ru-RU"/>
        </w:rPr>
        <w:t xml:space="preserve">л регионального развития </w:t>
      </w:r>
      <w:proofErr w:type="gramStart"/>
      <w:r w:rsidR="000E33E4" w:rsidRPr="007E24E3">
        <w:rPr>
          <w:rStyle w:val="notranslate"/>
          <w:rFonts w:asciiTheme="majorHAnsi" w:hAnsiTheme="majorHAnsi"/>
          <w:color w:val="231F20"/>
          <w:sz w:val="24"/>
          <w:szCs w:val="24"/>
          <w:lang w:val="ru-RU"/>
        </w:rPr>
        <w:t>с</w:t>
      </w:r>
      <w:r w:rsidRPr="007E24E3">
        <w:rPr>
          <w:rStyle w:val="notranslate"/>
          <w:rFonts w:asciiTheme="majorHAnsi" w:hAnsiTheme="majorHAnsi"/>
          <w:color w:val="231F20"/>
          <w:sz w:val="24"/>
          <w:szCs w:val="24"/>
          <w:lang w:val="ru-RU"/>
        </w:rPr>
        <w:t>о</w:t>
      </w:r>
      <w:proofErr w:type="gramEnd"/>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 доходностью 23%.</w:t>
      </w:r>
      <w:r w:rsidRPr="007E24E3">
        <w:rPr>
          <w:rFonts w:asciiTheme="majorHAnsi" w:hAnsiTheme="majorHAnsi"/>
          <w:color w:val="000000"/>
          <w:sz w:val="24"/>
          <w:szCs w:val="24"/>
          <w:lang w:val="ru-RU"/>
        </w:rPr>
        <w:t> </w:t>
      </w:r>
      <w:r w:rsidR="000E33E4" w:rsidRPr="007E24E3">
        <w:rPr>
          <w:rFonts w:asciiTheme="majorHAnsi" w:hAnsiTheme="majorHAnsi"/>
          <w:color w:val="000000"/>
          <w:sz w:val="24"/>
          <w:szCs w:val="24"/>
          <w:lang w:val="ru-RU"/>
        </w:rPr>
        <w:t xml:space="preserve"> </w:t>
      </w:r>
      <w:r w:rsidRPr="007E24E3">
        <w:rPr>
          <w:rStyle w:val="notranslate"/>
          <w:rFonts w:asciiTheme="majorHAnsi" w:hAnsiTheme="majorHAnsi"/>
          <w:color w:val="231F20"/>
          <w:sz w:val="24"/>
          <w:szCs w:val="24"/>
          <w:lang w:val="ru-RU"/>
        </w:rPr>
        <w:t>К концу 1990-х TGV Atlantique, как сообщалось,</w:t>
      </w:r>
      <w:r w:rsidRPr="007E24E3">
        <w:rPr>
          <w:rStyle w:val="notranslate"/>
          <w:rFonts w:asciiTheme="majorHAnsi" w:hAnsiTheme="majorHAnsi"/>
          <w:color w:val="000000"/>
          <w:sz w:val="24"/>
          <w:szCs w:val="24"/>
          <w:lang w:val="ru-RU"/>
        </w:rPr>
        <w:t> </w:t>
      </w:r>
      <w:r w:rsidR="005B583A" w:rsidRPr="007E24E3">
        <w:rPr>
          <w:rStyle w:val="notranslate"/>
          <w:rFonts w:asciiTheme="majorHAnsi" w:hAnsiTheme="majorHAnsi"/>
          <w:color w:val="000000"/>
          <w:sz w:val="24"/>
          <w:szCs w:val="24"/>
          <w:lang w:val="ru-RU"/>
        </w:rPr>
        <w:t xml:space="preserve">уже </w:t>
      </w:r>
      <w:r w:rsidRPr="007E24E3">
        <w:rPr>
          <w:rStyle w:val="notranslate"/>
          <w:rFonts w:asciiTheme="majorHAnsi" w:hAnsiTheme="majorHAnsi"/>
          <w:color w:val="231F20"/>
          <w:sz w:val="24"/>
          <w:szCs w:val="24"/>
          <w:lang w:val="ru-RU"/>
        </w:rPr>
        <w:t>получал чистый доход в размере 22</w:t>
      </w:r>
      <w:r w:rsidR="000E33E4"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231F20"/>
          <w:sz w:val="24"/>
          <w:szCs w:val="24"/>
          <w:lang w:val="ru-RU"/>
        </w:rPr>
        <w:t xml:space="preserve"> валового дохода после учета затрат на инфраструктуру,</w:t>
      </w:r>
      <w:r w:rsidR="000E33E4" w:rsidRPr="007E24E3">
        <w:rPr>
          <w:rStyle w:val="notranslate"/>
          <w:rFonts w:asciiTheme="majorHAnsi" w:hAnsiTheme="majorHAnsi"/>
          <w:color w:val="231F20"/>
          <w:sz w:val="24"/>
          <w:szCs w:val="24"/>
          <w:lang w:val="ru-RU"/>
        </w:rPr>
        <w:t xml:space="preserve"> подвижной состав и прямых затрат, а</w:t>
      </w:r>
      <w:r w:rsidRPr="007E24E3">
        <w:rPr>
          <w:rStyle w:val="notranslate"/>
          <w:rFonts w:asciiTheme="majorHAnsi" w:hAnsiTheme="majorHAnsi"/>
          <w:color w:val="231F20"/>
          <w:sz w:val="24"/>
          <w:szCs w:val="24"/>
          <w:lang w:val="ru-RU"/>
        </w:rPr>
        <w:t xml:space="preserve"> TGV Sud-Est </w:t>
      </w:r>
      <w:r w:rsidR="000E33E4" w:rsidRPr="007E24E3">
        <w:rPr>
          <w:rStyle w:val="notranslate"/>
          <w:rFonts w:asciiTheme="majorHAnsi" w:hAnsiTheme="majorHAnsi"/>
          <w:color w:val="231F20"/>
          <w:sz w:val="24"/>
          <w:szCs w:val="24"/>
          <w:lang w:val="ru-RU"/>
        </w:rPr>
        <w:t xml:space="preserve">– </w:t>
      </w:r>
      <w:r w:rsidRPr="007E24E3">
        <w:rPr>
          <w:rStyle w:val="notranslate"/>
          <w:rFonts w:asciiTheme="majorHAnsi" w:hAnsiTheme="majorHAnsi"/>
          <w:color w:val="231F20"/>
          <w:sz w:val="24"/>
          <w:szCs w:val="24"/>
          <w:lang w:val="ru-RU"/>
        </w:rPr>
        <w:t>38</w:t>
      </w:r>
      <w:r w:rsidR="005B583A"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000E33E4" w:rsidRPr="007E24E3">
        <w:rPr>
          <w:rFonts w:asciiTheme="majorHAnsi" w:hAnsiTheme="majorHAnsi"/>
          <w:color w:val="000000"/>
          <w:sz w:val="24"/>
          <w:szCs w:val="24"/>
          <w:lang w:val="ru-RU"/>
        </w:rPr>
        <w:t xml:space="preserve">Проект </w:t>
      </w:r>
      <w:r w:rsidRPr="007E24E3">
        <w:rPr>
          <w:rStyle w:val="notranslate"/>
          <w:rFonts w:asciiTheme="majorHAnsi" w:hAnsiTheme="majorHAnsi"/>
          <w:color w:val="231F20"/>
          <w:sz w:val="24"/>
          <w:szCs w:val="24"/>
          <w:lang w:val="ru-RU"/>
        </w:rPr>
        <w:t>TGV Nord</w:t>
      </w:r>
      <w:r w:rsidR="005B583A" w:rsidRPr="007E24E3">
        <w:rPr>
          <w:rStyle w:val="notranslate"/>
          <w:rFonts w:asciiTheme="majorHAnsi" w:hAnsiTheme="majorHAnsi"/>
          <w:color w:val="231F20"/>
          <w:sz w:val="24"/>
          <w:szCs w:val="24"/>
          <w:lang w:val="ru-RU"/>
        </w:rPr>
        <w:t>(северное направление)</w:t>
      </w:r>
      <w:r w:rsidRPr="007E24E3">
        <w:rPr>
          <w:rStyle w:val="notranslate"/>
          <w:rFonts w:asciiTheme="majorHAnsi" w:hAnsiTheme="majorHAnsi"/>
          <w:color w:val="231F20"/>
          <w:sz w:val="24"/>
          <w:szCs w:val="24"/>
          <w:lang w:val="ru-RU"/>
        </w:rPr>
        <w:t xml:space="preserve"> </w:t>
      </w:r>
      <w:r w:rsidR="000E33E4" w:rsidRPr="007E24E3">
        <w:rPr>
          <w:rStyle w:val="notranslate"/>
          <w:rFonts w:asciiTheme="majorHAnsi" w:hAnsiTheme="majorHAnsi"/>
          <w:color w:val="231F20"/>
          <w:sz w:val="24"/>
          <w:szCs w:val="24"/>
          <w:lang w:val="ru-RU"/>
        </w:rPr>
        <w:t xml:space="preserve">также получил поддержку </w:t>
      </w:r>
      <w:r w:rsidRPr="007E24E3">
        <w:rPr>
          <w:rStyle w:val="notranslate"/>
          <w:rFonts w:asciiTheme="majorHAnsi" w:hAnsiTheme="majorHAnsi"/>
          <w:color w:val="231F20"/>
          <w:sz w:val="24"/>
          <w:szCs w:val="24"/>
          <w:lang w:val="ru-RU"/>
        </w:rPr>
        <w:t>с оценками минимальной 12</w:t>
      </w:r>
      <w:r w:rsidR="000E33E4" w:rsidRPr="007E24E3">
        <w:rPr>
          <w:rStyle w:val="notranslate"/>
          <w:rFonts w:asciiTheme="majorHAnsi" w:hAnsiTheme="majorHAnsi"/>
          <w:color w:val="231F20"/>
          <w:sz w:val="24"/>
          <w:szCs w:val="24"/>
          <w:lang w:val="ru-RU"/>
        </w:rPr>
        <w:t>%</w:t>
      </w:r>
      <w:r w:rsidR="000E33E4"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 прибыли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[18].</w:t>
      </w:r>
    </w:p>
    <w:p w:rsidR="00472C05" w:rsidRPr="007E24E3" w:rsidRDefault="00472C05" w:rsidP="007E24E3">
      <w:pPr>
        <w:pStyle w:val="a9"/>
        <w:spacing w:before="0"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a9"/>
        <w:spacing w:before="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right="153"/>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Испания</w:t>
      </w:r>
    </w:p>
    <w:p w:rsidR="00472C05" w:rsidRPr="007E24E3" w:rsidRDefault="00472C05" w:rsidP="007E24E3">
      <w:pPr>
        <w:pStyle w:val="a9"/>
        <w:spacing w:before="8"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15"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Испания расположена в Юго-Западной Европе на Пиренейском полуострове и граничит с Францией на севере и Португалией на западе.</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Семьдесят семь процентов испанцев живут в районах, обозначенных как городские.</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Мадрид,</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столица страны, является крупнейшим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городом с населением 5,7 миллиона ч</w:t>
      </w:r>
      <w:r w:rsidR="000E33E4" w:rsidRPr="007E24E3">
        <w:rPr>
          <w:rStyle w:val="notranslate"/>
          <w:rFonts w:asciiTheme="majorHAnsi" w:hAnsiTheme="majorHAnsi"/>
          <w:color w:val="231F20"/>
          <w:sz w:val="24"/>
          <w:szCs w:val="24"/>
          <w:lang w:val="ru-RU"/>
        </w:rPr>
        <w:t xml:space="preserve">еловек. Барселона имеет </w:t>
      </w:r>
      <w:r w:rsidRPr="007E24E3">
        <w:rPr>
          <w:rStyle w:val="notranslate"/>
          <w:rFonts w:asciiTheme="majorHAnsi" w:hAnsiTheme="majorHAnsi"/>
          <w:color w:val="231F20"/>
          <w:sz w:val="24"/>
          <w:szCs w:val="24"/>
          <w:lang w:val="ru-RU"/>
        </w:rPr>
        <w:t>население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5,0 миллиона человек.</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 Испании имеется мощная высокоскоростная железнодорожная сеть, которая в настоящее время насчитывает более 2000 км, а еще 1770</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км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находятся в</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стадии строительства.</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Кроме того, Испания планирует в будущем построить</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1700 км скоростных железнодорожных линий, хотя недавний финансовый кризис может задержать или поставить под сомнение </w:t>
      </w:r>
      <w:r w:rsidR="000E33E4" w:rsidRPr="007E24E3">
        <w:rPr>
          <w:rStyle w:val="notranslate"/>
          <w:rFonts w:asciiTheme="majorHAnsi" w:hAnsiTheme="majorHAnsi"/>
          <w:color w:val="231F20"/>
          <w:sz w:val="24"/>
          <w:szCs w:val="24"/>
          <w:lang w:val="ru-RU"/>
        </w:rPr>
        <w:t>планы строительства.</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Первая испанская высокоскоростная линия открылась в 1992 году между Мадридом и Севильей, от центра страны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до южного конца Пиренейского полуострова.</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Не</w:t>
      </w:r>
      <w:r w:rsidR="000E33E4" w:rsidRPr="007E24E3">
        <w:rPr>
          <w:rStyle w:val="notranslate"/>
          <w:rFonts w:asciiTheme="majorHAnsi" w:hAnsiTheme="majorHAnsi"/>
          <w:color w:val="231F20"/>
          <w:sz w:val="24"/>
          <w:szCs w:val="24"/>
          <w:lang w:val="ru-RU"/>
        </w:rPr>
        <w:t>которые эксперты считают</w:t>
      </w:r>
      <w:r w:rsidRPr="007E24E3">
        <w:rPr>
          <w:rStyle w:val="notranslate"/>
          <w:rFonts w:asciiTheme="majorHAnsi" w:hAnsiTheme="majorHAnsi"/>
          <w:color w:val="231F20"/>
          <w:sz w:val="24"/>
          <w:szCs w:val="24"/>
          <w:lang w:val="ru-RU"/>
        </w:rPr>
        <w:t>, что</w:t>
      </w:r>
      <w:r w:rsidR="000E33E4" w:rsidRPr="007E24E3">
        <w:rPr>
          <w:rStyle w:val="notranslate"/>
          <w:rFonts w:asciiTheme="majorHAnsi" w:hAnsiTheme="majorHAnsi"/>
          <w:color w:val="231F20"/>
          <w:sz w:val="24"/>
          <w:szCs w:val="24"/>
          <w:lang w:val="ru-RU"/>
        </w:rPr>
        <w:t xml:space="preserve"> решение о строительстве ВЖД </w:t>
      </w:r>
      <w:r w:rsidRPr="007E24E3">
        <w:rPr>
          <w:rStyle w:val="notranslate"/>
          <w:rFonts w:asciiTheme="majorHAnsi" w:hAnsiTheme="majorHAnsi"/>
          <w:color w:val="231F20"/>
          <w:sz w:val="24"/>
          <w:szCs w:val="24"/>
          <w:lang w:val="ru-RU"/>
        </w:rPr>
        <w:t>между Мадридом</w:t>
      </w:r>
      <w:r w:rsidR="000E33E4" w:rsidRPr="007E24E3">
        <w:rPr>
          <w:rStyle w:val="notranslate"/>
          <w:rFonts w:asciiTheme="majorHAnsi" w:hAnsiTheme="majorHAnsi"/>
          <w:color w:val="231F20"/>
          <w:sz w:val="24"/>
          <w:szCs w:val="24"/>
          <w:lang w:val="ru-RU"/>
        </w:rPr>
        <w:t xml:space="preserve"> и</w:t>
      </w:r>
      <w:r w:rsidRPr="007E24E3">
        <w:rPr>
          <w:rFonts w:asciiTheme="majorHAnsi" w:hAnsiTheme="majorHAnsi"/>
          <w:color w:val="000000"/>
          <w:sz w:val="24"/>
          <w:szCs w:val="24"/>
          <w:lang w:val="ru-RU"/>
        </w:rPr>
        <w:t> </w:t>
      </w:r>
      <w:r w:rsidR="000E33E4" w:rsidRPr="007E24E3">
        <w:rPr>
          <w:rStyle w:val="notranslate"/>
          <w:rFonts w:asciiTheme="majorHAnsi" w:hAnsiTheme="majorHAnsi"/>
          <w:color w:val="231F20"/>
          <w:sz w:val="24"/>
          <w:szCs w:val="24"/>
          <w:lang w:val="ru-RU"/>
        </w:rPr>
        <w:t>Севильей</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вместо</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Мадрид</w:t>
      </w:r>
      <w:r w:rsidR="000E33E4" w:rsidRPr="007E24E3">
        <w:rPr>
          <w:rStyle w:val="notranslate"/>
          <w:rFonts w:asciiTheme="majorHAnsi" w:hAnsiTheme="majorHAnsi"/>
          <w:color w:val="231F20"/>
          <w:sz w:val="24"/>
          <w:szCs w:val="24"/>
          <w:lang w:val="ru-RU"/>
        </w:rPr>
        <w:t>а 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Барсе</w:t>
      </w:r>
      <w:r w:rsidR="000E33E4" w:rsidRPr="007E24E3">
        <w:rPr>
          <w:rStyle w:val="notranslate"/>
          <w:rFonts w:asciiTheme="majorHAnsi" w:hAnsiTheme="majorHAnsi"/>
          <w:color w:val="231F20"/>
          <w:sz w:val="24"/>
          <w:szCs w:val="24"/>
          <w:lang w:val="ru-RU"/>
        </w:rPr>
        <w:t>лоны</w:t>
      </w:r>
      <w:r w:rsidRPr="007E24E3">
        <w:rPr>
          <w:rStyle w:val="notranslate"/>
          <w:rFonts w:asciiTheme="majorHAnsi" w:hAnsiTheme="majorHAnsi"/>
          <w:color w:val="231F20"/>
          <w:sz w:val="24"/>
          <w:szCs w:val="24"/>
          <w:lang w:val="ru-RU"/>
        </w:rPr>
        <w:t>,</w:t>
      </w:r>
      <w:r w:rsidR="000E33E4" w:rsidRPr="007E24E3">
        <w:rPr>
          <w:rFonts w:asciiTheme="majorHAnsi" w:hAnsiTheme="majorHAnsi"/>
          <w:color w:val="000000"/>
          <w:sz w:val="24"/>
          <w:szCs w:val="24"/>
          <w:lang w:val="ru-RU"/>
        </w:rPr>
        <w:t xml:space="preserve"> </w:t>
      </w:r>
      <w:r w:rsidR="000E33E4" w:rsidRPr="007E24E3">
        <w:rPr>
          <w:rStyle w:val="notranslate"/>
          <w:rFonts w:asciiTheme="majorHAnsi" w:hAnsiTheme="majorHAnsi"/>
          <w:color w:val="231F20"/>
          <w:sz w:val="24"/>
          <w:szCs w:val="24"/>
          <w:lang w:val="ru-RU"/>
        </w:rPr>
        <w:t>было</w:t>
      </w:r>
      <w:r w:rsidRPr="007E24E3">
        <w:rPr>
          <w:rFonts w:asciiTheme="majorHAnsi" w:hAnsiTheme="majorHAnsi"/>
          <w:color w:val="000000"/>
          <w:sz w:val="24"/>
          <w:szCs w:val="24"/>
          <w:lang w:val="ru-RU"/>
        </w:rPr>
        <w:t> </w:t>
      </w:r>
      <w:r w:rsidR="000E33E4" w:rsidRPr="007E24E3">
        <w:rPr>
          <w:rStyle w:val="notranslate"/>
          <w:rFonts w:asciiTheme="majorHAnsi" w:hAnsiTheme="majorHAnsi"/>
          <w:color w:val="231F20"/>
          <w:sz w:val="24"/>
          <w:szCs w:val="24"/>
          <w:lang w:val="ru-RU"/>
        </w:rPr>
        <w:t xml:space="preserve">политическим. </w:t>
      </w:r>
      <w:r w:rsidRPr="007E24E3">
        <w:rPr>
          <w:rFonts w:asciiTheme="majorHAnsi" w:hAnsiTheme="majorHAnsi"/>
          <w:color w:val="000000"/>
          <w:sz w:val="24"/>
          <w:szCs w:val="24"/>
          <w:lang w:val="ru-RU"/>
        </w:rPr>
        <w:t> </w:t>
      </w:r>
    </w:p>
    <w:p w:rsidR="00472C05" w:rsidRPr="007E24E3" w:rsidRDefault="00472C05" w:rsidP="007E24E3">
      <w:pPr>
        <w:pStyle w:val="a9"/>
        <w:spacing w:before="2" w:beforeAutospacing="0" w:after="0" w:afterAutospacing="0"/>
        <w:ind w:left="100" w:right="114"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Администра</w:t>
      </w:r>
      <w:r w:rsidR="000E33E4" w:rsidRPr="007E24E3">
        <w:rPr>
          <w:rStyle w:val="notranslate"/>
          <w:rFonts w:asciiTheme="majorHAnsi" w:hAnsiTheme="majorHAnsi"/>
          <w:color w:val="231F20"/>
          <w:sz w:val="24"/>
          <w:szCs w:val="24"/>
          <w:lang w:val="ru-RU"/>
        </w:rPr>
        <w:t>ция</w:t>
      </w:r>
      <w:r w:rsidRPr="007E24E3">
        <w:rPr>
          <w:rStyle w:val="notranslate"/>
          <w:rFonts w:asciiTheme="majorHAnsi" w:hAnsiTheme="majorHAnsi"/>
          <w:color w:val="231F20"/>
          <w:sz w:val="24"/>
          <w:szCs w:val="24"/>
          <w:lang w:val="ru-RU"/>
        </w:rPr>
        <w:t xml:space="preserve"> железнодорожных </w:t>
      </w:r>
      <w:r w:rsidR="009F70CE" w:rsidRPr="007E24E3">
        <w:rPr>
          <w:rStyle w:val="notranslate"/>
          <w:rFonts w:asciiTheme="majorHAnsi" w:hAnsiTheme="majorHAnsi"/>
          <w:color w:val="231F20"/>
          <w:sz w:val="24"/>
          <w:szCs w:val="24"/>
          <w:lang w:val="ru-RU"/>
        </w:rPr>
        <w:t xml:space="preserve">дорог </w:t>
      </w:r>
      <w:r w:rsidRPr="007E24E3">
        <w:rPr>
          <w:rStyle w:val="notranslate"/>
          <w:rFonts w:asciiTheme="majorHAnsi" w:hAnsiTheme="majorHAnsi"/>
          <w:color w:val="231F20"/>
          <w:sz w:val="24"/>
          <w:szCs w:val="24"/>
          <w:lang w:val="ru-RU"/>
        </w:rPr>
        <w:t xml:space="preserve">(Adif) опубликовал несколько </w:t>
      </w:r>
      <w:r w:rsidR="000E33E4" w:rsidRPr="007E24E3">
        <w:rPr>
          <w:rStyle w:val="notranslate"/>
          <w:rFonts w:asciiTheme="majorHAnsi" w:hAnsiTheme="majorHAnsi"/>
          <w:color w:val="231F20"/>
          <w:sz w:val="24"/>
          <w:szCs w:val="24"/>
          <w:lang w:val="ru-RU"/>
        </w:rPr>
        <w:t>отчетов</w:t>
      </w:r>
      <w:r w:rsidR="005B583A" w:rsidRPr="007E24E3">
        <w:rPr>
          <w:rStyle w:val="notranslate"/>
          <w:rFonts w:asciiTheme="majorHAnsi" w:hAnsiTheme="majorHAnsi"/>
          <w:color w:val="231F20"/>
          <w:sz w:val="24"/>
          <w:szCs w:val="24"/>
          <w:lang w:val="ru-RU"/>
        </w:rPr>
        <w:t xml:space="preserve"> о развитии высокоскоростных железных дорог в</w:t>
      </w:r>
      <w:r w:rsidRPr="007E24E3">
        <w:rPr>
          <w:rStyle w:val="notranslate"/>
          <w:rFonts w:asciiTheme="majorHAnsi" w:hAnsiTheme="majorHAnsi"/>
          <w:color w:val="231F20"/>
          <w:sz w:val="24"/>
          <w:szCs w:val="24"/>
          <w:lang w:val="ru-RU"/>
        </w:rPr>
        <w:t xml:space="preserve"> Испании</w:t>
      </w:r>
      <w:r w:rsidR="000E33E4" w:rsidRPr="007E24E3">
        <w:rPr>
          <w:rStyle w:val="notranslate"/>
          <w:rFonts w:asciiTheme="majorHAnsi" w:hAnsiTheme="majorHAnsi"/>
          <w:color w:val="231F20"/>
          <w:sz w:val="24"/>
          <w:szCs w:val="24"/>
          <w:lang w:val="ru-RU"/>
        </w:rPr>
        <w:t xml:space="preserve">. </w:t>
      </w:r>
      <w:r w:rsidR="005B583A" w:rsidRPr="007E24E3">
        <w:rPr>
          <w:rStyle w:val="notranslate"/>
          <w:rFonts w:asciiTheme="majorHAnsi" w:hAnsiTheme="majorHAnsi"/>
          <w:color w:val="231F20"/>
          <w:sz w:val="24"/>
          <w:szCs w:val="24"/>
          <w:lang w:val="ru-RU"/>
        </w:rPr>
        <w:t>Они объясняют выбор маршрута тем, что с</w:t>
      </w:r>
      <w:r w:rsidRPr="007E24E3">
        <w:rPr>
          <w:rStyle w:val="notranslate"/>
          <w:rFonts w:asciiTheme="majorHAnsi" w:hAnsiTheme="majorHAnsi"/>
          <w:color w:val="231F20"/>
          <w:sz w:val="24"/>
          <w:szCs w:val="24"/>
          <w:lang w:val="ru-RU"/>
        </w:rPr>
        <w:t>уществующая обычная железнодорожная линия между Мадридом и Севильей представля</w:t>
      </w:r>
      <w:r w:rsidR="000E33E4" w:rsidRPr="007E24E3">
        <w:rPr>
          <w:rStyle w:val="notranslate"/>
          <w:rFonts w:asciiTheme="majorHAnsi" w:hAnsiTheme="majorHAnsi"/>
          <w:color w:val="231F20"/>
          <w:sz w:val="24"/>
          <w:szCs w:val="24"/>
          <w:lang w:val="ru-RU"/>
        </w:rPr>
        <w:t xml:space="preserve">ла </w:t>
      </w:r>
      <w:r w:rsidRPr="007E24E3">
        <w:rPr>
          <w:rStyle w:val="notranslate"/>
          <w:rFonts w:asciiTheme="majorHAnsi" w:hAnsiTheme="majorHAnsi"/>
          <w:color w:val="231F20"/>
          <w:sz w:val="24"/>
          <w:szCs w:val="24"/>
          <w:lang w:val="ru-RU"/>
        </w:rPr>
        <w:t xml:space="preserve">однопутную линию с </w:t>
      </w:r>
      <w:r w:rsidR="000E33E4" w:rsidRPr="007E24E3">
        <w:rPr>
          <w:rStyle w:val="notranslate"/>
          <w:rFonts w:asciiTheme="majorHAnsi" w:hAnsiTheme="majorHAnsi"/>
          <w:color w:val="231F20"/>
          <w:sz w:val="24"/>
          <w:szCs w:val="24"/>
          <w:lang w:val="ru-RU"/>
        </w:rPr>
        <w:t>плохой</w:t>
      </w:r>
      <w:r w:rsidRPr="007E24E3">
        <w:rPr>
          <w:rStyle w:val="notranslate"/>
          <w:rFonts w:asciiTheme="majorHAnsi" w:hAnsiTheme="majorHAnsi"/>
          <w:color w:val="231F20"/>
          <w:sz w:val="24"/>
          <w:szCs w:val="24"/>
          <w:lang w:val="ru-RU"/>
        </w:rPr>
        <w:t xml:space="preserve"> пропускной</w:t>
      </w:r>
      <w:r w:rsidRPr="007E24E3">
        <w:rPr>
          <w:rStyle w:val="notranslate"/>
          <w:rFonts w:asciiTheme="majorHAnsi" w:hAnsiTheme="majorHAnsi"/>
          <w:color w:val="000000"/>
          <w:sz w:val="24"/>
          <w:szCs w:val="24"/>
          <w:lang w:val="ru-RU"/>
        </w:rPr>
        <w:t> </w:t>
      </w:r>
      <w:r w:rsidR="000E33E4" w:rsidRPr="007E24E3">
        <w:rPr>
          <w:rStyle w:val="notranslate"/>
          <w:rFonts w:asciiTheme="majorHAnsi" w:hAnsiTheme="majorHAnsi"/>
          <w:color w:val="231F20"/>
          <w:sz w:val="24"/>
          <w:szCs w:val="24"/>
          <w:lang w:val="ru-RU"/>
        </w:rPr>
        <w:t xml:space="preserve">способности и проходила через </w:t>
      </w:r>
      <w:r w:rsidRPr="007E24E3">
        <w:rPr>
          <w:rStyle w:val="notranslate"/>
          <w:rFonts w:asciiTheme="majorHAnsi" w:hAnsiTheme="majorHAnsi"/>
          <w:color w:val="231F20"/>
          <w:sz w:val="24"/>
          <w:szCs w:val="24"/>
          <w:lang w:val="ru-RU"/>
        </w:rPr>
        <w:t>сложную местность.</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Любое обновление существующей железнодорожной инфраструктуры было бы дорогостоящим;</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поэтому было принято решение о внедрении новой высокоскоростной инфраструктуры в этом коридоре.</w:t>
      </w:r>
      <w:r w:rsidRPr="007E24E3">
        <w:rPr>
          <w:rFonts w:asciiTheme="majorHAnsi" w:hAnsiTheme="majorHAnsi"/>
          <w:color w:val="000000"/>
          <w:sz w:val="24"/>
          <w:szCs w:val="24"/>
          <w:lang w:val="ru-RU"/>
        </w:rPr>
        <w:t> </w:t>
      </w:r>
      <w:r w:rsidR="009F70CE" w:rsidRPr="007E24E3">
        <w:rPr>
          <w:rStyle w:val="notranslate"/>
          <w:rFonts w:asciiTheme="majorHAnsi" w:hAnsiTheme="majorHAnsi"/>
          <w:color w:val="231F20"/>
          <w:sz w:val="24"/>
          <w:szCs w:val="24"/>
          <w:lang w:val="ru-RU"/>
        </w:rPr>
        <w:t xml:space="preserve">Администрация железнодорожных дорог отмечает, что успех </w:t>
      </w:r>
      <w:r w:rsidRPr="007E24E3">
        <w:rPr>
          <w:rStyle w:val="notranslate"/>
          <w:rFonts w:asciiTheme="majorHAnsi" w:hAnsiTheme="majorHAnsi"/>
          <w:color w:val="231F20"/>
          <w:sz w:val="24"/>
          <w:szCs w:val="24"/>
          <w:lang w:val="ru-RU"/>
        </w:rPr>
        <w:t>первой</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французской скоростной линии оказал влияние</w:t>
      </w:r>
      <w:r w:rsidR="005B583A" w:rsidRPr="007E24E3">
        <w:rPr>
          <w:rStyle w:val="notranslate"/>
          <w:rFonts w:asciiTheme="majorHAnsi" w:hAnsiTheme="majorHAnsi"/>
          <w:color w:val="231F20"/>
          <w:sz w:val="24"/>
          <w:szCs w:val="24"/>
          <w:lang w:val="ru-RU"/>
        </w:rPr>
        <w:t xml:space="preserve"> на </w:t>
      </w:r>
      <w:r w:rsidR="009F70CE" w:rsidRPr="007E24E3">
        <w:rPr>
          <w:rStyle w:val="notranslate"/>
          <w:rFonts w:asciiTheme="majorHAnsi" w:hAnsiTheme="majorHAnsi"/>
          <w:color w:val="231F20"/>
          <w:sz w:val="24"/>
          <w:szCs w:val="24"/>
          <w:lang w:val="ru-RU"/>
        </w:rPr>
        <w:t>решение</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Благодаря высокоскоростному железнодорожному сообщению в коридоре время в пути сократилось с 7 часов с использованием обычного железнодорожного транспорта до менее 3 часов</w:t>
      </w:r>
      <w:r w:rsidR="009F70CE" w:rsidRPr="007E24E3">
        <w:rPr>
          <w:rStyle w:val="notranslate"/>
          <w:rFonts w:asciiTheme="majorHAnsi" w:hAnsiTheme="majorHAnsi"/>
          <w:color w:val="231F20"/>
          <w:sz w:val="24"/>
          <w:szCs w:val="24"/>
          <w:lang w:val="ru-RU"/>
        </w:rPr>
        <w:t xml:space="preserve"> в начале проекта и</w:t>
      </w:r>
      <w:r w:rsidRPr="007E24E3">
        <w:rPr>
          <w:rStyle w:val="notranslate"/>
          <w:rFonts w:asciiTheme="majorHAnsi" w:hAnsiTheme="majorHAnsi"/>
          <w:color w:val="231F20"/>
          <w:sz w:val="24"/>
          <w:szCs w:val="24"/>
          <w:lang w:val="ru-RU"/>
        </w:rPr>
        <w:t xml:space="preserve"> теперь сокращено до 2 часов 20</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минут</w:t>
      </w:r>
      <w:r w:rsidRPr="007E24E3">
        <w:rPr>
          <w:rStyle w:val="notranslate"/>
          <w:rFonts w:asciiTheme="majorHAnsi" w:hAnsiTheme="majorHAnsi"/>
          <w:color w:val="231F20"/>
          <w:spacing w:val="-3"/>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 момента открытия первой линии Испания быстро расширила свою сеть высокоскоростного обслуживания.</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План стратегической инфраструктуры и транспорта Министерства </w:t>
      </w:r>
      <w:r w:rsidR="009F70CE" w:rsidRPr="007E24E3">
        <w:rPr>
          <w:rStyle w:val="notranslate"/>
          <w:rFonts w:asciiTheme="majorHAnsi" w:hAnsiTheme="majorHAnsi"/>
          <w:color w:val="231F20"/>
          <w:sz w:val="24"/>
          <w:szCs w:val="24"/>
          <w:lang w:val="ru-RU"/>
        </w:rPr>
        <w:t xml:space="preserve">социальных дел </w:t>
      </w:r>
      <w:r w:rsidRPr="007E24E3">
        <w:rPr>
          <w:rStyle w:val="notranslate"/>
          <w:rFonts w:asciiTheme="majorHAnsi" w:hAnsiTheme="majorHAnsi"/>
          <w:color w:val="231F20"/>
          <w:sz w:val="24"/>
          <w:szCs w:val="24"/>
          <w:lang w:val="ru-RU"/>
        </w:rPr>
        <w:t xml:space="preserve">на 2005-2020 годы (PEIT) </w:t>
      </w:r>
      <w:r w:rsidR="009F70CE" w:rsidRPr="007E24E3">
        <w:rPr>
          <w:rStyle w:val="notranslate"/>
          <w:rFonts w:asciiTheme="majorHAnsi" w:hAnsiTheme="majorHAnsi"/>
          <w:color w:val="231F20"/>
          <w:sz w:val="24"/>
          <w:szCs w:val="24"/>
          <w:lang w:val="ru-RU"/>
        </w:rPr>
        <w:t>предвидит, что</w:t>
      </w:r>
      <w:r w:rsidRPr="007E24E3">
        <w:rPr>
          <w:rStyle w:val="notranslate"/>
          <w:rFonts w:asciiTheme="majorHAnsi" w:hAnsiTheme="majorHAnsi"/>
          <w:color w:val="231F20"/>
          <w:sz w:val="24"/>
          <w:szCs w:val="24"/>
          <w:lang w:val="ru-RU"/>
        </w:rPr>
        <w:t xml:space="preserve"> все столицы провинций</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б</w:t>
      </w:r>
      <w:r w:rsidR="009F70CE" w:rsidRPr="007E24E3">
        <w:rPr>
          <w:rStyle w:val="notranslate"/>
          <w:rFonts w:asciiTheme="majorHAnsi" w:hAnsiTheme="majorHAnsi"/>
          <w:color w:val="231F20"/>
          <w:sz w:val="24"/>
          <w:szCs w:val="24"/>
          <w:lang w:val="ru-RU"/>
        </w:rPr>
        <w:t>удут</w:t>
      </w:r>
      <w:r w:rsidRPr="007E24E3">
        <w:rPr>
          <w:rStyle w:val="notranslate"/>
          <w:rFonts w:asciiTheme="majorHAnsi" w:hAnsiTheme="majorHAnsi"/>
          <w:color w:val="231F20"/>
          <w:sz w:val="24"/>
          <w:szCs w:val="24"/>
          <w:lang w:val="ru-RU"/>
        </w:rPr>
        <w:t xml:space="preserve"> соединены с Мадридом через скоростную железную дорогу.</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Мадрид расположен в центре страны, в то время как большая</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часть</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других населенных пунктов расположена вдоль побережья.</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Поэтому в Испании разработана радиальная система </w:t>
      </w:r>
      <w:r w:rsidR="009F70CE"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соединяющая </w:t>
      </w:r>
      <w:r w:rsidR="009F70CE" w:rsidRPr="007E24E3">
        <w:rPr>
          <w:rStyle w:val="notranslate"/>
          <w:rFonts w:asciiTheme="majorHAnsi" w:hAnsiTheme="majorHAnsi"/>
          <w:color w:val="231F20"/>
          <w:sz w:val="24"/>
          <w:szCs w:val="24"/>
          <w:lang w:val="ru-RU"/>
        </w:rPr>
        <w:t xml:space="preserve">города с </w:t>
      </w:r>
      <w:r w:rsidR="00704400" w:rsidRPr="007E24E3">
        <w:rPr>
          <w:rStyle w:val="notranslate"/>
          <w:rFonts w:asciiTheme="majorHAnsi" w:hAnsiTheme="majorHAnsi"/>
          <w:color w:val="231F20"/>
          <w:sz w:val="24"/>
          <w:szCs w:val="24"/>
          <w:lang w:val="ru-RU"/>
        </w:rPr>
        <w:t>Мадридом</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Комплексный</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план высокоскоростной железнодорожной </w:t>
      </w:r>
      <w:r w:rsidR="009F70CE" w:rsidRPr="007E24E3">
        <w:rPr>
          <w:rStyle w:val="notranslate"/>
          <w:rFonts w:asciiTheme="majorHAnsi" w:hAnsiTheme="majorHAnsi"/>
          <w:color w:val="231F20"/>
          <w:sz w:val="24"/>
          <w:szCs w:val="24"/>
          <w:lang w:val="ru-RU"/>
        </w:rPr>
        <w:t xml:space="preserve">сети в рамках </w:t>
      </w:r>
      <w:r w:rsidR="00704400" w:rsidRPr="007E24E3">
        <w:rPr>
          <w:rStyle w:val="notranslate"/>
          <w:rFonts w:asciiTheme="majorHAnsi" w:hAnsiTheme="majorHAnsi"/>
          <w:color w:val="231F20"/>
          <w:sz w:val="24"/>
          <w:szCs w:val="24"/>
          <w:lang w:val="ru-RU"/>
        </w:rPr>
        <w:t xml:space="preserve">плана </w:t>
      </w:r>
      <w:r w:rsidR="009F70CE" w:rsidRPr="007E24E3">
        <w:rPr>
          <w:rStyle w:val="notranslate"/>
          <w:rFonts w:asciiTheme="majorHAnsi" w:hAnsiTheme="majorHAnsi"/>
          <w:color w:val="231F20"/>
          <w:sz w:val="24"/>
          <w:szCs w:val="24"/>
          <w:lang w:val="ru-RU"/>
        </w:rPr>
        <w:t xml:space="preserve">обеспечит доступ </w:t>
      </w:r>
      <w:r w:rsidRPr="007E24E3">
        <w:rPr>
          <w:rStyle w:val="notranslate"/>
          <w:rFonts w:asciiTheme="majorHAnsi" w:hAnsiTheme="majorHAnsi"/>
          <w:color w:val="231F20"/>
          <w:sz w:val="24"/>
          <w:szCs w:val="24"/>
          <w:lang w:val="ru-RU"/>
        </w:rPr>
        <w:t>90 процентов населения Испании к услугам высокоскоростных поездов, если он будет полностью реализован.</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[19].</w:t>
      </w:r>
    </w:p>
    <w:p w:rsidR="00472C05" w:rsidRPr="007E24E3" w:rsidRDefault="00472C05" w:rsidP="007E24E3">
      <w:pPr>
        <w:pStyle w:val="a9"/>
        <w:spacing w:before="1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left="132" w:right="153"/>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lastRenderedPageBreak/>
        <w:t>Германия</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472C05" w:rsidP="007E24E3">
      <w:pPr>
        <w:pStyle w:val="a9"/>
        <w:spacing w:before="0" w:beforeAutospacing="0" w:after="0" w:afterAutospacing="0"/>
        <w:ind w:left="100" w:right="123"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Германия расположена в Центральной Европе, граничит с девятью странами, включая Бельгию, Чешскую Республику, Францию,</w:t>
      </w:r>
      <w:r w:rsidR="009F70CE" w:rsidRPr="007E24E3">
        <w:rPr>
          <w:rStyle w:val="notranslate"/>
          <w:rFonts w:asciiTheme="majorHAnsi" w:hAnsiTheme="majorHAnsi"/>
          <w:color w:val="231F20"/>
          <w:sz w:val="24"/>
          <w:szCs w:val="24"/>
          <w:lang w:val="ru-RU"/>
        </w:rPr>
        <w:t xml:space="preserve"> Польшу, Швейцарию и Нидерланды. </w:t>
      </w:r>
      <w:r w:rsidR="00704400" w:rsidRPr="007E24E3">
        <w:rPr>
          <w:rStyle w:val="notranslate"/>
          <w:rFonts w:asciiTheme="majorHAnsi" w:hAnsiTheme="majorHAnsi"/>
          <w:color w:val="231F20"/>
          <w:sz w:val="24"/>
          <w:szCs w:val="24"/>
          <w:lang w:val="ru-RU"/>
        </w:rPr>
        <w:t>74 процентов</w:t>
      </w:r>
      <w:r w:rsidR="009F70CE" w:rsidRPr="007E24E3">
        <w:rPr>
          <w:rStyle w:val="notranslate"/>
          <w:rFonts w:asciiTheme="majorHAnsi" w:hAnsiTheme="majorHAnsi"/>
          <w:color w:val="231F20"/>
          <w:sz w:val="24"/>
          <w:szCs w:val="24"/>
          <w:lang w:val="ru-RU"/>
        </w:rPr>
        <w:t xml:space="preserve"> населения страны проживают в </w:t>
      </w:r>
      <w:r w:rsidRPr="007E24E3">
        <w:rPr>
          <w:rStyle w:val="notranslate"/>
          <w:rFonts w:asciiTheme="majorHAnsi" w:hAnsiTheme="majorHAnsi"/>
          <w:color w:val="231F20"/>
          <w:sz w:val="24"/>
          <w:szCs w:val="24"/>
          <w:lang w:val="ru-RU"/>
        </w:rPr>
        <w:t>город</w:t>
      </w:r>
      <w:r w:rsidR="009F70CE" w:rsidRPr="007E24E3">
        <w:rPr>
          <w:rStyle w:val="notranslate"/>
          <w:rFonts w:asciiTheme="majorHAnsi" w:hAnsiTheme="majorHAnsi"/>
          <w:color w:val="231F20"/>
          <w:sz w:val="24"/>
          <w:szCs w:val="24"/>
          <w:lang w:val="ru-RU"/>
        </w:rPr>
        <w:t>ах. Берлин является столицей и</w:t>
      </w:r>
      <w:r w:rsidR="00704400" w:rsidRPr="007E24E3">
        <w:rPr>
          <w:rStyle w:val="notranslate"/>
          <w:rFonts w:asciiTheme="majorHAnsi" w:hAnsiTheme="majorHAnsi"/>
          <w:color w:val="231F20"/>
          <w:sz w:val="24"/>
          <w:szCs w:val="24"/>
          <w:lang w:val="ru-RU"/>
        </w:rPr>
        <w:t xml:space="preserve"> самым густонаселенным городом</w:t>
      </w:r>
      <w:r w:rsidRPr="007E24E3">
        <w:rPr>
          <w:rStyle w:val="notranslate"/>
          <w:rFonts w:asciiTheme="majorHAnsi" w:hAnsiTheme="majorHAnsi"/>
          <w:color w:val="231F20"/>
          <w:sz w:val="24"/>
          <w:szCs w:val="24"/>
          <w:lang w:val="ru-RU"/>
        </w:rPr>
        <w:t xml:space="preserve"> </w:t>
      </w:r>
      <w:r w:rsidR="00704400"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231F20"/>
          <w:sz w:val="24"/>
          <w:szCs w:val="24"/>
          <w:lang w:val="ru-RU"/>
        </w:rPr>
        <w:t xml:space="preserve">3,4 </w:t>
      </w:r>
      <w:proofErr w:type="gramStart"/>
      <w:r w:rsidRPr="007E24E3">
        <w:rPr>
          <w:rStyle w:val="notranslate"/>
          <w:rFonts w:asciiTheme="majorHAnsi" w:hAnsiTheme="majorHAnsi"/>
          <w:color w:val="231F20"/>
          <w:sz w:val="24"/>
          <w:szCs w:val="24"/>
          <w:lang w:val="ru-RU"/>
        </w:rPr>
        <w:t>млн</w:t>
      </w:r>
      <w:proofErr w:type="gramEnd"/>
      <w:r w:rsidR="00704400"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231F20"/>
          <w:sz w:val="24"/>
          <w:szCs w:val="24"/>
          <w:lang w:val="ru-RU"/>
        </w:rPr>
        <w:t>,</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затем</w:t>
      </w:r>
      <w:r w:rsidRPr="007E24E3">
        <w:rPr>
          <w:rFonts w:asciiTheme="majorHAnsi" w:hAnsiTheme="majorHAnsi"/>
          <w:color w:val="000000"/>
          <w:sz w:val="24"/>
          <w:szCs w:val="24"/>
          <w:lang w:val="ru-RU"/>
        </w:rPr>
        <w:t> </w:t>
      </w:r>
      <w:r w:rsidR="00704400" w:rsidRPr="007E24E3">
        <w:rPr>
          <w:rStyle w:val="notranslate"/>
          <w:rFonts w:asciiTheme="majorHAnsi" w:hAnsiTheme="majorHAnsi"/>
          <w:color w:val="231F20"/>
          <w:sz w:val="24"/>
          <w:szCs w:val="24"/>
          <w:lang w:val="ru-RU"/>
        </w:rPr>
        <w:t xml:space="preserve">Гамбург </w:t>
      </w:r>
      <w:r w:rsidR="009F70CE" w:rsidRPr="007E24E3">
        <w:rPr>
          <w:rStyle w:val="notranslate"/>
          <w:rFonts w:asciiTheme="majorHAnsi" w:hAnsiTheme="majorHAnsi"/>
          <w:color w:val="231F20"/>
          <w:sz w:val="24"/>
          <w:szCs w:val="24"/>
          <w:lang w:val="ru-RU"/>
        </w:rPr>
        <w:t xml:space="preserve"> </w:t>
      </w:r>
      <w:r w:rsidR="00704400" w:rsidRPr="007E24E3">
        <w:rPr>
          <w:rStyle w:val="notranslate"/>
          <w:rFonts w:asciiTheme="majorHAnsi" w:hAnsiTheme="majorHAnsi"/>
          <w:color w:val="231F20"/>
          <w:sz w:val="24"/>
          <w:szCs w:val="24"/>
          <w:lang w:val="ru-RU"/>
        </w:rPr>
        <w:t>(1,8 млн.)</w:t>
      </w:r>
      <w:r w:rsidR="009F70CE" w:rsidRPr="007E24E3">
        <w:rPr>
          <w:rStyle w:val="notranslate"/>
          <w:rFonts w:asciiTheme="majorHAnsi" w:hAnsiTheme="majorHAnsi"/>
          <w:color w:val="231F20"/>
          <w:sz w:val="24"/>
          <w:szCs w:val="24"/>
          <w:lang w:val="ru-RU"/>
        </w:rPr>
        <w:t xml:space="preserve">, и </w:t>
      </w:r>
      <w:r w:rsidR="009F70CE" w:rsidRPr="007E24E3">
        <w:rPr>
          <w:rFonts w:asciiTheme="majorHAnsi" w:hAnsiTheme="majorHAnsi"/>
          <w:color w:val="000000"/>
          <w:sz w:val="24"/>
          <w:szCs w:val="24"/>
          <w:lang w:val="ru-RU"/>
        </w:rPr>
        <w:t xml:space="preserve"> </w:t>
      </w:r>
      <w:r w:rsidRPr="007E24E3">
        <w:rPr>
          <w:rStyle w:val="notranslate"/>
          <w:rFonts w:asciiTheme="majorHAnsi" w:hAnsiTheme="majorHAnsi"/>
          <w:color w:val="231F20"/>
          <w:sz w:val="24"/>
          <w:szCs w:val="24"/>
          <w:lang w:val="ru-RU"/>
        </w:rPr>
        <w:t xml:space="preserve">Мюнхен </w:t>
      </w:r>
      <w:r w:rsidR="00704400" w:rsidRPr="007E24E3">
        <w:rPr>
          <w:rStyle w:val="notranslate"/>
          <w:rFonts w:asciiTheme="majorHAnsi" w:hAnsiTheme="majorHAnsi"/>
          <w:color w:val="231F20"/>
          <w:sz w:val="24"/>
          <w:szCs w:val="24"/>
          <w:lang w:val="ru-RU"/>
        </w:rPr>
        <w:t>(</w:t>
      </w:r>
      <w:r w:rsidR="009F70CE" w:rsidRPr="007E24E3">
        <w:rPr>
          <w:rStyle w:val="notranslate"/>
          <w:rFonts w:asciiTheme="majorHAnsi" w:hAnsiTheme="majorHAnsi"/>
          <w:color w:val="231F20"/>
          <w:sz w:val="24"/>
          <w:szCs w:val="24"/>
          <w:lang w:val="ru-RU"/>
        </w:rPr>
        <w:t>1,3 м</w:t>
      </w:r>
      <w:r w:rsidR="00704400" w:rsidRPr="007E24E3">
        <w:rPr>
          <w:rStyle w:val="notranslate"/>
          <w:rFonts w:asciiTheme="majorHAnsi" w:hAnsiTheme="majorHAnsi"/>
          <w:color w:val="231F20"/>
          <w:sz w:val="24"/>
          <w:szCs w:val="24"/>
          <w:lang w:val="ru-RU"/>
        </w:rPr>
        <w:t>лн)</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 настоящее время в Германии существует почти 1300 км (800 миль) высокоскоростных железнодорожных линий, а дополнительные 1500 км (650 миль) уже запланированы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или строятся.</w:t>
      </w:r>
      <w:r w:rsidR="009F70CE" w:rsidRPr="007E24E3">
        <w:rPr>
          <w:rStyle w:val="notranslate"/>
          <w:rFonts w:asciiTheme="majorHAnsi" w:hAnsiTheme="majorHAnsi"/>
          <w:color w:val="231F20"/>
          <w:sz w:val="24"/>
          <w:szCs w:val="24"/>
          <w:lang w:val="ru-RU"/>
        </w:rPr>
        <w:t xml:space="preserve"> Начиная с 1970-х годов федеральный</w:t>
      </w:r>
      <w:r w:rsidRPr="007E24E3">
        <w:rPr>
          <w:rStyle w:val="notranslate"/>
          <w:rFonts w:asciiTheme="majorHAnsi" w:hAnsiTheme="majorHAnsi"/>
          <w:color w:val="231F20"/>
          <w:sz w:val="24"/>
          <w:szCs w:val="24"/>
          <w:lang w:val="ru-RU"/>
        </w:rPr>
        <w:t xml:space="preserve"> транспортны</w:t>
      </w:r>
      <w:r w:rsidR="009F70CE" w:rsidRPr="007E24E3">
        <w:rPr>
          <w:rStyle w:val="notranslate"/>
          <w:rFonts w:asciiTheme="majorHAnsi" w:hAnsiTheme="majorHAnsi"/>
          <w:color w:val="231F20"/>
          <w:sz w:val="24"/>
          <w:szCs w:val="24"/>
          <w:lang w:val="ru-RU"/>
        </w:rPr>
        <w:t>й план Германии предусматривал</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создание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высокоскоростных железнодорожных линий </w:t>
      </w:r>
      <w:r w:rsidR="009F70CE" w:rsidRPr="007E24E3">
        <w:rPr>
          <w:rStyle w:val="notranslate"/>
          <w:rFonts w:asciiTheme="majorHAnsi" w:hAnsiTheme="majorHAnsi"/>
          <w:color w:val="231F20"/>
          <w:sz w:val="24"/>
          <w:szCs w:val="24"/>
          <w:lang w:val="ru-RU"/>
        </w:rPr>
        <w:t xml:space="preserve">для решения проблемы </w:t>
      </w:r>
      <w:r w:rsidRPr="007E24E3">
        <w:rPr>
          <w:rStyle w:val="notranslate"/>
          <w:rFonts w:asciiTheme="majorHAnsi" w:hAnsiTheme="majorHAnsi"/>
          <w:color w:val="231F20"/>
          <w:sz w:val="24"/>
          <w:szCs w:val="24"/>
          <w:lang w:val="ru-RU"/>
        </w:rPr>
        <w:t>загруженности существующей железнодорожной сети и</w:t>
      </w:r>
      <w:r w:rsidRPr="007E24E3">
        <w:rPr>
          <w:rStyle w:val="notranslate"/>
          <w:rFonts w:asciiTheme="majorHAnsi" w:hAnsiTheme="majorHAnsi"/>
          <w:color w:val="000000"/>
          <w:sz w:val="24"/>
          <w:szCs w:val="24"/>
          <w:lang w:val="ru-RU"/>
        </w:rPr>
        <w:t> </w:t>
      </w:r>
      <w:proofErr w:type="gramStart"/>
      <w:r w:rsidR="009F70CE" w:rsidRPr="007E24E3">
        <w:rPr>
          <w:rStyle w:val="notranslate"/>
          <w:rFonts w:asciiTheme="majorHAnsi" w:hAnsiTheme="majorHAnsi"/>
          <w:color w:val="000000"/>
          <w:sz w:val="24"/>
          <w:szCs w:val="24"/>
          <w:lang w:val="ru-RU"/>
        </w:rPr>
        <w:t>для</w:t>
      </w:r>
      <w:proofErr w:type="gramEnd"/>
      <w:r w:rsidR="009F70CE" w:rsidRPr="007E24E3">
        <w:rPr>
          <w:rStyle w:val="notranslate"/>
          <w:rFonts w:asciiTheme="majorHAnsi" w:hAnsiTheme="majorHAnsi"/>
          <w:color w:val="000000"/>
          <w:sz w:val="24"/>
          <w:szCs w:val="24"/>
          <w:lang w:val="ru-RU"/>
        </w:rPr>
        <w:t xml:space="preserve"> </w:t>
      </w:r>
      <w:proofErr w:type="gramStart"/>
      <w:r w:rsidRPr="007E24E3">
        <w:rPr>
          <w:rStyle w:val="notranslate"/>
          <w:rFonts w:asciiTheme="majorHAnsi" w:hAnsiTheme="majorHAnsi"/>
          <w:color w:val="231F20"/>
          <w:spacing w:val="-3"/>
          <w:sz w:val="24"/>
          <w:szCs w:val="24"/>
          <w:lang w:val="ru-RU"/>
        </w:rPr>
        <w:t>обеспечение</w:t>
      </w:r>
      <w:proofErr w:type="gramEnd"/>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конкурентоспособности железных дорог с другими видами транспорта.</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Первые высокоскоростные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линии</w:t>
      </w:r>
      <w:r w:rsidR="009F70CE" w:rsidRPr="007E24E3">
        <w:rPr>
          <w:rStyle w:val="notranslate"/>
          <w:rFonts w:asciiTheme="majorHAnsi" w:hAnsiTheme="majorHAnsi"/>
          <w:color w:val="231F20"/>
          <w:sz w:val="24"/>
          <w:szCs w:val="24"/>
          <w:lang w:val="ru-RU"/>
        </w:rPr>
        <w:t xml:space="preserve"> были построены так, чтобы</w:t>
      </w:r>
      <w:r w:rsidRPr="007E24E3">
        <w:rPr>
          <w:rStyle w:val="notranslate"/>
          <w:rFonts w:asciiTheme="majorHAnsi" w:hAnsiTheme="majorHAnsi"/>
          <w:color w:val="231F20"/>
          <w:sz w:val="24"/>
          <w:szCs w:val="24"/>
          <w:lang w:val="ru-RU"/>
        </w:rPr>
        <w:t xml:space="preserve"> обслуживать </w:t>
      </w:r>
      <w:r w:rsidR="00704400" w:rsidRPr="007E24E3">
        <w:rPr>
          <w:rStyle w:val="notranslate"/>
          <w:rFonts w:asciiTheme="majorHAnsi" w:hAnsiTheme="majorHAnsi"/>
          <w:color w:val="231F20"/>
          <w:sz w:val="24"/>
          <w:szCs w:val="24"/>
          <w:lang w:val="ru-RU"/>
        </w:rPr>
        <w:t xml:space="preserve">и </w:t>
      </w:r>
      <w:r w:rsidRPr="007E24E3">
        <w:rPr>
          <w:rStyle w:val="notranslate"/>
          <w:rFonts w:asciiTheme="majorHAnsi" w:hAnsiTheme="majorHAnsi"/>
          <w:color w:val="231F20"/>
          <w:sz w:val="24"/>
          <w:szCs w:val="24"/>
          <w:lang w:val="ru-RU"/>
        </w:rPr>
        <w:t>обычные пассажирские и грузовые поезда.</w:t>
      </w:r>
      <w:r w:rsidRPr="007E24E3">
        <w:rPr>
          <w:rFonts w:asciiTheme="majorHAnsi" w:hAnsiTheme="majorHAnsi"/>
          <w:color w:val="000000"/>
          <w:sz w:val="24"/>
          <w:szCs w:val="24"/>
          <w:lang w:val="ru-RU"/>
        </w:rPr>
        <w:t> </w:t>
      </w:r>
      <w:r w:rsidR="009F70CE" w:rsidRPr="007E24E3">
        <w:rPr>
          <w:rStyle w:val="notranslate"/>
          <w:rFonts w:asciiTheme="majorHAnsi" w:hAnsiTheme="majorHAnsi"/>
          <w:color w:val="231F20"/>
          <w:sz w:val="24"/>
          <w:szCs w:val="24"/>
          <w:lang w:val="ru-RU"/>
        </w:rPr>
        <w:t xml:space="preserve"> П</w:t>
      </w:r>
      <w:r w:rsidRPr="007E24E3">
        <w:rPr>
          <w:rStyle w:val="notranslate"/>
          <w:rFonts w:asciiTheme="majorHAnsi" w:hAnsiTheme="majorHAnsi"/>
          <w:color w:val="231F20"/>
          <w:sz w:val="24"/>
          <w:szCs w:val="24"/>
          <w:lang w:val="ru-RU"/>
        </w:rPr>
        <w:t xml:space="preserve">остепенный подход </w:t>
      </w:r>
      <w:r w:rsidR="00704400" w:rsidRPr="007E24E3">
        <w:rPr>
          <w:rStyle w:val="notranslate"/>
          <w:rFonts w:asciiTheme="majorHAnsi" w:hAnsiTheme="majorHAnsi"/>
          <w:color w:val="231F20"/>
          <w:sz w:val="24"/>
          <w:szCs w:val="24"/>
          <w:lang w:val="ru-RU"/>
        </w:rPr>
        <w:t xml:space="preserve">к внедрению ВЖД </w:t>
      </w:r>
      <w:r w:rsidRPr="007E24E3">
        <w:rPr>
          <w:rStyle w:val="notranslate"/>
          <w:rFonts w:asciiTheme="majorHAnsi" w:hAnsiTheme="majorHAnsi"/>
          <w:color w:val="231F20"/>
          <w:sz w:val="24"/>
          <w:szCs w:val="24"/>
          <w:lang w:val="ru-RU"/>
        </w:rPr>
        <w:t>увеличил</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скорость</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обычных пассажирских</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поездов</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до 200 км / час на нескольких участках.</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Новые линии предназначены исключительно для скоростных поездов</w:t>
      </w:r>
      <w:r w:rsidRPr="007E24E3">
        <w:rPr>
          <w:rStyle w:val="notranslate"/>
          <w:rFonts w:asciiTheme="majorHAnsi" w:hAnsiTheme="majorHAnsi"/>
          <w:color w:val="000000"/>
          <w:sz w:val="24"/>
          <w:szCs w:val="24"/>
          <w:lang w:val="ru-RU"/>
        </w:rPr>
        <w:t> </w:t>
      </w:r>
      <w:r w:rsidR="00704400" w:rsidRPr="007E24E3">
        <w:rPr>
          <w:rStyle w:val="notranslate"/>
          <w:rFonts w:asciiTheme="majorHAnsi" w:hAnsiTheme="majorHAnsi"/>
          <w:color w:val="231F20"/>
          <w:sz w:val="24"/>
          <w:szCs w:val="24"/>
          <w:lang w:val="ru-RU"/>
        </w:rPr>
        <w:t>с максимальной скоростью 300 км/</w:t>
      </w:r>
      <w:r w:rsidRPr="007E24E3">
        <w:rPr>
          <w:rStyle w:val="notranslate"/>
          <w:rFonts w:asciiTheme="majorHAnsi" w:hAnsiTheme="majorHAnsi"/>
          <w:color w:val="231F20"/>
          <w:sz w:val="24"/>
          <w:szCs w:val="24"/>
          <w:lang w:val="ru-RU"/>
        </w:rPr>
        <w:t>час.</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Высокоскоростная железнодорожная система, известная как Intercity Express (ICE), протянулась на 1 285</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км,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а дополнительные 1048 км находятся в стадии строительства или строительства.</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Немецкая высокоскоростная сеть </w:t>
      </w:r>
      <w:r w:rsidR="009F70CE" w:rsidRPr="007E24E3">
        <w:rPr>
          <w:rStyle w:val="notranslate"/>
          <w:rFonts w:asciiTheme="majorHAnsi" w:hAnsiTheme="majorHAnsi"/>
          <w:color w:val="231F20"/>
          <w:sz w:val="24"/>
          <w:szCs w:val="24"/>
          <w:lang w:val="ru-RU"/>
        </w:rPr>
        <w:t xml:space="preserve">подключила многие города как хабы, </w:t>
      </w:r>
      <w:r w:rsidRPr="007E24E3">
        <w:rPr>
          <w:rStyle w:val="notranslate"/>
          <w:rFonts w:asciiTheme="majorHAnsi" w:hAnsiTheme="majorHAnsi"/>
          <w:color w:val="231F20"/>
          <w:sz w:val="24"/>
          <w:szCs w:val="24"/>
          <w:lang w:val="ru-RU"/>
        </w:rPr>
        <w:t>включая крупные города страны и рынки за пределами Германии.</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Пассажирские и грузовые железнодорожные операции контролируются Deutsche Bahn (DB) Holdings, </w:t>
      </w:r>
      <w:proofErr w:type="gramStart"/>
      <w:r w:rsidR="009F70CE" w:rsidRPr="007E24E3">
        <w:rPr>
          <w:rStyle w:val="notranslate"/>
          <w:rFonts w:asciiTheme="majorHAnsi" w:hAnsiTheme="majorHAnsi"/>
          <w:color w:val="231F20"/>
          <w:sz w:val="24"/>
          <w:szCs w:val="24"/>
          <w:lang w:val="ru-RU"/>
        </w:rPr>
        <w:t>сформирован</w:t>
      </w:r>
      <w:proofErr w:type="gramEnd"/>
      <w:r w:rsidRPr="007E24E3">
        <w:rPr>
          <w:rStyle w:val="notranslate"/>
          <w:rFonts w:asciiTheme="majorHAnsi" w:hAnsiTheme="majorHAnsi"/>
          <w:color w:val="231F20"/>
          <w:sz w:val="24"/>
          <w:szCs w:val="24"/>
          <w:lang w:val="ru-RU"/>
        </w:rPr>
        <w:t xml:space="preserve"> в 1994 году после объединения</w:t>
      </w:r>
      <w:r w:rsidRPr="007E24E3">
        <w:rPr>
          <w:rStyle w:val="notranslate"/>
          <w:rFonts w:asciiTheme="majorHAnsi" w:hAnsiTheme="majorHAnsi"/>
          <w:color w:val="000000"/>
          <w:sz w:val="24"/>
          <w:szCs w:val="24"/>
          <w:lang w:val="ru-RU"/>
        </w:rPr>
        <w:t> </w:t>
      </w:r>
      <w:r w:rsidRPr="007E24E3">
        <w:rPr>
          <w:rFonts w:asciiTheme="majorHAnsi" w:hAnsiTheme="majorHAnsi"/>
          <w:color w:val="000000"/>
          <w:sz w:val="24"/>
          <w:szCs w:val="24"/>
          <w:lang w:val="ru-RU"/>
        </w:rPr>
        <w:t> </w:t>
      </w:r>
      <w:r w:rsidR="009F70CE" w:rsidRPr="007E24E3">
        <w:rPr>
          <w:rStyle w:val="notranslate"/>
          <w:rFonts w:asciiTheme="majorHAnsi" w:hAnsiTheme="majorHAnsi"/>
          <w:color w:val="231F20"/>
          <w:sz w:val="24"/>
          <w:szCs w:val="24"/>
          <w:lang w:val="ru-RU"/>
        </w:rPr>
        <w:t>Германии</w:t>
      </w:r>
      <w:r w:rsidRPr="007E24E3">
        <w:rPr>
          <w:rStyle w:val="notranslate"/>
          <w:rFonts w:asciiTheme="majorHAnsi" w:hAnsiTheme="majorHAnsi"/>
          <w:color w:val="231F20"/>
          <w:sz w:val="24"/>
          <w:szCs w:val="24"/>
          <w:lang w:val="ru-RU"/>
        </w:rPr>
        <w:t>.</w:t>
      </w:r>
    </w:p>
    <w:p w:rsidR="00472C05" w:rsidRPr="007E24E3" w:rsidRDefault="00472C05" w:rsidP="007E24E3">
      <w:pPr>
        <w:pStyle w:val="a9"/>
        <w:spacing w:before="0" w:beforeAutospacing="0" w:after="0" w:afterAutospacing="0"/>
        <w:ind w:left="100" w:right="114"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Директивы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Европейского союза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по разграничению прав </w:t>
      </w:r>
      <w:r w:rsidR="009F70CE" w:rsidRPr="007E24E3">
        <w:rPr>
          <w:rStyle w:val="notranslate"/>
          <w:rFonts w:asciiTheme="majorHAnsi" w:hAnsiTheme="majorHAnsi"/>
          <w:color w:val="231F20"/>
          <w:sz w:val="24"/>
          <w:szCs w:val="24"/>
          <w:lang w:val="ru-RU"/>
        </w:rPr>
        <w:t xml:space="preserve">собственности на железнодорожных дорогах </w:t>
      </w:r>
      <w:r w:rsidRPr="007E24E3">
        <w:rPr>
          <w:rStyle w:val="notranslate"/>
          <w:rFonts w:asciiTheme="majorHAnsi" w:hAnsiTheme="majorHAnsi"/>
          <w:color w:val="231F20"/>
          <w:sz w:val="24"/>
          <w:szCs w:val="24"/>
          <w:lang w:val="ru-RU"/>
        </w:rPr>
        <w:t xml:space="preserve"> привели к созданию отдельных дочерних компаний DB, в том числе инфраструктуры DB Netze и подразделения по эксплуатации поездов DB Bahn, которое управляет региональными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поездами и поездами дальнего следования.</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DB Fernverkehr - это</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подразделение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DB Bahn,</w:t>
      </w:r>
      <w:r w:rsidRPr="007E24E3">
        <w:rPr>
          <w:rStyle w:val="notranslate"/>
          <w:rFonts w:asciiTheme="majorHAnsi" w:hAnsiTheme="majorHAnsi"/>
          <w:color w:val="000000"/>
          <w:sz w:val="24"/>
          <w:szCs w:val="24"/>
          <w:lang w:val="ru-RU"/>
        </w:rPr>
        <w:t> </w:t>
      </w:r>
      <w:r w:rsidR="009F70CE" w:rsidRPr="007E24E3">
        <w:rPr>
          <w:rStyle w:val="notranslate"/>
          <w:rFonts w:asciiTheme="majorHAnsi" w:hAnsiTheme="majorHAnsi"/>
          <w:color w:val="231F20"/>
          <w:sz w:val="24"/>
          <w:szCs w:val="24"/>
          <w:lang w:val="ru-RU"/>
        </w:rPr>
        <w:t>занимающееся междугородными высокоскоростными перевозками</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Финансирование строительства </w:t>
      </w:r>
      <w:r w:rsidR="009F70CE"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в основном осуществляется федеральным правительством, а</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3"/>
          <w:sz w:val="24"/>
          <w:szCs w:val="24"/>
          <w:lang w:val="ru-RU"/>
        </w:rPr>
        <w:t>также</w:t>
      </w:r>
      <w:r w:rsidRPr="007E24E3">
        <w:rPr>
          <w:rStyle w:val="notranslate"/>
          <w:rFonts w:asciiTheme="majorHAnsi" w:hAnsiTheme="majorHAnsi"/>
          <w:color w:val="000000"/>
          <w:sz w:val="24"/>
          <w:szCs w:val="24"/>
          <w:lang w:val="ru-RU"/>
        </w:rPr>
        <w:t> </w:t>
      </w:r>
      <w:r w:rsidR="009F70CE" w:rsidRPr="007E24E3">
        <w:rPr>
          <w:rStyle w:val="notranslate"/>
          <w:rFonts w:asciiTheme="majorHAnsi" w:hAnsiTheme="majorHAnsi"/>
          <w:color w:val="231F20"/>
          <w:sz w:val="24"/>
          <w:szCs w:val="24"/>
          <w:lang w:val="ru-RU"/>
        </w:rPr>
        <w:t xml:space="preserve">округами </w:t>
      </w:r>
      <w:r w:rsidR="00704400" w:rsidRPr="007E24E3">
        <w:rPr>
          <w:rStyle w:val="notranslate"/>
          <w:rFonts w:asciiTheme="majorHAnsi" w:hAnsiTheme="majorHAnsi"/>
          <w:color w:val="231F20"/>
          <w:sz w:val="24"/>
          <w:szCs w:val="24"/>
          <w:lang w:val="ru-RU"/>
        </w:rPr>
        <w:t>и местными органами власти</w:t>
      </w:r>
      <w:r w:rsidRPr="007E24E3">
        <w:rPr>
          <w:rStyle w:val="notranslate"/>
          <w:rFonts w:asciiTheme="majorHAnsi" w:hAnsiTheme="majorHAnsi"/>
          <w:color w:val="231F20"/>
          <w:sz w:val="24"/>
          <w:szCs w:val="24"/>
          <w:lang w:val="ru-RU"/>
        </w:rPr>
        <w:t>[20].Томпсон</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[21] также отмечает, что, поскольку конгломерат компаний DB Holdings является прибыльным,</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4"/>
          <w:sz w:val="24"/>
          <w:szCs w:val="24"/>
          <w:lang w:val="ru-RU"/>
        </w:rPr>
        <w:t>он</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может </w:t>
      </w:r>
      <w:r w:rsidR="009F70CE" w:rsidRPr="007E24E3">
        <w:rPr>
          <w:rStyle w:val="notranslate"/>
          <w:rFonts w:asciiTheme="majorHAnsi" w:hAnsiTheme="majorHAnsi"/>
          <w:color w:val="231F20"/>
          <w:sz w:val="24"/>
          <w:szCs w:val="24"/>
          <w:lang w:val="ru-RU"/>
        </w:rPr>
        <w:t xml:space="preserve">получать финансирование на </w:t>
      </w:r>
      <w:r w:rsidRPr="007E24E3">
        <w:rPr>
          <w:rStyle w:val="notranslate"/>
          <w:rFonts w:asciiTheme="majorHAnsi" w:hAnsiTheme="majorHAnsi"/>
          <w:color w:val="231F20"/>
          <w:sz w:val="24"/>
          <w:szCs w:val="24"/>
          <w:lang w:val="ru-RU"/>
        </w:rPr>
        <w:t>коммерческих рынках.</w:t>
      </w:r>
      <w:r w:rsidRPr="007E24E3">
        <w:rPr>
          <w:rFonts w:asciiTheme="majorHAnsi" w:hAnsiTheme="majorHAnsi"/>
          <w:color w:val="000000"/>
          <w:sz w:val="24"/>
          <w:szCs w:val="24"/>
          <w:lang w:val="ru-RU"/>
        </w:rPr>
        <w:t> </w:t>
      </w:r>
      <w:r w:rsidR="00704400" w:rsidRPr="007E24E3">
        <w:rPr>
          <w:rFonts w:asciiTheme="majorHAnsi" w:hAnsiTheme="majorHAnsi"/>
          <w:color w:val="000000"/>
          <w:sz w:val="24"/>
          <w:szCs w:val="24"/>
          <w:lang w:val="ru-RU"/>
        </w:rPr>
        <w:t>Пассажироперевозки н</w:t>
      </w:r>
      <w:r w:rsidR="000252AC" w:rsidRPr="007E24E3">
        <w:rPr>
          <w:rFonts w:asciiTheme="majorHAnsi" w:hAnsiTheme="majorHAnsi"/>
          <w:color w:val="000000"/>
          <w:sz w:val="24"/>
          <w:szCs w:val="24"/>
          <w:lang w:val="ru-RU"/>
        </w:rPr>
        <w:t xml:space="preserve">емецких ВДЖ </w:t>
      </w:r>
      <w:r w:rsidR="000252AC" w:rsidRPr="007E24E3">
        <w:rPr>
          <w:rStyle w:val="notranslate"/>
          <w:rFonts w:asciiTheme="majorHAnsi" w:hAnsiTheme="majorHAnsi"/>
          <w:color w:val="231F20"/>
          <w:sz w:val="24"/>
          <w:szCs w:val="24"/>
          <w:lang w:val="ru-RU"/>
        </w:rPr>
        <w:t>устойчиво растут:</w:t>
      </w:r>
      <w:r w:rsidRPr="007E24E3">
        <w:rPr>
          <w:rStyle w:val="notranslate"/>
          <w:rFonts w:asciiTheme="majorHAnsi" w:hAnsiTheme="majorHAnsi"/>
          <w:color w:val="231F20"/>
          <w:sz w:val="24"/>
          <w:szCs w:val="24"/>
          <w:lang w:val="ru-RU"/>
        </w:rPr>
        <w:t xml:space="preserve"> 5,1 </w:t>
      </w:r>
      <w:proofErr w:type="gramStart"/>
      <w:r w:rsidRPr="007E24E3">
        <w:rPr>
          <w:rStyle w:val="notranslate"/>
          <w:rFonts w:asciiTheme="majorHAnsi" w:hAnsiTheme="majorHAnsi"/>
          <w:color w:val="231F20"/>
          <w:sz w:val="24"/>
          <w:szCs w:val="24"/>
          <w:lang w:val="ru-RU"/>
        </w:rPr>
        <w:t>млн</w:t>
      </w:r>
      <w:proofErr w:type="gramEnd"/>
      <w:r w:rsidRPr="007E24E3">
        <w:rPr>
          <w:rStyle w:val="notranslate"/>
          <w:rFonts w:asciiTheme="majorHAnsi" w:hAnsiTheme="majorHAnsi"/>
          <w:color w:val="231F20"/>
          <w:sz w:val="24"/>
          <w:szCs w:val="24"/>
          <w:lang w:val="ru-RU"/>
        </w:rPr>
        <w:t xml:space="preserve"> пассажиров в 1991 </w:t>
      </w:r>
      <w:r w:rsidR="000252AC" w:rsidRPr="007E24E3">
        <w:rPr>
          <w:rStyle w:val="notranslate"/>
          <w:rFonts w:asciiTheme="majorHAnsi" w:hAnsiTheme="majorHAnsi"/>
          <w:color w:val="231F20"/>
          <w:sz w:val="24"/>
          <w:szCs w:val="24"/>
          <w:lang w:val="ru-RU"/>
        </w:rPr>
        <w:t xml:space="preserve">и более </w:t>
      </w:r>
      <w:r w:rsidRPr="007E24E3">
        <w:rPr>
          <w:rStyle w:val="notranslate"/>
          <w:rFonts w:asciiTheme="majorHAnsi" w:hAnsiTheme="majorHAnsi"/>
          <w:color w:val="231F20"/>
          <w:sz w:val="24"/>
          <w:szCs w:val="24"/>
          <w:lang w:val="ru-RU"/>
        </w:rPr>
        <w:t>73,7 миллионов в</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2009.</w:t>
      </w:r>
    </w:p>
    <w:p w:rsidR="00472C05" w:rsidRPr="007E24E3" w:rsidRDefault="00472C05" w:rsidP="007E24E3">
      <w:pPr>
        <w:pStyle w:val="a9"/>
        <w:spacing w:before="11"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right="146"/>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Италия</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704400" w:rsidP="007E24E3">
      <w:pPr>
        <w:pStyle w:val="a9"/>
        <w:spacing w:before="0" w:beforeAutospacing="0" w:after="0" w:afterAutospacing="0"/>
        <w:ind w:left="100" w:right="114"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В Италии</w:t>
      </w:r>
      <w:r w:rsidR="00472C05" w:rsidRPr="007E24E3">
        <w:rPr>
          <w:rStyle w:val="notranslate"/>
          <w:rFonts w:asciiTheme="majorHAnsi" w:hAnsiTheme="majorHAnsi"/>
          <w:color w:val="231F20"/>
          <w:sz w:val="24"/>
          <w:szCs w:val="24"/>
          <w:lang w:val="ru-RU"/>
        </w:rPr>
        <w:t xml:space="preserve"> первая скоростная трасса была </w:t>
      </w:r>
      <w:r w:rsidR="000252AC" w:rsidRPr="007E24E3">
        <w:rPr>
          <w:rStyle w:val="notranslate"/>
          <w:rFonts w:asciiTheme="majorHAnsi" w:hAnsiTheme="majorHAnsi"/>
          <w:color w:val="231F20"/>
          <w:sz w:val="24"/>
          <w:szCs w:val="24"/>
          <w:lang w:val="ru-RU"/>
        </w:rPr>
        <w:t>открыта</w:t>
      </w:r>
      <w:r w:rsidR="00472C05" w:rsidRPr="007E24E3">
        <w:rPr>
          <w:rStyle w:val="notranslate"/>
          <w:rFonts w:asciiTheme="majorHAnsi" w:hAnsiTheme="majorHAnsi"/>
          <w:color w:val="231F20"/>
          <w:sz w:val="24"/>
          <w:szCs w:val="24"/>
          <w:lang w:val="ru-RU"/>
        </w:rPr>
        <w:t xml:space="preserve"> в 1977 году, как первая </w:t>
      </w:r>
      <w:r w:rsidRPr="007E24E3">
        <w:rPr>
          <w:rStyle w:val="notranslate"/>
          <w:rFonts w:asciiTheme="majorHAnsi" w:hAnsiTheme="majorHAnsi"/>
          <w:color w:val="231F20"/>
          <w:sz w:val="24"/>
          <w:szCs w:val="24"/>
          <w:lang w:val="ru-RU"/>
        </w:rPr>
        <w:t>ВЖД линия</w:t>
      </w:r>
      <w:r w:rsidR="00472C05" w:rsidRPr="007E24E3">
        <w:rPr>
          <w:rStyle w:val="notranslate"/>
          <w:rFonts w:asciiTheme="majorHAnsi" w:hAnsiTheme="majorHAnsi"/>
          <w:color w:val="231F20"/>
          <w:sz w:val="24"/>
          <w:szCs w:val="24"/>
          <w:lang w:val="ru-RU"/>
        </w:rPr>
        <w:t xml:space="preserve"> в Европе.</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Он</w:t>
      </w:r>
      <w:r w:rsidRPr="007E24E3">
        <w:rPr>
          <w:rStyle w:val="notranslate"/>
          <w:rFonts w:asciiTheme="majorHAnsi" w:hAnsiTheme="majorHAnsi"/>
          <w:color w:val="231F20"/>
          <w:sz w:val="24"/>
          <w:szCs w:val="24"/>
          <w:lang w:val="ru-RU"/>
        </w:rPr>
        <w:t>а</w:t>
      </w:r>
      <w:r w:rsidR="00472C05" w:rsidRPr="007E24E3">
        <w:rPr>
          <w:rStyle w:val="notranslate"/>
          <w:rFonts w:asciiTheme="majorHAnsi" w:hAnsiTheme="majorHAnsi"/>
          <w:color w:val="231F20"/>
          <w:sz w:val="24"/>
          <w:szCs w:val="24"/>
          <w:lang w:val="ru-RU"/>
        </w:rPr>
        <w:t xml:space="preserve"> соедин</w:t>
      </w:r>
      <w:r w:rsidRPr="007E24E3">
        <w:rPr>
          <w:rStyle w:val="notranslate"/>
          <w:rFonts w:asciiTheme="majorHAnsi" w:hAnsiTheme="majorHAnsi"/>
          <w:color w:val="231F20"/>
          <w:sz w:val="24"/>
          <w:szCs w:val="24"/>
          <w:lang w:val="ru-RU"/>
        </w:rPr>
        <w:t>ила</w:t>
      </w:r>
      <w:r w:rsidR="00472C05" w:rsidRPr="007E24E3">
        <w:rPr>
          <w:rStyle w:val="notranslate"/>
          <w:rFonts w:asciiTheme="majorHAnsi" w:hAnsiTheme="majorHAnsi"/>
          <w:color w:val="231F20"/>
          <w:sz w:val="24"/>
          <w:szCs w:val="24"/>
          <w:lang w:val="ru-RU"/>
        </w:rPr>
        <w:t xml:space="preserve"> Рим и Читта-де-Элла-Пьеве (в центральной Италии).</w:t>
      </w:r>
      <w:r w:rsidR="00472C05" w:rsidRPr="007E24E3">
        <w:rPr>
          <w:rFonts w:asciiTheme="majorHAnsi" w:hAnsiTheme="majorHAnsi"/>
          <w:color w:val="000000"/>
          <w:sz w:val="24"/>
          <w:szCs w:val="24"/>
          <w:lang w:val="ru-RU"/>
        </w:rPr>
        <w:t> </w:t>
      </w:r>
      <w:r w:rsidR="000252AC" w:rsidRPr="007E24E3">
        <w:rPr>
          <w:rStyle w:val="notranslate"/>
          <w:rFonts w:asciiTheme="majorHAnsi" w:hAnsiTheme="majorHAnsi"/>
          <w:color w:val="231F20"/>
          <w:sz w:val="24"/>
          <w:szCs w:val="24"/>
          <w:lang w:val="ru-RU"/>
        </w:rPr>
        <w:t xml:space="preserve">Еще одна линия </w:t>
      </w:r>
      <w:r w:rsidR="00472C05" w:rsidRPr="007E24E3">
        <w:rPr>
          <w:rStyle w:val="notranslate"/>
          <w:rFonts w:asciiTheme="majorHAnsi" w:hAnsiTheme="majorHAnsi"/>
          <w:color w:val="231F20"/>
          <w:sz w:val="24"/>
          <w:szCs w:val="24"/>
          <w:lang w:val="ru-RU"/>
        </w:rPr>
        <w:t>находилась в стадии</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строительства,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 1992 году была завершена высокоскоростная линия, соединяющая Рим и Флоренцию.</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В 2000-х годах </w:t>
      </w:r>
      <w:r w:rsidR="000252AC" w:rsidRPr="007E24E3">
        <w:rPr>
          <w:rStyle w:val="notranslate"/>
          <w:rFonts w:asciiTheme="majorHAnsi" w:hAnsiTheme="majorHAnsi"/>
          <w:color w:val="231F20"/>
          <w:sz w:val="24"/>
          <w:szCs w:val="24"/>
          <w:lang w:val="ru-RU"/>
        </w:rPr>
        <w:t>была построена скоростная линия</w:t>
      </w:r>
      <w:r w:rsidR="00472C05" w:rsidRPr="007E24E3">
        <w:rPr>
          <w:rStyle w:val="notranslate"/>
          <w:rFonts w:asciiTheme="majorHAnsi" w:hAnsiTheme="majorHAnsi"/>
          <w:color w:val="231F20"/>
          <w:sz w:val="24"/>
          <w:szCs w:val="24"/>
          <w:lang w:val="ru-RU"/>
        </w:rPr>
        <w:t xml:space="preserve"> Милан-Рим, по</w:t>
      </w:r>
      <w:r w:rsidR="000252AC" w:rsidRPr="007E24E3">
        <w:rPr>
          <w:rStyle w:val="notranslate"/>
          <w:rFonts w:asciiTheme="majorHAnsi" w:hAnsiTheme="majorHAnsi"/>
          <w:color w:val="231F20"/>
          <w:sz w:val="24"/>
          <w:szCs w:val="24"/>
          <w:lang w:val="ru-RU"/>
        </w:rPr>
        <w:t>том линия Милан-Болонья в 2008 году</w:t>
      </w:r>
      <w:r w:rsidRPr="007E24E3">
        <w:rPr>
          <w:rStyle w:val="notranslate"/>
          <w:rFonts w:asciiTheme="majorHAnsi" w:hAnsiTheme="majorHAnsi"/>
          <w:color w:val="231F20"/>
          <w:sz w:val="24"/>
          <w:szCs w:val="24"/>
          <w:lang w:val="ru-RU"/>
        </w:rPr>
        <w:t>,</w:t>
      </w:r>
      <w:r w:rsidR="000252AC" w:rsidRPr="007E24E3">
        <w:rPr>
          <w:rStyle w:val="notranslate"/>
          <w:rFonts w:asciiTheme="majorHAnsi" w:hAnsiTheme="majorHAnsi"/>
          <w:color w:val="231F20"/>
          <w:sz w:val="24"/>
          <w:szCs w:val="24"/>
          <w:lang w:val="ru-RU"/>
        </w:rPr>
        <w:t xml:space="preserve"> и </w:t>
      </w:r>
      <w:proofErr w:type="gramStart"/>
      <w:r w:rsidR="000252AC" w:rsidRPr="007E24E3">
        <w:rPr>
          <w:rStyle w:val="notranslate"/>
          <w:rFonts w:asciiTheme="majorHAnsi" w:hAnsiTheme="majorHAnsi"/>
          <w:color w:val="231F20"/>
          <w:sz w:val="24"/>
          <w:szCs w:val="24"/>
          <w:lang w:val="ru-RU"/>
        </w:rPr>
        <w:t>Болонья</w:t>
      </w:r>
      <w:r w:rsidR="00472C05" w:rsidRPr="007E24E3">
        <w:rPr>
          <w:rStyle w:val="notranslate"/>
          <w:rFonts w:asciiTheme="majorHAnsi" w:hAnsiTheme="majorHAnsi"/>
          <w:color w:val="231F20"/>
          <w:sz w:val="24"/>
          <w:szCs w:val="24"/>
          <w:lang w:val="ru-RU"/>
        </w:rPr>
        <w:t>-Флоренции</w:t>
      </w:r>
      <w:proofErr w:type="gramEnd"/>
      <w:r w:rsidR="00472C05" w:rsidRPr="007E24E3">
        <w:rPr>
          <w:rStyle w:val="notranslate"/>
          <w:rFonts w:asciiTheme="majorHAnsi" w:hAnsiTheme="majorHAnsi"/>
          <w:color w:val="231F20"/>
          <w:sz w:val="24"/>
          <w:szCs w:val="24"/>
          <w:lang w:val="ru-RU"/>
        </w:rPr>
        <w:t xml:space="preserve"> в 2009 году.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В настоящее время </w:t>
      </w:r>
      <w:r w:rsidR="000252AC" w:rsidRPr="007E24E3">
        <w:rPr>
          <w:rStyle w:val="notranslate"/>
          <w:rFonts w:asciiTheme="majorHAnsi" w:hAnsiTheme="majorHAnsi"/>
          <w:color w:val="231F20"/>
          <w:sz w:val="24"/>
          <w:szCs w:val="24"/>
          <w:lang w:val="ru-RU"/>
        </w:rPr>
        <w:t xml:space="preserve"> линия </w:t>
      </w:r>
      <w:r w:rsidR="00472C05" w:rsidRPr="007E24E3">
        <w:rPr>
          <w:rStyle w:val="notranslate"/>
          <w:rFonts w:asciiTheme="majorHAnsi" w:hAnsiTheme="majorHAnsi"/>
          <w:color w:val="231F20"/>
          <w:sz w:val="24"/>
          <w:szCs w:val="24"/>
          <w:lang w:val="ru-RU"/>
        </w:rPr>
        <w:t>Рим</w:t>
      </w:r>
      <w:r w:rsidR="00472C05" w:rsidRPr="007E24E3">
        <w:rPr>
          <w:rStyle w:val="notranslate"/>
          <w:rFonts w:asciiTheme="majorHAnsi" w:hAnsiTheme="majorHAnsi"/>
          <w:color w:val="000000"/>
          <w:sz w:val="24"/>
          <w:szCs w:val="24"/>
          <w:lang w:val="ru-RU"/>
        </w:rPr>
        <w:t> </w:t>
      </w:r>
      <w:proofErr w:type="gramStart"/>
      <w:r w:rsidR="00472C05" w:rsidRPr="007E24E3">
        <w:rPr>
          <w:rStyle w:val="notranslate"/>
          <w:rFonts w:asciiTheme="majorHAnsi" w:hAnsiTheme="majorHAnsi"/>
          <w:color w:val="231F20"/>
          <w:sz w:val="24"/>
          <w:szCs w:val="24"/>
          <w:lang w:val="ru-RU"/>
        </w:rPr>
        <w:t>-Ф</w:t>
      </w:r>
      <w:proofErr w:type="gramEnd"/>
      <w:r w:rsidR="00472C05" w:rsidRPr="007E24E3">
        <w:rPr>
          <w:rStyle w:val="notranslate"/>
          <w:rFonts w:asciiTheme="majorHAnsi" w:hAnsiTheme="majorHAnsi"/>
          <w:color w:val="231F20"/>
          <w:sz w:val="24"/>
          <w:szCs w:val="24"/>
          <w:lang w:val="ru-RU"/>
        </w:rPr>
        <w:t>лоренция</w:t>
      </w:r>
      <w:r w:rsidR="00472C05" w:rsidRPr="007E24E3">
        <w:rPr>
          <w:rStyle w:val="notranslate"/>
          <w:rFonts w:asciiTheme="majorHAnsi" w:hAnsiTheme="majorHAnsi"/>
          <w:color w:val="000000"/>
          <w:sz w:val="24"/>
          <w:szCs w:val="24"/>
          <w:lang w:val="ru-RU"/>
        </w:rPr>
        <w:t> </w:t>
      </w:r>
      <w:r w:rsidR="000252AC" w:rsidRPr="007E24E3">
        <w:rPr>
          <w:rStyle w:val="notranslate"/>
          <w:rFonts w:asciiTheme="majorHAnsi" w:hAnsiTheme="majorHAnsi"/>
          <w:color w:val="000000"/>
          <w:sz w:val="24"/>
          <w:szCs w:val="24"/>
          <w:lang w:val="ru-RU"/>
        </w:rPr>
        <w:t>переходи</w:t>
      </w:r>
      <w:r w:rsidRPr="007E24E3">
        <w:rPr>
          <w:rStyle w:val="notranslate"/>
          <w:rFonts w:asciiTheme="majorHAnsi" w:hAnsiTheme="majorHAnsi"/>
          <w:color w:val="000000"/>
          <w:sz w:val="24"/>
          <w:szCs w:val="24"/>
          <w:lang w:val="ru-RU"/>
        </w:rPr>
        <w:t>т</w:t>
      </w:r>
      <w:r w:rsidR="000252AC" w:rsidRPr="007E24E3">
        <w:rPr>
          <w:rStyle w:val="notranslate"/>
          <w:rFonts w:asciiTheme="majorHAnsi" w:hAnsiTheme="majorHAnsi"/>
          <w:color w:val="000000"/>
          <w:sz w:val="24"/>
          <w:szCs w:val="24"/>
          <w:lang w:val="ru-RU"/>
        </w:rPr>
        <w:t xml:space="preserve"> на </w:t>
      </w:r>
      <w:r w:rsidR="000252AC" w:rsidRPr="007E24E3">
        <w:rPr>
          <w:rStyle w:val="notranslate"/>
          <w:rFonts w:asciiTheme="majorHAnsi" w:hAnsiTheme="majorHAnsi"/>
          <w:color w:val="231F20"/>
          <w:sz w:val="24"/>
          <w:szCs w:val="24"/>
          <w:lang w:val="ru-RU"/>
        </w:rPr>
        <w:t>новые стандарты ВЖД. Линия</w:t>
      </w:r>
      <w:r w:rsidR="00472C05" w:rsidRPr="007E24E3">
        <w:rPr>
          <w:rStyle w:val="notranslate"/>
          <w:rFonts w:asciiTheme="majorHAnsi" w:hAnsiTheme="majorHAnsi"/>
          <w:color w:val="231F20"/>
          <w:sz w:val="24"/>
          <w:szCs w:val="24"/>
          <w:lang w:val="ru-RU"/>
        </w:rPr>
        <w:t xml:space="preserve"> Милан-Рим</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4"/>
          <w:sz w:val="24"/>
          <w:szCs w:val="24"/>
          <w:lang w:val="ru-RU"/>
        </w:rPr>
        <w:t>является</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частью основного коридора север-юг, идущего из Турина в Салерно.</w:t>
      </w:r>
      <w:r w:rsidR="00472C05" w:rsidRPr="007E24E3">
        <w:rPr>
          <w:rFonts w:asciiTheme="majorHAnsi" w:hAnsiTheme="majorHAnsi"/>
          <w:color w:val="000000"/>
          <w:sz w:val="24"/>
          <w:szCs w:val="24"/>
          <w:lang w:val="ru-RU"/>
        </w:rPr>
        <w:t> </w:t>
      </w:r>
      <w:r w:rsidR="000252AC" w:rsidRPr="007E24E3">
        <w:rPr>
          <w:rStyle w:val="notranslate"/>
          <w:rFonts w:asciiTheme="majorHAnsi" w:hAnsiTheme="majorHAnsi"/>
          <w:color w:val="231F20"/>
          <w:sz w:val="24"/>
          <w:szCs w:val="24"/>
          <w:lang w:val="ru-RU"/>
        </w:rPr>
        <w:t xml:space="preserve">Строительство </w:t>
      </w:r>
      <w:r w:rsidRPr="007E24E3">
        <w:rPr>
          <w:rStyle w:val="notranslate"/>
          <w:rFonts w:asciiTheme="majorHAnsi" w:hAnsiTheme="majorHAnsi"/>
          <w:color w:val="231F20"/>
          <w:sz w:val="24"/>
          <w:szCs w:val="24"/>
          <w:lang w:val="ru-RU"/>
        </w:rPr>
        <w:t>ВЖД</w:t>
      </w:r>
      <w:r w:rsidR="000252AC" w:rsidRPr="007E24E3">
        <w:rPr>
          <w:rStyle w:val="notranslate"/>
          <w:rFonts w:asciiTheme="majorHAnsi" w:hAnsiTheme="majorHAnsi"/>
          <w:color w:val="231F20"/>
          <w:sz w:val="24"/>
          <w:szCs w:val="24"/>
          <w:lang w:val="ru-RU"/>
        </w:rPr>
        <w:t xml:space="preserve"> внедрило важные </w:t>
      </w:r>
      <w:r w:rsidR="00472C05" w:rsidRPr="007E24E3">
        <w:rPr>
          <w:rStyle w:val="notranslate"/>
          <w:rFonts w:asciiTheme="majorHAnsi" w:hAnsiTheme="majorHAnsi"/>
          <w:color w:val="231F20"/>
          <w:sz w:val="24"/>
          <w:szCs w:val="24"/>
          <w:lang w:val="ru-RU"/>
        </w:rPr>
        <w:t xml:space="preserve"> </w:t>
      </w:r>
      <w:proofErr w:type="gramStart"/>
      <w:r w:rsidR="00472C05" w:rsidRPr="007E24E3">
        <w:rPr>
          <w:rStyle w:val="notranslate"/>
          <w:rFonts w:asciiTheme="majorHAnsi" w:hAnsiTheme="majorHAnsi"/>
          <w:color w:val="231F20"/>
          <w:sz w:val="24"/>
          <w:szCs w:val="24"/>
          <w:lang w:val="ru-RU"/>
        </w:rPr>
        <w:t>технологических</w:t>
      </w:r>
      <w:proofErr w:type="gramEnd"/>
      <w:r w:rsidR="00472C05" w:rsidRPr="007E24E3">
        <w:rPr>
          <w:rStyle w:val="notranslate"/>
          <w:rFonts w:asciiTheme="majorHAnsi" w:hAnsiTheme="majorHAnsi"/>
          <w:color w:val="231F20"/>
          <w:sz w:val="24"/>
          <w:szCs w:val="24"/>
          <w:lang w:val="ru-RU"/>
        </w:rPr>
        <w:t xml:space="preserve"> и </w:t>
      </w:r>
      <w:r w:rsidR="000252AC" w:rsidRPr="007E24E3">
        <w:rPr>
          <w:rStyle w:val="notranslate"/>
          <w:rFonts w:asciiTheme="majorHAnsi" w:hAnsiTheme="majorHAnsi"/>
          <w:color w:val="231F20"/>
          <w:sz w:val="24"/>
          <w:szCs w:val="24"/>
          <w:lang w:val="ru-RU"/>
        </w:rPr>
        <w:t>экономические инновации</w:t>
      </w:r>
      <w:r w:rsidR="00472C05" w:rsidRPr="007E24E3">
        <w:rPr>
          <w:rStyle w:val="notranslate"/>
          <w:rFonts w:asciiTheme="majorHAnsi" w:hAnsiTheme="majorHAnsi"/>
          <w:color w:val="231F20"/>
          <w:sz w:val="24"/>
          <w:szCs w:val="24"/>
          <w:lang w:val="ru-RU"/>
        </w:rPr>
        <w:t>.</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На самом деле, время в пути между основными итальянскими городами постепенно сокращается [22].</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Например, на безостановочной трассе </w:t>
      </w:r>
      <w:r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Милан-Рим</w:t>
      </w:r>
      <w:r w:rsidRPr="007E24E3">
        <w:rPr>
          <w:rStyle w:val="notranslate"/>
          <w:rFonts w:asciiTheme="majorHAnsi" w:hAnsiTheme="majorHAnsi"/>
          <w:color w:val="000000"/>
          <w:sz w:val="24"/>
          <w:szCs w:val="24"/>
          <w:lang w:val="ru-RU"/>
        </w:rPr>
        <w:t xml:space="preserve"> поездка</w:t>
      </w:r>
      <w:r w:rsidR="000252AC" w:rsidRPr="007E24E3">
        <w:rPr>
          <w:rStyle w:val="notranslate"/>
          <w:rFonts w:asciiTheme="majorHAnsi" w:hAnsiTheme="majorHAnsi"/>
          <w:color w:val="231F20"/>
          <w:sz w:val="24"/>
          <w:szCs w:val="24"/>
          <w:lang w:val="ru-RU"/>
        </w:rPr>
        <w:t xml:space="preserve"> в 2007-2008 годах </w:t>
      </w:r>
      <w:r w:rsidRPr="007E24E3">
        <w:rPr>
          <w:rStyle w:val="notranslate"/>
          <w:rFonts w:asciiTheme="majorHAnsi" w:hAnsiTheme="majorHAnsi"/>
          <w:color w:val="231F20"/>
          <w:sz w:val="24"/>
          <w:szCs w:val="24"/>
          <w:lang w:val="ru-RU"/>
        </w:rPr>
        <w:t>занимала</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4 часа 30 минут</w:t>
      </w:r>
      <w:r w:rsidR="000252AC" w:rsidRPr="007E24E3">
        <w:rPr>
          <w:rStyle w:val="notranslate"/>
          <w:rFonts w:asciiTheme="majorHAnsi" w:hAnsiTheme="majorHAnsi"/>
          <w:color w:val="231F20"/>
          <w:sz w:val="24"/>
          <w:szCs w:val="24"/>
          <w:lang w:val="ru-RU"/>
        </w:rPr>
        <w:t xml:space="preserve">, в 2009 – </w:t>
      </w:r>
      <w:r w:rsidR="00472C05" w:rsidRPr="007E24E3">
        <w:rPr>
          <w:rStyle w:val="notranslate"/>
          <w:rFonts w:asciiTheme="majorHAnsi" w:hAnsiTheme="majorHAnsi"/>
          <w:color w:val="231F20"/>
          <w:sz w:val="24"/>
          <w:szCs w:val="24"/>
          <w:lang w:val="ru-RU"/>
        </w:rPr>
        <w:t>3 часа 30</w:t>
      </w:r>
      <w:r w:rsidR="00472C05" w:rsidRPr="007E24E3">
        <w:rPr>
          <w:rStyle w:val="notranslate"/>
          <w:rFonts w:asciiTheme="majorHAnsi" w:hAnsiTheme="majorHAnsi"/>
          <w:color w:val="000000"/>
          <w:sz w:val="24"/>
          <w:szCs w:val="24"/>
          <w:lang w:val="ru-RU"/>
        </w:rPr>
        <w:t> </w:t>
      </w:r>
      <w:r w:rsidR="000252AC" w:rsidRPr="007E24E3">
        <w:rPr>
          <w:rStyle w:val="notranslate"/>
          <w:rFonts w:asciiTheme="majorHAnsi" w:hAnsiTheme="majorHAnsi"/>
          <w:color w:val="231F20"/>
          <w:sz w:val="24"/>
          <w:szCs w:val="24"/>
          <w:lang w:val="ru-RU"/>
        </w:rPr>
        <w:t>минут</w:t>
      </w:r>
      <w:r w:rsidR="00472C05" w:rsidRPr="007E24E3">
        <w:rPr>
          <w:rStyle w:val="notranslate"/>
          <w:rFonts w:asciiTheme="majorHAnsi" w:hAnsiTheme="majorHAnsi"/>
          <w:color w:val="231F20"/>
          <w:sz w:val="24"/>
          <w:szCs w:val="24"/>
          <w:lang w:val="ru-RU"/>
        </w:rPr>
        <w:t xml:space="preserve">, а в настоящее время </w:t>
      </w:r>
      <w:r w:rsidR="000252AC"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 xml:space="preserve">2 </w:t>
      </w:r>
      <w:r w:rsidR="00472C05" w:rsidRPr="007E24E3">
        <w:rPr>
          <w:rStyle w:val="notranslate"/>
          <w:rFonts w:asciiTheme="majorHAnsi" w:hAnsiTheme="majorHAnsi"/>
          <w:color w:val="231F20"/>
          <w:sz w:val="24"/>
          <w:szCs w:val="24"/>
          <w:lang w:val="ru-RU"/>
        </w:rPr>
        <w:lastRenderedPageBreak/>
        <w:t>часа 55 минут.</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Кроме того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ожидается, что </w:t>
      </w:r>
      <w:r w:rsidR="000252AC" w:rsidRPr="007E24E3">
        <w:rPr>
          <w:rStyle w:val="notranslate"/>
          <w:rFonts w:asciiTheme="majorHAnsi" w:hAnsiTheme="majorHAnsi"/>
          <w:color w:val="231F20"/>
          <w:sz w:val="24"/>
          <w:szCs w:val="24"/>
          <w:lang w:val="ru-RU"/>
        </w:rPr>
        <w:t xml:space="preserve">время сократится до 2 часов 30 минут </w:t>
      </w:r>
      <w:r w:rsidR="00472C05" w:rsidRPr="007E24E3">
        <w:rPr>
          <w:rStyle w:val="notranslate"/>
          <w:rFonts w:asciiTheme="majorHAnsi" w:hAnsiTheme="majorHAnsi"/>
          <w:color w:val="231F20"/>
          <w:sz w:val="24"/>
          <w:szCs w:val="24"/>
          <w:lang w:val="ru-RU"/>
        </w:rPr>
        <w:t>в 2017 году [23].</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Таким образом, с 2007 года до настоящего</w:t>
      </w:r>
      <w:r w:rsidR="00472C05" w:rsidRPr="007E24E3">
        <w:rPr>
          <w:rStyle w:val="notranslate"/>
          <w:rFonts w:asciiTheme="majorHAnsi" w:hAnsiTheme="majorHAnsi"/>
          <w:color w:val="000000"/>
          <w:sz w:val="24"/>
          <w:szCs w:val="24"/>
          <w:lang w:val="ru-RU"/>
        </w:rPr>
        <w:t> </w:t>
      </w:r>
      <w:r w:rsidR="000252AC" w:rsidRPr="007E24E3">
        <w:rPr>
          <w:rStyle w:val="notranslate"/>
          <w:rFonts w:asciiTheme="majorHAnsi" w:hAnsiTheme="majorHAnsi"/>
          <w:color w:val="000000"/>
          <w:sz w:val="24"/>
          <w:szCs w:val="24"/>
          <w:lang w:val="ru-RU"/>
        </w:rPr>
        <w:t>времени</w:t>
      </w:r>
      <w:r w:rsidR="00472C05" w:rsidRPr="007E24E3">
        <w:rPr>
          <w:rStyle w:val="notranslate"/>
          <w:rFonts w:asciiTheme="majorHAnsi" w:hAnsiTheme="majorHAnsi"/>
          <w:color w:val="231F20"/>
          <w:sz w:val="24"/>
          <w:szCs w:val="24"/>
          <w:lang w:val="ru-RU"/>
        </w:rPr>
        <w:t xml:space="preserve">, </w:t>
      </w:r>
      <w:r w:rsidR="000252AC" w:rsidRPr="007E24E3">
        <w:rPr>
          <w:rStyle w:val="notranslate"/>
          <w:rFonts w:asciiTheme="majorHAnsi" w:hAnsiTheme="majorHAnsi"/>
          <w:color w:val="231F20"/>
          <w:sz w:val="24"/>
          <w:szCs w:val="24"/>
          <w:lang w:val="ru-RU"/>
        </w:rPr>
        <w:t>время поездки Рим-Милан</w:t>
      </w:r>
      <w:r w:rsidR="00472C05" w:rsidRPr="007E24E3">
        <w:rPr>
          <w:rStyle w:val="notranslate"/>
          <w:rFonts w:asciiTheme="majorHAnsi" w:hAnsiTheme="majorHAnsi"/>
          <w:color w:val="231F20"/>
          <w:sz w:val="24"/>
          <w:szCs w:val="24"/>
          <w:lang w:val="ru-RU"/>
        </w:rPr>
        <w:t xml:space="preserve"> </w:t>
      </w:r>
      <w:r w:rsidR="000252AC" w:rsidRPr="007E24E3">
        <w:rPr>
          <w:rStyle w:val="notranslate"/>
          <w:rFonts w:asciiTheme="majorHAnsi" w:hAnsiTheme="majorHAnsi"/>
          <w:color w:val="231F20"/>
          <w:sz w:val="24"/>
          <w:szCs w:val="24"/>
          <w:lang w:val="ru-RU"/>
        </w:rPr>
        <w:t xml:space="preserve">уменьшилось </w:t>
      </w:r>
      <w:r w:rsidR="00472C05" w:rsidRPr="007E24E3">
        <w:rPr>
          <w:rStyle w:val="notranslate"/>
          <w:rFonts w:asciiTheme="majorHAnsi" w:hAnsiTheme="majorHAnsi"/>
          <w:color w:val="231F20"/>
          <w:sz w:val="24"/>
          <w:szCs w:val="24"/>
          <w:lang w:val="ru-RU"/>
        </w:rPr>
        <w:t>более чем</w:t>
      </w:r>
      <w:r w:rsidR="00472C05" w:rsidRPr="007E24E3">
        <w:rPr>
          <w:rStyle w:val="notranslate"/>
          <w:rFonts w:asciiTheme="majorHAnsi" w:hAnsiTheme="majorHAnsi"/>
          <w:color w:val="000000"/>
          <w:sz w:val="24"/>
          <w:szCs w:val="24"/>
          <w:lang w:val="ru-RU"/>
        </w:rPr>
        <w:t> на </w:t>
      </w:r>
      <w:r w:rsidR="00472C05" w:rsidRPr="007E24E3">
        <w:rPr>
          <w:rStyle w:val="notranslate"/>
          <w:rFonts w:asciiTheme="majorHAnsi" w:hAnsiTheme="majorHAnsi"/>
          <w:color w:val="231F20"/>
          <w:sz w:val="24"/>
          <w:szCs w:val="24"/>
          <w:lang w:val="ru-RU"/>
        </w:rPr>
        <w:t>35%, и</w:t>
      </w:r>
      <w:r w:rsidR="000252AC"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ожидается,</w:t>
      </w:r>
      <w:r w:rsidR="000252AC" w:rsidRPr="007E24E3">
        <w:rPr>
          <w:rStyle w:val="notranslate"/>
          <w:rFonts w:asciiTheme="majorHAnsi" w:hAnsiTheme="majorHAnsi"/>
          <w:color w:val="231F20"/>
          <w:sz w:val="24"/>
          <w:szCs w:val="24"/>
          <w:lang w:val="ru-RU"/>
        </w:rPr>
        <w:t xml:space="preserve"> что уменьшится и на  </w:t>
      </w:r>
      <w:r w:rsidR="00472C05" w:rsidRPr="007E24E3">
        <w:rPr>
          <w:rStyle w:val="notranslate"/>
          <w:rFonts w:asciiTheme="majorHAnsi" w:hAnsiTheme="majorHAnsi"/>
          <w:color w:val="231F20"/>
          <w:sz w:val="24"/>
          <w:szCs w:val="24"/>
          <w:lang w:val="ru-RU"/>
        </w:rPr>
        <w:t>44% к 2017 год</w:t>
      </w:r>
      <w:r w:rsidR="000252AC" w:rsidRPr="007E24E3">
        <w:rPr>
          <w:rStyle w:val="notranslate"/>
          <w:rFonts w:asciiTheme="majorHAnsi" w:hAnsiTheme="majorHAnsi"/>
          <w:color w:val="231F20"/>
          <w:sz w:val="24"/>
          <w:szCs w:val="24"/>
          <w:lang w:val="ru-RU"/>
        </w:rPr>
        <w:t>у. Однак</w:t>
      </w:r>
      <w:r w:rsidRPr="007E24E3">
        <w:rPr>
          <w:rStyle w:val="notranslate"/>
          <w:rFonts w:asciiTheme="majorHAnsi" w:hAnsiTheme="majorHAnsi"/>
          <w:color w:val="231F20"/>
          <w:sz w:val="24"/>
          <w:szCs w:val="24"/>
          <w:lang w:val="ru-RU"/>
        </w:rPr>
        <w:t>о</w:t>
      </w:r>
      <w:r w:rsidR="00472C05" w:rsidRPr="007E24E3">
        <w:rPr>
          <w:rStyle w:val="notranslate"/>
          <w:rFonts w:asciiTheme="majorHAnsi" w:hAnsiTheme="majorHAnsi"/>
          <w:color w:val="231F20"/>
          <w:sz w:val="24"/>
          <w:szCs w:val="24"/>
          <w:lang w:val="ru-RU"/>
        </w:rPr>
        <w:t xml:space="preserve"> строительство</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000000"/>
          <w:sz w:val="24"/>
          <w:szCs w:val="24"/>
          <w:lang w:val="ru-RU"/>
        </w:rPr>
        <w:t>ВЖД</w:t>
      </w:r>
      <w:r w:rsidR="00472C05" w:rsidRPr="007E24E3">
        <w:rPr>
          <w:rStyle w:val="notranslate"/>
          <w:rFonts w:asciiTheme="majorHAnsi" w:hAnsiTheme="majorHAnsi"/>
          <w:color w:val="231F20"/>
          <w:sz w:val="24"/>
          <w:szCs w:val="24"/>
          <w:lang w:val="ru-RU"/>
        </w:rPr>
        <w:t xml:space="preserve"> линий</w:t>
      </w:r>
      <w:r w:rsidR="000252AC" w:rsidRPr="007E24E3">
        <w:rPr>
          <w:rStyle w:val="notranslate"/>
          <w:rFonts w:asciiTheme="majorHAnsi" w:hAnsiTheme="majorHAnsi"/>
          <w:color w:val="231F20"/>
          <w:sz w:val="24"/>
          <w:szCs w:val="24"/>
          <w:lang w:val="ru-RU"/>
        </w:rPr>
        <w:t xml:space="preserve"> со скоростью </w:t>
      </w:r>
      <w:r w:rsidR="000252AC" w:rsidRPr="007E24E3">
        <w:rPr>
          <w:rStyle w:val="notranslate"/>
          <w:rFonts w:asciiTheme="majorHAnsi" w:hAnsiTheme="majorHAnsi"/>
          <w:color w:val="000000"/>
          <w:sz w:val="24"/>
          <w:szCs w:val="24"/>
          <w:lang w:val="ru-RU"/>
        </w:rPr>
        <w:t xml:space="preserve">более </w:t>
      </w:r>
      <w:r w:rsidR="00472C05" w:rsidRPr="007E24E3">
        <w:rPr>
          <w:rStyle w:val="notranslate"/>
          <w:rFonts w:asciiTheme="majorHAnsi" w:hAnsiTheme="majorHAnsi"/>
          <w:color w:val="231F20"/>
          <w:sz w:val="24"/>
          <w:szCs w:val="24"/>
          <w:lang w:val="ru-RU"/>
        </w:rPr>
        <w:t xml:space="preserve">250 км / ч </w:t>
      </w:r>
      <w:r w:rsidR="000252AC" w:rsidRPr="007E24E3">
        <w:rPr>
          <w:rStyle w:val="notranslate"/>
          <w:rFonts w:asciiTheme="majorHAnsi" w:hAnsiTheme="majorHAnsi"/>
          <w:color w:val="231F20"/>
          <w:sz w:val="24"/>
          <w:szCs w:val="24"/>
          <w:lang w:val="ru-RU"/>
        </w:rPr>
        <w:t>приостановлено в</w:t>
      </w:r>
      <w:r w:rsidR="00472C05" w:rsidRPr="007E24E3">
        <w:rPr>
          <w:rStyle w:val="notranslate"/>
          <w:rFonts w:asciiTheme="majorHAnsi" w:hAnsiTheme="majorHAnsi"/>
          <w:color w:val="231F20"/>
          <w:sz w:val="24"/>
          <w:szCs w:val="24"/>
          <w:lang w:val="ru-RU"/>
        </w:rPr>
        <w:t xml:space="preserve"> 2009 году, и в настоящее время </w:t>
      </w:r>
      <w:r w:rsidRPr="007E24E3">
        <w:rPr>
          <w:rStyle w:val="notranslate"/>
          <w:rFonts w:asciiTheme="majorHAnsi" w:hAnsiTheme="majorHAnsi"/>
          <w:color w:val="231F20"/>
          <w:sz w:val="24"/>
          <w:szCs w:val="24"/>
          <w:lang w:val="ru-RU"/>
        </w:rPr>
        <w:t xml:space="preserve">такие линии </w:t>
      </w:r>
      <w:r w:rsidR="00472C05" w:rsidRPr="007E24E3">
        <w:rPr>
          <w:rStyle w:val="notranslate"/>
          <w:rFonts w:asciiTheme="majorHAnsi" w:hAnsiTheme="majorHAnsi"/>
          <w:color w:val="231F20"/>
          <w:sz w:val="24"/>
          <w:szCs w:val="24"/>
          <w:lang w:val="ru-RU"/>
        </w:rPr>
        <w:t>насчитыв</w:t>
      </w:r>
      <w:r w:rsidRPr="007E24E3">
        <w:rPr>
          <w:rStyle w:val="notranslate"/>
          <w:rFonts w:asciiTheme="majorHAnsi" w:hAnsiTheme="majorHAnsi"/>
          <w:color w:val="231F20"/>
          <w:sz w:val="24"/>
          <w:szCs w:val="24"/>
          <w:lang w:val="ru-RU"/>
        </w:rPr>
        <w:t xml:space="preserve">ают 923 км [24].Итальянская ВЖД </w:t>
      </w:r>
      <w:r w:rsidR="00472C05" w:rsidRPr="007E24E3">
        <w:rPr>
          <w:rStyle w:val="notranslate"/>
          <w:rFonts w:asciiTheme="majorHAnsi" w:hAnsiTheme="majorHAnsi"/>
          <w:color w:val="231F20"/>
          <w:sz w:val="24"/>
          <w:szCs w:val="24"/>
          <w:lang w:val="ru-RU"/>
        </w:rPr>
        <w:t>инфраструктура</w:t>
      </w:r>
      <w:r w:rsidR="00472C05" w:rsidRPr="007E24E3">
        <w:rPr>
          <w:rStyle w:val="notranslate"/>
          <w:rFonts w:asciiTheme="majorHAnsi" w:hAnsiTheme="majorHAnsi"/>
          <w:color w:val="000000"/>
          <w:sz w:val="24"/>
          <w:szCs w:val="24"/>
          <w:lang w:val="ru-RU"/>
        </w:rPr>
        <w:t> в </w:t>
      </w:r>
      <w:r w:rsidR="00472C05" w:rsidRPr="007E24E3">
        <w:rPr>
          <w:rStyle w:val="notranslate"/>
          <w:rFonts w:asciiTheme="majorHAnsi" w:hAnsiTheme="majorHAnsi"/>
          <w:color w:val="231F20"/>
          <w:sz w:val="24"/>
          <w:szCs w:val="24"/>
          <w:lang w:val="ru-RU"/>
        </w:rPr>
        <w:t xml:space="preserve">основном </w:t>
      </w:r>
      <w:r w:rsidR="000252AC" w:rsidRPr="007E24E3">
        <w:rPr>
          <w:rStyle w:val="notranslate"/>
          <w:rFonts w:asciiTheme="majorHAnsi" w:hAnsiTheme="majorHAnsi"/>
          <w:color w:val="231F20"/>
          <w:sz w:val="24"/>
          <w:szCs w:val="24"/>
          <w:lang w:val="ru-RU"/>
        </w:rPr>
        <w:t>соединяет север с</w:t>
      </w:r>
      <w:r w:rsidR="00472C05" w:rsidRPr="007E24E3">
        <w:rPr>
          <w:rStyle w:val="notranslate"/>
          <w:rFonts w:asciiTheme="majorHAnsi" w:hAnsiTheme="majorHAnsi"/>
          <w:color w:val="231F20"/>
          <w:sz w:val="24"/>
          <w:szCs w:val="24"/>
          <w:lang w:val="ru-RU"/>
        </w:rPr>
        <w:t xml:space="preserve"> юг</w:t>
      </w:r>
      <w:r w:rsidR="000252AC" w:rsidRPr="007E24E3">
        <w:rPr>
          <w:rStyle w:val="notranslate"/>
          <w:rFonts w:asciiTheme="majorHAnsi" w:hAnsiTheme="majorHAnsi"/>
          <w:color w:val="231F20"/>
          <w:sz w:val="24"/>
          <w:szCs w:val="24"/>
          <w:lang w:val="ru-RU"/>
        </w:rPr>
        <w:t>ом</w:t>
      </w:r>
      <w:r w:rsidR="00472C05" w:rsidRPr="007E24E3">
        <w:rPr>
          <w:rStyle w:val="notranslate"/>
          <w:rFonts w:asciiTheme="majorHAnsi" w:hAnsiTheme="majorHAnsi"/>
          <w:color w:val="231F20"/>
          <w:sz w:val="24"/>
          <w:szCs w:val="24"/>
          <w:lang w:val="ru-RU"/>
        </w:rPr>
        <w:t xml:space="preserve">, </w:t>
      </w:r>
      <w:r w:rsidR="000252AC" w:rsidRPr="007E24E3">
        <w:rPr>
          <w:rStyle w:val="notranslate"/>
          <w:rFonts w:asciiTheme="majorHAnsi" w:hAnsiTheme="majorHAnsi"/>
          <w:color w:val="231F20"/>
          <w:sz w:val="24"/>
          <w:szCs w:val="24"/>
          <w:lang w:val="ru-RU"/>
        </w:rPr>
        <w:t xml:space="preserve">и имеет большую </w:t>
      </w:r>
      <w:r w:rsidR="00472C05" w:rsidRPr="007E24E3">
        <w:rPr>
          <w:rStyle w:val="notranslate"/>
          <w:rFonts w:asciiTheme="majorHAnsi" w:hAnsiTheme="majorHAnsi"/>
          <w:color w:val="231F20"/>
          <w:sz w:val="24"/>
          <w:szCs w:val="24"/>
          <w:lang w:val="ru-RU"/>
        </w:rPr>
        <w:t>плотн</w:t>
      </w:r>
      <w:r w:rsidR="000252AC" w:rsidRPr="007E24E3">
        <w:rPr>
          <w:rStyle w:val="notranslate"/>
          <w:rFonts w:asciiTheme="majorHAnsi" w:hAnsiTheme="majorHAnsi"/>
          <w:color w:val="231F20"/>
          <w:sz w:val="24"/>
          <w:szCs w:val="24"/>
          <w:lang w:val="ru-RU"/>
        </w:rPr>
        <w:t>ость</w:t>
      </w:r>
      <w:r w:rsidR="00472C05" w:rsidRPr="007E24E3">
        <w:rPr>
          <w:rStyle w:val="notranslate"/>
          <w:rFonts w:asciiTheme="majorHAnsi" w:hAnsiTheme="majorHAnsi"/>
          <w:color w:val="231F20"/>
          <w:sz w:val="24"/>
          <w:szCs w:val="24"/>
          <w:lang w:val="ru-RU"/>
        </w:rPr>
        <w:t xml:space="preserve"> на </w:t>
      </w:r>
      <w:r w:rsidR="000252AC" w:rsidRPr="007E24E3">
        <w:rPr>
          <w:rStyle w:val="notranslate"/>
          <w:rFonts w:asciiTheme="majorHAnsi" w:hAnsiTheme="majorHAnsi"/>
          <w:color w:val="231F20"/>
          <w:sz w:val="24"/>
          <w:szCs w:val="24"/>
          <w:lang w:val="ru-RU"/>
        </w:rPr>
        <w:t>юге. Кроме того,</w:t>
      </w:r>
      <w:r w:rsidR="00472C05" w:rsidRPr="007E24E3">
        <w:rPr>
          <w:rStyle w:val="notranslate"/>
          <w:rFonts w:asciiTheme="majorHAnsi" w:hAnsiTheme="majorHAnsi"/>
          <w:color w:val="231F20"/>
          <w:sz w:val="24"/>
          <w:szCs w:val="24"/>
          <w:lang w:val="ru-RU"/>
        </w:rPr>
        <w:t xml:space="preserve"> </w:t>
      </w:r>
      <w:r w:rsidR="000252AC" w:rsidRPr="007E24E3">
        <w:rPr>
          <w:rStyle w:val="notranslate"/>
          <w:rFonts w:asciiTheme="majorHAnsi" w:hAnsiTheme="majorHAnsi"/>
          <w:color w:val="231F20"/>
          <w:sz w:val="24"/>
          <w:szCs w:val="24"/>
          <w:lang w:val="ru-RU"/>
        </w:rPr>
        <w:t xml:space="preserve">линия </w:t>
      </w:r>
      <w:r w:rsidR="00472C05" w:rsidRPr="007E24E3">
        <w:rPr>
          <w:rStyle w:val="notranslate"/>
          <w:rFonts w:asciiTheme="majorHAnsi" w:hAnsiTheme="majorHAnsi"/>
          <w:color w:val="231F20"/>
          <w:sz w:val="24"/>
          <w:szCs w:val="24"/>
          <w:lang w:val="ru-RU"/>
        </w:rPr>
        <w:t xml:space="preserve">Турин-Салерно </w:t>
      </w:r>
      <w:r w:rsidR="000252AC" w:rsidRPr="007E24E3">
        <w:rPr>
          <w:rStyle w:val="notranslate"/>
          <w:rFonts w:asciiTheme="majorHAnsi" w:hAnsiTheme="majorHAnsi"/>
          <w:color w:val="231F20"/>
          <w:sz w:val="24"/>
          <w:szCs w:val="24"/>
          <w:lang w:val="ru-RU"/>
        </w:rPr>
        <w:t xml:space="preserve">имеет </w:t>
      </w:r>
      <w:r w:rsidR="00472C05" w:rsidRPr="007E24E3">
        <w:rPr>
          <w:rStyle w:val="notranslate"/>
          <w:rFonts w:asciiTheme="majorHAnsi" w:hAnsiTheme="majorHAnsi"/>
          <w:color w:val="231F20"/>
          <w:sz w:val="24"/>
          <w:szCs w:val="24"/>
          <w:lang w:val="ru-RU"/>
        </w:rPr>
        <w:t>более высокая скорость.</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Что касается</w:t>
      </w:r>
      <w:r w:rsidR="000252AC" w:rsidRPr="007E24E3">
        <w:rPr>
          <w:rStyle w:val="notranslate"/>
          <w:rFonts w:asciiTheme="majorHAnsi" w:hAnsiTheme="majorHAnsi"/>
          <w:color w:val="231F20"/>
          <w:sz w:val="24"/>
          <w:szCs w:val="24"/>
          <w:lang w:val="ru-RU"/>
        </w:rPr>
        <w:t xml:space="preserve"> </w:t>
      </w:r>
      <w:r w:rsidR="00472C05" w:rsidRPr="007E24E3">
        <w:rPr>
          <w:rStyle w:val="notranslate"/>
          <w:rFonts w:asciiTheme="majorHAnsi" w:hAnsiTheme="majorHAnsi"/>
          <w:color w:val="231F20"/>
          <w:sz w:val="24"/>
          <w:szCs w:val="24"/>
          <w:lang w:val="ru-RU"/>
        </w:rPr>
        <w:t xml:space="preserve">расстояний, </w:t>
      </w:r>
      <w:r w:rsidR="000252AC" w:rsidRPr="007E24E3">
        <w:rPr>
          <w:rStyle w:val="notranslate"/>
          <w:rFonts w:asciiTheme="majorHAnsi" w:hAnsiTheme="majorHAnsi"/>
          <w:color w:val="231F20"/>
          <w:sz w:val="24"/>
          <w:szCs w:val="24"/>
          <w:lang w:val="ru-RU"/>
        </w:rPr>
        <w:t xml:space="preserve">то итальянские ВДЖ – особенные </w:t>
      </w:r>
      <w:r w:rsidR="00472C05" w:rsidRPr="007E24E3">
        <w:rPr>
          <w:rStyle w:val="notranslate"/>
          <w:rFonts w:asciiTheme="majorHAnsi" w:hAnsiTheme="majorHAnsi"/>
          <w:color w:val="231F20"/>
          <w:sz w:val="24"/>
          <w:szCs w:val="24"/>
          <w:lang w:val="ru-RU"/>
        </w:rPr>
        <w:t xml:space="preserve">в Европе, так как расстояния между </w:t>
      </w:r>
      <w:r w:rsidR="000252AC" w:rsidRPr="007E24E3">
        <w:rPr>
          <w:rStyle w:val="notranslate"/>
          <w:rFonts w:asciiTheme="majorHAnsi" w:hAnsiTheme="majorHAnsi"/>
          <w:color w:val="231F20"/>
          <w:sz w:val="24"/>
          <w:szCs w:val="24"/>
          <w:lang w:val="ru-RU"/>
        </w:rPr>
        <w:t xml:space="preserve"> станциями намного </w:t>
      </w:r>
      <w:r w:rsidR="00472C05" w:rsidRPr="007E24E3">
        <w:rPr>
          <w:rStyle w:val="notranslate"/>
          <w:rFonts w:asciiTheme="majorHAnsi" w:hAnsiTheme="majorHAnsi"/>
          <w:color w:val="231F20"/>
          <w:sz w:val="24"/>
          <w:szCs w:val="24"/>
          <w:lang w:val="ru-RU"/>
        </w:rPr>
        <w:t>короче</w:t>
      </w:r>
      <w:r w:rsidR="000252AC" w:rsidRPr="007E24E3">
        <w:rPr>
          <w:rStyle w:val="notranslate"/>
          <w:rFonts w:asciiTheme="majorHAnsi" w:hAnsiTheme="majorHAnsi"/>
          <w:color w:val="231F20"/>
          <w:sz w:val="24"/>
          <w:szCs w:val="24"/>
          <w:lang w:val="ru-RU"/>
        </w:rPr>
        <w:t xml:space="preserve"> и линии имеют разную скорость. </w:t>
      </w:r>
    </w:p>
    <w:p w:rsidR="00472C05" w:rsidRPr="007E24E3" w:rsidRDefault="00472C05" w:rsidP="007E24E3">
      <w:pPr>
        <w:pStyle w:val="a9"/>
        <w:spacing w:before="3"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right="151"/>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ФАКТОРЫ, ОПРЕДЕЛЯЮЩИЕ</w:t>
      </w:r>
      <w:r w:rsidR="000252AC" w:rsidRPr="007E24E3">
        <w:rPr>
          <w:rStyle w:val="notranslate"/>
          <w:rFonts w:asciiTheme="majorHAnsi" w:hAnsiTheme="majorHAnsi" w:cs="Times New Roman"/>
          <w:color w:val="231F20"/>
          <w:lang w:val="ru-RU"/>
        </w:rPr>
        <w:t xml:space="preserve"> </w:t>
      </w:r>
      <w:r w:rsidRPr="007E24E3">
        <w:rPr>
          <w:rStyle w:val="notranslate"/>
          <w:rFonts w:asciiTheme="majorHAnsi" w:hAnsiTheme="majorHAnsi" w:cs="Times New Roman"/>
          <w:color w:val="231F20"/>
          <w:lang w:val="ru-RU"/>
        </w:rPr>
        <w:t>УСПЕХ</w:t>
      </w:r>
      <w:r w:rsidR="000252AC" w:rsidRPr="007E24E3">
        <w:rPr>
          <w:rStyle w:val="notranslate"/>
          <w:rFonts w:asciiTheme="majorHAnsi" w:hAnsiTheme="majorHAnsi" w:cs="Times New Roman"/>
          <w:color w:val="231F20"/>
          <w:lang w:val="ru-RU"/>
        </w:rPr>
        <w:t xml:space="preserve"> ВЖД</w:t>
      </w:r>
    </w:p>
    <w:p w:rsidR="00472C05" w:rsidRPr="007E24E3" w:rsidRDefault="00472C05" w:rsidP="007E24E3">
      <w:pPr>
        <w:pStyle w:val="a9"/>
        <w:spacing w:before="7"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472C05" w:rsidRPr="007E24E3" w:rsidRDefault="00E37938" w:rsidP="007E24E3">
      <w:pPr>
        <w:pStyle w:val="a9"/>
        <w:spacing w:before="0" w:beforeAutospacing="0" w:after="0" w:afterAutospacing="0"/>
        <w:ind w:left="100" w:right="112" w:firstLine="284"/>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Можно выделить</w:t>
      </w:r>
      <w:r w:rsidR="00472C05" w:rsidRPr="007E24E3">
        <w:rPr>
          <w:rStyle w:val="notranslate"/>
          <w:rFonts w:asciiTheme="majorHAnsi" w:hAnsiTheme="majorHAnsi"/>
          <w:color w:val="231F20"/>
          <w:sz w:val="24"/>
          <w:szCs w:val="24"/>
          <w:lang w:val="ru-RU"/>
        </w:rPr>
        <w:t xml:space="preserve"> несколько </w:t>
      </w:r>
      <w:r w:rsidRPr="007E24E3">
        <w:rPr>
          <w:rStyle w:val="notranslate"/>
          <w:rFonts w:asciiTheme="majorHAnsi" w:hAnsiTheme="majorHAnsi"/>
          <w:color w:val="231F20"/>
          <w:sz w:val="24"/>
          <w:szCs w:val="24"/>
          <w:lang w:val="ru-RU"/>
        </w:rPr>
        <w:t xml:space="preserve">общих </w:t>
      </w:r>
      <w:r w:rsidR="00472C05" w:rsidRPr="007E24E3">
        <w:rPr>
          <w:rStyle w:val="notranslate"/>
          <w:rFonts w:asciiTheme="majorHAnsi" w:hAnsiTheme="majorHAnsi"/>
          <w:color w:val="231F20"/>
          <w:sz w:val="24"/>
          <w:szCs w:val="24"/>
          <w:lang w:val="ru-RU"/>
        </w:rPr>
        <w:t>факторов</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которые</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помогают</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определить успех</w:t>
      </w:r>
      <w:r w:rsidR="00472C05" w:rsidRPr="007E24E3">
        <w:rPr>
          <w:rStyle w:val="notranslate"/>
          <w:rFonts w:asciiTheme="majorHAnsi" w:hAnsiTheme="majorHAnsi"/>
          <w:color w:val="000000"/>
          <w:sz w:val="24"/>
          <w:szCs w:val="24"/>
          <w:lang w:val="ru-RU"/>
        </w:rPr>
        <w:t> </w:t>
      </w:r>
      <w:r w:rsidR="00704400" w:rsidRPr="007E24E3">
        <w:rPr>
          <w:rStyle w:val="notranslate"/>
          <w:rFonts w:asciiTheme="majorHAnsi" w:hAnsiTheme="majorHAnsi"/>
          <w:color w:val="000000"/>
          <w:sz w:val="24"/>
          <w:szCs w:val="24"/>
          <w:lang w:val="ru-RU"/>
        </w:rPr>
        <w:t>ВЖД.</w:t>
      </w:r>
      <w:r w:rsidR="007E24E3">
        <w:rPr>
          <w:rStyle w:val="notranslate"/>
          <w:rFonts w:asciiTheme="majorHAnsi" w:hAnsiTheme="majorHAnsi"/>
          <w:color w:val="000000"/>
          <w:sz w:val="24"/>
          <w:szCs w:val="24"/>
          <w:lang w:val="ru-RU"/>
        </w:rPr>
        <w:t xml:space="preserve"> </w:t>
      </w:r>
      <w:r w:rsidR="00704400" w:rsidRPr="007E24E3">
        <w:rPr>
          <w:rStyle w:val="notranslate"/>
          <w:rFonts w:asciiTheme="majorHAnsi" w:hAnsiTheme="majorHAnsi"/>
          <w:color w:val="000000"/>
          <w:sz w:val="24"/>
          <w:szCs w:val="24"/>
          <w:lang w:val="ru-RU"/>
        </w:rPr>
        <w:t xml:space="preserve">Первый фактор – это плотность городского населения. </w:t>
      </w:r>
      <w:r w:rsidR="00472C05" w:rsidRPr="007E24E3">
        <w:rPr>
          <w:rFonts w:asciiTheme="majorHAnsi" w:hAnsiTheme="majorHAnsi"/>
          <w:color w:val="000000"/>
          <w:sz w:val="24"/>
          <w:szCs w:val="24"/>
          <w:lang w:val="ru-RU"/>
        </w:rPr>
        <w:t> </w:t>
      </w:r>
      <w:r w:rsidR="00704400" w:rsidRPr="007E24E3">
        <w:rPr>
          <w:rStyle w:val="notranslate"/>
          <w:rFonts w:asciiTheme="majorHAnsi" w:hAnsiTheme="majorHAnsi"/>
          <w:color w:val="231F20"/>
          <w:sz w:val="24"/>
          <w:szCs w:val="24"/>
          <w:lang w:val="ru-RU"/>
        </w:rPr>
        <w:t>Например,</w:t>
      </w:r>
      <w:r w:rsidR="00472C05" w:rsidRPr="007E24E3">
        <w:rPr>
          <w:rStyle w:val="notranslate"/>
          <w:rFonts w:asciiTheme="majorHAnsi" w:hAnsiTheme="majorHAnsi"/>
          <w:color w:val="231F20"/>
          <w:sz w:val="24"/>
          <w:szCs w:val="24"/>
          <w:lang w:val="ru-RU"/>
        </w:rPr>
        <w:t xml:space="preserve"> в Джакарте и Бандунге проживает </w:t>
      </w:r>
      <w:r w:rsidRPr="007E24E3">
        <w:rPr>
          <w:rStyle w:val="notranslate"/>
          <w:rFonts w:asciiTheme="majorHAnsi" w:hAnsiTheme="majorHAnsi"/>
          <w:color w:val="231F20"/>
          <w:sz w:val="24"/>
          <w:szCs w:val="24"/>
          <w:lang w:val="ru-RU"/>
        </w:rPr>
        <w:t xml:space="preserve">намного больше </w:t>
      </w:r>
      <w:proofErr w:type="gramStart"/>
      <w:r w:rsidRPr="007E24E3">
        <w:rPr>
          <w:rStyle w:val="notranslate"/>
          <w:rFonts w:asciiTheme="majorHAnsi" w:hAnsiTheme="majorHAnsi"/>
          <w:color w:val="231F20"/>
          <w:sz w:val="24"/>
          <w:szCs w:val="24"/>
          <w:lang w:val="ru-RU"/>
        </w:rPr>
        <w:t>населения</w:t>
      </w:r>
      <w:proofErr w:type="gramEnd"/>
      <w:r w:rsidRPr="007E24E3">
        <w:rPr>
          <w:rStyle w:val="notranslate"/>
          <w:rFonts w:asciiTheme="majorHAnsi" w:hAnsiTheme="majorHAnsi"/>
          <w:color w:val="231F20"/>
          <w:sz w:val="24"/>
          <w:szCs w:val="24"/>
          <w:lang w:val="ru-RU"/>
        </w:rPr>
        <w:t xml:space="preserve"> чем в</w:t>
      </w:r>
      <w:r w:rsidR="00472C05" w:rsidRPr="007E24E3">
        <w:rPr>
          <w:rStyle w:val="notranslate"/>
          <w:rFonts w:asciiTheme="majorHAnsi" w:hAnsiTheme="majorHAnsi"/>
          <w:color w:val="231F20"/>
          <w:sz w:val="24"/>
          <w:szCs w:val="24"/>
          <w:lang w:val="ru-RU"/>
        </w:rPr>
        <w:t xml:space="preserve"> европейских и азиатских </w:t>
      </w:r>
      <w:r w:rsidRPr="007E24E3">
        <w:rPr>
          <w:rStyle w:val="notranslate"/>
          <w:rFonts w:asciiTheme="majorHAnsi" w:hAnsiTheme="majorHAnsi"/>
          <w:color w:val="231F20"/>
          <w:sz w:val="24"/>
          <w:szCs w:val="24"/>
          <w:lang w:val="ru-RU"/>
        </w:rPr>
        <w:t>городах</w:t>
      </w:r>
      <w:r w:rsidR="00704400" w:rsidRPr="007E24E3">
        <w:rPr>
          <w:rStyle w:val="notranslate"/>
          <w:rFonts w:asciiTheme="majorHAnsi" w:hAnsiTheme="majorHAnsi"/>
          <w:color w:val="231F20"/>
          <w:sz w:val="24"/>
          <w:szCs w:val="24"/>
          <w:lang w:val="ru-RU"/>
        </w:rPr>
        <w:t>. Но ВЖД</w:t>
      </w:r>
      <w:r w:rsidRPr="007E24E3">
        <w:rPr>
          <w:rStyle w:val="notranslate"/>
          <w:rFonts w:asciiTheme="majorHAnsi" w:hAnsiTheme="majorHAnsi"/>
          <w:color w:val="231F20"/>
          <w:sz w:val="24"/>
          <w:szCs w:val="24"/>
          <w:lang w:val="ru-RU"/>
        </w:rPr>
        <w:t xml:space="preserve"> требует большой плотности городского населения </w:t>
      </w:r>
      <w:r w:rsidR="00472C05" w:rsidRPr="007E24E3">
        <w:rPr>
          <w:rStyle w:val="notranslate"/>
          <w:rFonts w:asciiTheme="majorHAnsi" w:hAnsiTheme="majorHAnsi"/>
          <w:color w:val="231F20"/>
          <w:sz w:val="24"/>
          <w:szCs w:val="24"/>
          <w:lang w:val="ru-RU"/>
        </w:rPr>
        <w:t xml:space="preserve">вблизи крупных железнодорожных станций, </w:t>
      </w:r>
      <w:r w:rsidRPr="007E24E3">
        <w:rPr>
          <w:rStyle w:val="notranslate"/>
          <w:rFonts w:asciiTheme="majorHAnsi" w:hAnsiTheme="majorHAnsi"/>
          <w:color w:val="231F20"/>
          <w:sz w:val="24"/>
          <w:szCs w:val="24"/>
          <w:lang w:val="ru-RU"/>
        </w:rPr>
        <w:t xml:space="preserve">строительство и планирование ВЖД к местам с малой плотностью городского населения </w:t>
      </w:r>
      <w:r w:rsidR="00472C05" w:rsidRPr="007E24E3">
        <w:rPr>
          <w:rStyle w:val="notranslate"/>
          <w:rFonts w:asciiTheme="majorHAnsi" w:hAnsiTheme="majorHAnsi"/>
          <w:color w:val="231F20"/>
          <w:sz w:val="24"/>
          <w:szCs w:val="24"/>
          <w:lang w:val="ru-RU"/>
        </w:rPr>
        <w:t>вряд ли будет успешным.</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Согласно</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многолетнему</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опыту Японии и Франции, </w:t>
      </w:r>
      <w:r w:rsidRPr="007E24E3">
        <w:rPr>
          <w:rStyle w:val="notranslate"/>
          <w:rFonts w:asciiTheme="majorHAnsi" w:hAnsiTheme="majorHAnsi"/>
          <w:color w:val="231F20"/>
          <w:sz w:val="24"/>
          <w:szCs w:val="24"/>
          <w:lang w:val="ru-RU"/>
        </w:rPr>
        <w:t xml:space="preserve">успех </w:t>
      </w:r>
      <w:r w:rsidR="00704400"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w:t>
      </w:r>
      <w:r w:rsidR="00704400" w:rsidRPr="007E24E3">
        <w:rPr>
          <w:rStyle w:val="notranslate"/>
          <w:rFonts w:asciiTheme="majorHAnsi" w:hAnsiTheme="majorHAnsi"/>
          <w:color w:val="231F20"/>
          <w:sz w:val="24"/>
          <w:szCs w:val="24"/>
          <w:lang w:val="ru-RU"/>
        </w:rPr>
        <w:t>в</w:t>
      </w:r>
      <w:r w:rsidRPr="007E24E3">
        <w:rPr>
          <w:rStyle w:val="notranslate"/>
          <w:rFonts w:asciiTheme="majorHAnsi" w:hAnsiTheme="majorHAnsi"/>
          <w:color w:val="231F20"/>
          <w:sz w:val="24"/>
          <w:szCs w:val="24"/>
          <w:lang w:val="ru-RU"/>
        </w:rPr>
        <w:t xml:space="preserve">о многом определяется </w:t>
      </w:r>
      <w:r w:rsidR="00472C05" w:rsidRPr="007E24E3">
        <w:rPr>
          <w:rStyle w:val="notranslate"/>
          <w:rFonts w:asciiTheme="majorHAnsi" w:hAnsiTheme="majorHAnsi"/>
          <w:color w:val="231F20"/>
          <w:sz w:val="24"/>
          <w:szCs w:val="24"/>
          <w:lang w:val="ru-RU"/>
        </w:rPr>
        <w:t>потребност</w:t>
      </w:r>
      <w:r w:rsidRPr="007E24E3">
        <w:rPr>
          <w:rStyle w:val="notranslate"/>
          <w:rFonts w:asciiTheme="majorHAnsi" w:hAnsiTheme="majorHAnsi"/>
          <w:color w:val="231F20"/>
          <w:sz w:val="24"/>
          <w:szCs w:val="24"/>
          <w:lang w:val="ru-RU"/>
        </w:rPr>
        <w:t>ями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населения.</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Чтобы конкурировать с авиакомпаниями, </w:t>
      </w:r>
      <w:r w:rsidRPr="007E24E3">
        <w:rPr>
          <w:rStyle w:val="notranslate"/>
          <w:rFonts w:asciiTheme="majorHAnsi" w:hAnsiTheme="majorHAnsi"/>
          <w:color w:val="231F20"/>
          <w:sz w:val="24"/>
          <w:szCs w:val="24"/>
          <w:lang w:val="ru-RU"/>
        </w:rPr>
        <w:t xml:space="preserve">поезда </w:t>
      </w:r>
      <w:r w:rsidR="00704400"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xml:space="preserve"> долж</w:t>
      </w:r>
      <w:r w:rsidR="00472C05" w:rsidRPr="007E24E3">
        <w:rPr>
          <w:rStyle w:val="notranslate"/>
          <w:rFonts w:asciiTheme="majorHAnsi" w:hAnsiTheme="majorHAnsi"/>
          <w:color w:val="231F20"/>
          <w:sz w:val="24"/>
          <w:szCs w:val="24"/>
          <w:lang w:val="ru-RU"/>
        </w:rPr>
        <w:t>н</w:t>
      </w:r>
      <w:r w:rsidRPr="007E24E3">
        <w:rPr>
          <w:rStyle w:val="notranslate"/>
          <w:rFonts w:asciiTheme="majorHAnsi" w:hAnsiTheme="majorHAnsi"/>
          <w:color w:val="231F20"/>
          <w:sz w:val="24"/>
          <w:szCs w:val="24"/>
          <w:lang w:val="ru-RU"/>
        </w:rPr>
        <w:t>ы</w:t>
      </w:r>
      <w:r w:rsidR="00704400" w:rsidRPr="007E24E3">
        <w:rPr>
          <w:rStyle w:val="notranslate"/>
          <w:rFonts w:asciiTheme="majorHAnsi" w:hAnsiTheme="majorHAnsi"/>
          <w:color w:val="231F20"/>
          <w:sz w:val="24"/>
          <w:szCs w:val="24"/>
          <w:lang w:val="ru-RU"/>
        </w:rPr>
        <w:t xml:space="preserve"> часто отправляться, </w:t>
      </w:r>
      <w:r w:rsidR="00472C05" w:rsidRPr="007E24E3">
        <w:rPr>
          <w:rStyle w:val="notranslate"/>
          <w:rFonts w:asciiTheme="majorHAnsi" w:hAnsiTheme="majorHAnsi"/>
          <w:color w:val="231F20"/>
          <w:sz w:val="24"/>
          <w:szCs w:val="24"/>
          <w:lang w:val="ru-RU"/>
        </w:rPr>
        <w:t>они также должны</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pacing w:val="-3"/>
          <w:sz w:val="24"/>
          <w:szCs w:val="24"/>
          <w:lang w:val="ru-RU"/>
        </w:rPr>
        <w:t>заполнить</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или почти заполнить </w:t>
      </w:r>
      <w:r w:rsidR="00704400" w:rsidRPr="007E24E3">
        <w:rPr>
          <w:rStyle w:val="notranslate"/>
          <w:rFonts w:asciiTheme="majorHAnsi" w:hAnsiTheme="majorHAnsi"/>
          <w:color w:val="231F20"/>
          <w:sz w:val="24"/>
          <w:szCs w:val="24"/>
          <w:lang w:val="ru-RU"/>
        </w:rPr>
        <w:t>все</w:t>
      </w:r>
      <w:r w:rsidR="00472C05" w:rsidRPr="007E24E3">
        <w:rPr>
          <w:rStyle w:val="notranslate"/>
          <w:rFonts w:asciiTheme="majorHAnsi" w:hAnsiTheme="majorHAnsi"/>
          <w:color w:val="231F20"/>
          <w:sz w:val="24"/>
          <w:szCs w:val="24"/>
          <w:lang w:val="ru-RU"/>
        </w:rPr>
        <w:t xml:space="preserve"> места, чтобы получить достаточный доход</w:t>
      </w:r>
      <w:r w:rsidRPr="007E24E3">
        <w:rPr>
          <w:rStyle w:val="notranslate"/>
          <w:rFonts w:asciiTheme="majorHAnsi" w:hAnsiTheme="majorHAnsi"/>
          <w:color w:val="231F20"/>
          <w:sz w:val="24"/>
          <w:szCs w:val="24"/>
          <w:lang w:val="ru-RU"/>
        </w:rPr>
        <w:t xml:space="preserve"> и покрыть</w:t>
      </w:r>
      <w:r w:rsidR="00472C05" w:rsidRPr="007E24E3">
        <w:rPr>
          <w:rStyle w:val="notranslate"/>
          <w:rFonts w:asciiTheme="majorHAnsi" w:hAnsiTheme="majorHAnsi"/>
          <w:color w:val="231F20"/>
          <w:sz w:val="24"/>
          <w:szCs w:val="24"/>
          <w:lang w:val="ru-RU"/>
        </w:rPr>
        <w:t xml:space="preserve"> эксплуатационные расходы.</w:t>
      </w:r>
      <w:r w:rsidR="00704400" w:rsidRPr="007E24E3">
        <w:rPr>
          <w:rStyle w:val="notranslate"/>
          <w:rFonts w:asciiTheme="majorHAnsi" w:hAnsiTheme="majorHAnsi"/>
          <w:color w:val="231F20"/>
          <w:sz w:val="24"/>
          <w:szCs w:val="24"/>
          <w:lang w:val="ru-RU"/>
        </w:rPr>
        <w:t xml:space="preserve"> Ч</w:t>
      </w:r>
      <w:r w:rsidR="00472C05" w:rsidRPr="007E24E3">
        <w:rPr>
          <w:rStyle w:val="notranslate"/>
          <w:rFonts w:asciiTheme="majorHAnsi" w:hAnsiTheme="majorHAnsi"/>
          <w:color w:val="231F20"/>
          <w:sz w:val="24"/>
          <w:szCs w:val="24"/>
          <w:lang w:val="ru-RU"/>
        </w:rPr>
        <w:t>исленность населения 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экономич</w:t>
      </w:r>
      <w:r w:rsidRPr="007E24E3">
        <w:rPr>
          <w:rStyle w:val="notranslate"/>
          <w:rFonts w:asciiTheme="majorHAnsi" w:hAnsiTheme="majorHAnsi"/>
          <w:color w:val="231F20"/>
          <w:sz w:val="24"/>
          <w:szCs w:val="24"/>
          <w:lang w:val="ru-RU"/>
        </w:rPr>
        <w:t>еская активность</w:t>
      </w:r>
      <w:r w:rsidR="00472C05" w:rsidRPr="007E24E3">
        <w:rPr>
          <w:rStyle w:val="notranslate"/>
          <w:rFonts w:asciiTheme="majorHAnsi" w:hAnsiTheme="majorHAnsi"/>
          <w:color w:val="231F20"/>
          <w:sz w:val="24"/>
          <w:szCs w:val="24"/>
          <w:lang w:val="ru-RU"/>
        </w:rPr>
        <w:t xml:space="preserve"> в центральном деловом районе и вблизи </w:t>
      </w:r>
      <w:r w:rsidR="00704400" w:rsidRPr="007E24E3">
        <w:rPr>
          <w:rStyle w:val="notranslate"/>
          <w:rFonts w:asciiTheme="majorHAnsi" w:hAnsiTheme="majorHAnsi"/>
          <w:color w:val="231F20"/>
          <w:sz w:val="24"/>
          <w:szCs w:val="24"/>
          <w:lang w:val="ru-RU"/>
        </w:rPr>
        <w:t>ВЖД</w:t>
      </w:r>
      <w:r w:rsidR="00472C05" w:rsidRPr="007E24E3">
        <w:rPr>
          <w:rStyle w:val="notranslate"/>
          <w:rFonts w:asciiTheme="majorHAnsi" w:hAnsiTheme="majorHAnsi"/>
          <w:color w:val="231F20"/>
          <w:sz w:val="24"/>
          <w:szCs w:val="24"/>
          <w:lang w:val="ru-RU"/>
        </w:rPr>
        <w:t xml:space="preserve"> станций являются важными факторами</w:t>
      </w:r>
      <w:r w:rsidR="00472C05"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определяющими </w:t>
      </w:r>
      <w:r w:rsidR="00472C05" w:rsidRPr="007E24E3">
        <w:rPr>
          <w:rStyle w:val="notranslate"/>
          <w:rFonts w:asciiTheme="majorHAnsi" w:hAnsiTheme="majorHAnsi"/>
          <w:color w:val="231F20"/>
          <w:sz w:val="24"/>
          <w:szCs w:val="24"/>
          <w:lang w:val="ru-RU"/>
        </w:rPr>
        <w:t>процент людей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которые </w:t>
      </w:r>
      <w:r w:rsidRPr="007E24E3">
        <w:rPr>
          <w:rStyle w:val="notranslate"/>
          <w:rFonts w:asciiTheme="majorHAnsi" w:hAnsiTheme="majorHAnsi"/>
          <w:color w:val="231F20"/>
          <w:sz w:val="24"/>
          <w:szCs w:val="24"/>
          <w:lang w:val="ru-RU"/>
        </w:rPr>
        <w:t>будут пользоваться услугами</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транзит</w:t>
      </w:r>
      <w:r w:rsidRPr="007E24E3">
        <w:rPr>
          <w:rStyle w:val="notranslate"/>
          <w:rFonts w:asciiTheme="majorHAnsi" w:hAnsiTheme="majorHAnsi"/>
          <w:color w:val="231F20"/>
          <w:sz w:val="24"/>
          <w:szCs w:val="24"/>
          <w:lang w:val="ru-RU"/>
        </w:rPr>
        <w:t>а</w:t>
      </w:r>
      <w:r w:rsidR="00472C05" w:rsidRPr="007E24E3">
        <w:rPr>
          <w:rStyle w:val="notranslate"/>
          <w:rFonts w:asciiTheme="majorHAnsi" w:hAnsiTheme="majorHAnsi"/>
          <w:color w:val="231F20"/>
          <w:sz w:val="24"/>
          <w:szCs w:val="24"/>
          <w:lang w:val="ru-RU"/>
        </w:rPr>
        <w:t>.</w:t>
      </w:r>
    </w:p>
    <w:p w:rsidR="00472C05" w:rsidRPr="007E24E3" w:rsidRDefault="00704400" w:rsidP="007E24E3">
      <w:pPr>
        <w:pStyle w:val="a9"/>
        <w:spacing w:before="0" w:beforeAutospacing="0" w:after="0" w:afterAutospacing="0"/>
        <w:ind w:left="100" w:right="118" w:firstLine="284"/>
        <w:contextualSpacing/>
        <w:jc w:val="both"/>
        <w:rPr>
          <w:rFonts w:asciiTheme="majorHAnsi" w:eastAsia="Times New Roman" w:hAnsiTheme="majorHAnsi"/>
          <w:sz w:val="24"/>
          <w:szCs w:val="24"/>
          <w:lang w:val="ru-RU"/>
        </w:rPr>
      </w:pPr>
      <w:r w:rsidRPr="007E24E3">
        <w:rPr>
          <w:rStyle w:val="notranslate"/>
          <w:rFonts w:asciiTheme="majorHAnsi" w:hAnsiTheme="majorHAnsi"/>
          <w:color w:val="231F20"/>
          <w:sz w:val="24"/>
          <w:szCs w:val="24"/>
          <w:lang w:val="ru-RU"/>
        </w:rPr>
        <w:t xml:space="preserve">Необходимость </w:t>
      </w:r>
      <w:r w:rsidR="00E37938" w:rsidRPr="007E24E3">
        <w:rPr>
          <w:rStyle w:val="notranslate"/>
          <w:rFonts w:asciiTheme="majorHAnsi" w:hAnsiTheme="majorHAnsi"/>
          <w:color w:val="231F20"/>
          <w:sz w:val="24"/>
          <w:szCs w:val="24"/>
          <w:lang w:val="ru-RU"/>
        </w:rPr>
        <w:t>в быстром транзите</w:t>
      </w:r>
      <w:r w:rsidR="00472C05" w:rsidRPr="007E24E3">
        <w:rPr>
          <w:rStyle w:val="notranslate"/>
          <w:rFonts w:asciiTheme="majorHAnsi" w:hAnsiTheme="majorHAnsi"/>
          <w:color w:val="231F20"/>
          <w:sz w:val="24"/>
          <w:szCs w:val="24"/>
          <w:lang w:val="ru-RU"/>
        </w:rPr>
        <w:t xml:space="preserve"> - еще один важный фактор.</w:t>
      </w:r>
      <w:r w:rsidR="00472C05" w:rsidRPr="007E24E3">
        <w:rPr>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В Токио, Париже, Шанхае 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других азиатских и европейских городах, </w:t>
      </w:r>
      <w:r w:rsidR="00E37938" w:rsidRPr="007E24E3">
        <w:rPr>
          <w:rStyle w:val="notranslate"/>
          <w:rFonts w:asciiTheme="majorHAnsi" w:hAnsiTheme="majorHAnsi"/>
          <w:color w:val="231F20"/>
          <w:sz w:val="24"/>
          <w:szCs w:val="24"/>
          <w:lang w:val="ru-RU"/>
        </w:rPr>
        <w:t xml:space="preserve"> пассажиры </w:t>
      </w:r>
      <w:r w:rsidRPr="007E24E3">
        <w:rPr>
          <w:rStyle w:val="notranslate"/>
          <w:rFonts w:asciiTheme="majorHAnsi" w:hAnsiTheme="majorHAnsi"/>
          <w:color w:val="231F20"/>
          <w:sz w:val="24"/>
          <w:szCs w:val="24"/>
          <w:lang w:val="ru-RU"/>
        </w:rPr>
        <w:t>ВЖД</w:t>
      </w:r>
      <w:r w:rsidR="00E37938" w:rsidRPr="007E24E3">
        <w:rPr>
          <w:rStyle w:val="notranslate"/>
          <w:rFonts w:asciiTheme="majorHAnsi" w:hAnsiTheme="majorHAnsi"/>
          <w:color w:val="231F20"/>
          <w:sz w:val="24"/>
          <w:szCs w:val="24"/>
          <w:lang w:val="ru-RU"/>
        </w:rPr>
        <w:t xml:space="preserve"> могут прибыть на станцию</w:t>
      </w:r>
      <w:r w:rsidR="00472C05" w:rsidRPr="007E24E3">
        <w:rPr>
          <w:rStyle w:val="notranslate"/>
          <w:rFonts w:asciiTheme="majorHAnsi" w:hAnsiTheme="majorHAnsi"/>
          <w:color w:val="231F20"/>
          <w:sz w:val="24"/>
          <w:szCs w:val="24"/>
          <w:lang w:val="ru-RU"/>
        </w:rPr>
        <w:t xml:space="preserve"> и проехать почти во все пункты назначения в городской</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местности.</w:t>
      </w:r>
      <w:r w:rsidR="00472C05"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Всё, что им нужно, чтобы добраться до станции – к</w:t>
      </w:r>
      <w:r w:rsidR="00472C05" w:rsidRPr="007E24E3">
        <w:rPr>
          <w:rStyle w:val="notranslate"/>
          <w:rFonts w:asciiTheme="majorHAnsi" w:hAnsiTheme="majorHAnsi"/>
          <w:color w:val="231F20"/>
          <w:sz w:val="24"/>
          <w:szCs w:val="24"/>
          <w:lang w:val="ru-RU"/>
        </w:rPr>
        <w:t>ороткая поездка на такси или автобусе.</w:t>
      </w:r>
      <w:r w:rsidR="00472C05" w:rsidRPr="007E24E3">
        <w:rPr>
          <w:rFonts w:asciiTheme="majorHAnsi" w:hAnsiTheme="majorHAnsi"/>
          <w:color w:val="000000"/>
          <w:sz w:val="24"/>
          <w:szCs w:val="24"/>
          <w:lang w:val="ru-RU"/>
        </w:rPr>
        <w:t> </w:t>
      </w:r>
      <w:r w:rsidR="00E37938" w:rsidRPr="007E24E3">
        <w:rPr>
          <w:rFonts w:asciiTheme="majorHAnsi" w:hAnsiTheme="majorHAnsi"/>
          <w:color w:val="000000"/>
          <w:sz w:val="24"/>
          <w:szCs w:val="24"/>
          <w:lang w:val="ru-RU"/>
        </w:rPr>
        <w:t>К сожалению</w:t>
      </w:r>
      <w:proofErr w:type="gramStart"/>
      <w:r w:rsidR="00E37938" w:rsidRPr="007E24E3">
        <w:rPr>
          <w:rFonts w:asciiTheme="majorHAnsi" w:hAnsiTheme="majorHAnsi"/>
          <w:color w:val="000000"/>
          <w:sz w:val="24"/>
          <w:szCs w:val="24"/>
          <w:lang w:val="ru-RU"/>
        </w:rPr>
        <w:t xml:space="preserve"> </w:t>
      </w:r>
      <w:r w:rsidR="00472C05" w:rsidRPr="007E24E3">
        <w:rPr>
          <w:rStyle w:val="notranslate"/>
          <w:rFonts w:asciiTheme="majorHAnsi" w:hAnsiTheme="majorHAnsi"/>
          <w:color w:val="231F20"/>
          <w:sz w:val="24"/>
          <w:szCs w:val="24"/>
          <w:lang w:val="ru-RU"/>
        </w:rPr>
        <w:t>В</w:t>
      </w:r>
      <w:proofErr w:type="gramEnd"/>
      <w:r w:rsidR="00472C05" w:rsidRPr="007E24E3">
        <w:rPr>
          <w:rStyle w:val="notranslate"/>
          <w:rFonts w:asciiTheme="majorHAnsi" w:hAnsiTheme="majorHAnsi"/>
          <w:color w:val="000000"/>
          <w:sz w:val="24"/>
          <w:szCs w:val="24"/>
          <w:lang w:val="ru-RU"/>
        </w:rPr>
        <w:t> </w:t>
      </w:r>
      <w:r w:rsidR="00E37938" w:rsidRPr="007E24E3">
        <w:rPr>
          <w:rStyle w:val="notranslate"/>
          <w:rFonts w:asciiTheme="majorHAnsi" w:hAnsiTheme="majorHAnsi"/>
          <w:color w:val="000000"/>
          <w:sz w:val="24"/>
          <w:szCs w:val="24"/>
          <w:lang w:val="ru-RU"/>
        </w:rPr>
        <w:t>Индонезии</w:t>
      </w:r>
      <w:r w:rsidR="00472C05" w:rsidRPr="007E24E3">
        <w:rPr>
          <w:rStyle w:val="notranslate"/>
          <w:rFonts w:asciiTheme="majorHAnsi" w:hAnsiTheme="majorHAnsi"/>
          <w:color w:val="000000"/>
          <w:sz w:val="24"/>
          <w:szCs w:val="24"/>
          <w:lang w:val="ru-RU"/>
        </w:rPr>
        <w:t> </w:t>
      </w:r>
      <w:r w:rsidR="00472C05" w:rsidRPr="007E24E3">
        <w:rPr>
          <w:rStyle w:val="notranslate"/>
          <w:rFonts w:asciiTheme="majorHAnsi" w:hAnsiTheme="majorHAnsi"/>
          <w:color w:val="231F20"/>
          <w:sz w:val="24"/>
          <w:szCs w:val="24"/>
          <w:lang w:val="ru-RU"/>
        </w:rPr>
        <w:t xml:space="preserve">по линии Джакарты-Бандунг, очень немногие </w:t>
      </w:r>
      <w:r w:rsidR="00E37938" w:rsidRPr="007E24E3">
        <w:rPr>
          <w:rStyle w:val="notranslate"/>
          <w:rFonts w:asciiTheme="majorHAnsi" w:hAnsiTheme="majorHAnsi"/>
          <w:color w:val="231F20"/>
          <w:sz w:val="24"/>
          <w:szCs w:val="24"/>
          <w:lang w:val="ru-RU"/>
        </w:rPr>
        <w:t>регионы имеют большую плотность населения и развитые системы транспорта</w:t>
      </w:r>
      <w:r w:rsidRPr="007E24E3">
        <w:rPr>
          <w:rStyle w:val="notranslate"/>
          <w:rFonts w:asciiTheme="majorHAnsi" w:hAnsiTheme="majorHAnsi"/>
          <w:color w:val="231F20"/>
          <w:sz w:val="24"/>
          <w:szCs w:val="24"/>
          <w:lang w:val="ru-RU"/>
        </w:rPr>
        <w:t>.</w:t>
      </w:r>
      <w:r w:rsidR="00E37938" w:rsidRPr="007E24E3">
        <w:rPr>
          <w:rStyle w:val="notranslate"/>
          <w:rFonts w:asciiTheme="majorHAnsi" w:hAnsiTheme="majorHAnsi"/>
          <w:color w:val="231F20"/>
          <w:sz w:val="24"/>
          <w:szCs w:val="24"/>
          <w:lang w:val="ru-RU"/>
        </w:rPr>
        <w:t xml:space="preserve"> </w:t>
      </w:r>
    </w:p>
    <w:p w:rsidR="00472C05" w:rsidRPr="007E24E3" w:rsidRDefault="00472C05" w:rsidP="007E24E3">
      <w:pPr>
        <w:pStyle w:val="a9"/>
        <w:spacing w:before="54" w:beforeAutospacing="0" w:after="0" w:afterAutospacing="0"/>
        <w:ind w:left="100" w:right="113"/>
        <w:contextualSpacing/>
        <w:jc w:val="both"/>
        <w:rPr>
          <w:rFonts w:asciiTheme="majorHAnsi" w:hAnsiTheme="majorHAnsi"/>
          <w:color w:val="000000"/>
          <w:sz w:val="24"/>
          <w:szCs w:val="24"/>
          <w:lang w:val="ru-RU"/>
        </w:rPr>
      </w:pPr>
      <w:r w:rsidRPr="007E24E3">
        <w:rPr>
          <w:rStyle w:val="notranslate"/>
          <w:rFonts w:asciiTheme="majorHAnsi" w:hAnsiTheme="majorHAnsi"/>
          <w:color w:val="231F20"/>
          <w:sz w:val="24"/>
          <w:szCs w:val="24"/>
          <w:lang w:val="ru-RU"/>
        </w:rPr>
        <w:t>На железнодорожном транспорте важны</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пассажиропотоки: только в городской части Джакарты транзит составляет более 15% всех поездок.</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В Бандунге и других городах вдоль линии </w:t>
      </w:r>
      <w:r w:rsidR="00704400"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4"/>
          <w:sz w:val="24"/>
          <w:szCs w:val="24"/>
          <w:lang w:val="ru-RU"/>
        </w:rPr>
        <w:t>он</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составляет менее</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pacing w:val="2"/>
          <w:sz w:val="24"/>
          <w:szCs w:val="24"/>
          <w:lang w:val="ru-RU"/>
        </w:rPr>
        <w:t>15%.</w:t>
      </w:r>
      <w:r w:rsidR="00E37938" w:rsidRPr="007E24E3">
        <w:rPr>
          <w:rStyle w:val="notranslate"/>
          <w:rFonts w:asciiTheme="majorHAnsi" w:hAnsiTheme="majorHAnsi"/>
          <w:color w:val="231F20"/>
          <w:spacing w:val="2"/>
          <w:sz w:val="24"/>
          <w:szCs w:val="24"/>
          <w:lang w:val="ru-RU"/>
        </w:rPr>
        <w:t xml:space="preserve"> </w:t>
      </w:r>
      <w:r w:rsidR="007E24E3" w:rsidRPr="007E24E3">
        <w:rPr>
          <w:rStyle w:val="notranslate"/>
          <w:rFonts w:asciiTheme="majorHAnsi" w:hAnsiTheme="majorHAnsi"/>
          <w:color w:val="231F20"/>
          <w:spacing w:val="2"/>
          <w:sz w:val="24"/>
          <w:szCs w:val="24"/>
          <w:lang w:val="ru-RU"/>
        </w:rPr>
        <w:t xml:space="preserve">Для сравнения, </w:t>
      </w:r>
      <w:r w:rsidR="00E37938" w:rsidRPr="007E24E3">
        <w:rPr>
          <w:rStyle w:val="notranslate"/>
          <w:rFonts w:asciiTheme="majorHAnsi" w:hAnsiTheme="majorHAnsi"/>
          <w:color w:val="231F20"/>
          <w:spacing w:val="2"/>
          <w:sz w:val="24"/>
          <w:szCs w:val="24"/>
          <w:lang w:val="ru-RU"/>
        </w:rPr>
        <w:t xml:space="preserve">в </w:t>
      </w:r>
      <w:r w:rsidR="007E24E3" w:rsidRPr="007E24E3">
        <w:rPr>
          <w:rStyle w:val="notranslate"/>
          <w:rFonts w:asciiTheme="majorHAnsi" w:hAnsiTheme="majorHAnsi"/>
          <w:color w:val="231F20"/>
          <w:sz w:val="24"/>
          <w:szCs w:val="24"/>
          <w:lang w:val="ru-RU"/>
        </w:rPr>
        <w:t>Токио</w:t>
      </w:r>
      <w:r w:rsidR="00E37938" w:rsidRPr="007E24E3">
        <w:rPr>
          <w:rStyle w:val="notranslate"/>
          <w:rFonts w:asciiTheme="majorHAnsi" w:hAnsiTheme="majorHAnsi"/>
          <w:color w:val="231F20"/>
          <w:sz w:val="24"/>
          <w:szCs w:val="24"/>
          <w:lang w:val="ru-RU"/>
        </w:rPr>
        <w:t xml:space="preserve"> пассажиропоток составляет 60%, в Париже –</w:t>
      </w:r>
      <w:r w:rsidRPr="007E24E3">
        <w:rPr>
          <w:rStyle w:val="notranslate"/>
          <w:rFonts w:asciiTheme="majorHAnsi" w:hAnsiTheme="majorHAnsi"/>
          <w:color w:val="231F20"/>
          <w:sz w:val="24"/>
          <w:szCs w:val="24"/>
          <w:lang w:val="ru-RU"/>
        </w:rPr>
        <w:t>25%.</w:t>
      </w:r>
      <w:r w:rsidRPr="007E24E3">
        <w:rPr>
          <w:rFonts w:asciiTheme="majorHAnsi" w:hAnsiTheme="majorHAnsi"/>
          <w:color w:val="000000"/>
          <w:sz w:val="24"/>
          <w:szCs w:val="24"/>
          <w:lang w:val="ru-RU"/>
        </w:rPr>
        <w:t> </w:t>
      </w:r>
      <w:r w:rsidR="00E37938" w:rsidRPr="007E24E3">
        <w:rPr>
          <w:rStyle w:val="notranslate"/>
          <w:rFonts w:asciiTheme="majorHAnsi" w:hAnsiTheme="majorHAnsi"/>
          <w:color w:val="231F20"/>
          <w:sz w:val="24"/>
          <w:szCs w:val="24"/>
          <w:lang w:val="ru-RU"/>
        </w:rPr>
        <w:t>Менее</w:t>
      </w:r>
      <w:r w:rsidR="00E37938" w:rsidRPr="007E24E3">
        <w:rPr>
          <w:rStyle w:val="notranslate"/>
          <w:rFonts w:asciiTheme="majorHAnsi" w:hAnsiTheme="majorHAnsi"/>
          <w:color w:val="000000"/>
          <w:sz w:val="24"/>
          <w:szCs w:val="24"/>
          <w:lang w:val="ru-RU"/>
        </w:rPr>
        <w:t> </w:t>
      </w:r>
      <w:r w:rsidR="00E37938" w:rsidRPr="007E24E3">
        <w:rPr>
          <w:rStyle w:val="notranslate"/>
          <w:rFonts w:asciiTheme="majorHAnsi" w:hAnsiTheme="majorHAnsi"/>
          <w:color w:val="231F20"/>
          <w:spacing w:val="2"/>
          <w:sz w:val="24"/>
          <w:szCs w:val="24"/>
          <w:lang w:val="ru-RU"/>
        </w:rPr>
        <w:t>15%</w:t>
      </w:r>
      <w:r w:rsidRPr="007E24E3">
        <w:rPr>
          <w:rStyle w:val="notranslate"/>
          <w:rFonts w:asciiTheme="majorHAnsi" w:hAnsiTheme="majorHAnsi"/>
          <w:color w:val="231F20"/>
          <w:sz w:val="24"/>
          <w:szCs w:val="24"/>
          <w:lang w:val="ru-RU"/>
        </w:rPr>
        <w:t xml:space="preserve"> не</w:t>
      </w:r>
      <w:r w:rsidR="007E24E3" w:rsidRPr="007E24E3">
        <w:rPr>
          <w:rStyle w:val="notranslate"/>
          <w:rFonts w:asciiTheme="majorHAnsi" w:hAnsiTheme="majorHAnsi"/>
          <w:color w:val="231F20"/>
          <w:sz w:val="24"/>
          <w:szCs w:val="24"/>
          <w:lang w:val="ru-RU"/>
        </w:rPr>
        <w:t xml:space="preserve"> сулит ничего хорошего для развития</w:t>
      </w:r>
      <w:r w:rsidRPr="007E24E3">
        <w:rPr>
          <w:rStyle w:val="notranslate"/>
          <w:rFonts w:asciiTheme="majorHAnsi" w:hAnsiTheme="majorHAnsi"/>
          <w:color w:val="231F20"/>
          <w:sz w:val="24"/>
          <w:szCs w:val="24"/>
          <w:lang w:val="ru-RU"/>
        </w:rPr>
        <w:t xml:space="preserve"> высокоскоростного железнодорожного транспорта в Индонезии.</w:t>
      </w:r>
    </w:p>
    <w:p w:rsidR="00472C05" w:rsidRPr="007E24E3" w:rsidRDefault="00472C05" w:rsidP="007E24E3">
      <w:pPr>
        <w:pStyle w:val="a9"/>
        <w:spacing w:before="3" w:beforeAutospacing="0" w:after="0" w:afterAutospacing="0"/>
        <w:contextualSpacing/>
        <w:rPr>
          <w:rFonts w:asciiTheme="majorHAnsi" w:hAnsiTheme="majorHAnsi"/>
          <w:color w:val="000000"/>
          <w:sz w:val="24"/>
          <w:szCs w:val="24"/>
          <w:lang w:val="ru-RU"/>
        </w:rPr>
      </w:pPr>
      <w:r w:rsidRPr="007E24E3">
        <w:rPr>
          <w:rFonts w:asciiTheme="majorHAnsi" w:hAnsiTheme="majorHAnsi"/>
          <w:color w:val="000000"/>
          <w:sz w:val="24"/>
          <w:szCs w:val="24"/>
          <w:lang w:val="ru-RU"/>
        </w:rPr>
        <w:t> </w:t>
      </w:r>
    </w:p>
    <w:p w:rsidR="00472C05" w:rsidRPr="007E24E3" w:rsidRDefault="00472C05" w:rsidP="007E24E3">
      <w:pPr>
        <w:pStyle w:val="1"/>
        <w:ind w:left="131" w:right="153"/>
        <w:contextualSpacing/>
        <w:jc w:val="center"/>
        <w:rPr>
          <w:rFonts w:asciiTheme="majorHAnsi" w:hAnsiTheme="majorHAnsi" w:cs="Times New Roman"/>
          <w:color w:val="000000"/>
          <w:lang w:val="ru-RU"/>
        </w:rPr>
      </w:pPr>
      <w:r w:rsidRPr="007E24E3">
        <w:rPr>
          <w:rStyle w:val="notranslate"/>
          <w:rFonts w:asciiTheme="majorHAnsi" w:hAnsiTheme="majorHAnsi" w:cs="Times New Roman"/>
          <w:color w:val="231F20"/>
          <w:lang w:val="ru-RU"/>
        </w:rPr>
        <w:t>ЗАКЛЮЧЕНИЕ</w:t>
      </w:r>
    </w:p>
    <w:p w:rsidR="00472C05" w:rsidRPr="007E24E3" w:rsidRDefault="00472C05" w:rsidP="007E24E3">
      <w:pPr>
        <w:pStyle w:val="a9"/>
        <w:spacing w:before="8" w:beforeAutospacing="0" w:after="0" w:afterAutospacing="0"/>
        <w:contextualSpacing/>
        <w:rPr>
          <w:rFonts w:asciiTheme="majorHAnsi" w:hAnsiTheme="majorHAnsi"/>
          <w:color w:val="000000"/>
          <w:sz w:val="24"/>
          <w:szCs w:val="24"/>
          <w:lang w:val="ru-RU"/>
        </w:rPr>
      </w:pPr>
      <w:r w:rsidRPr="007E24E3">
        <w:rPr>
          <w:rFonts w:asciiTheme="majorHAnsi" w:hAnsiTheme="majorHAnsi"/>
          <w:b/>
          <w:bCs/>
          <w:color w:val="000000"/>
          <w:sz w:val="24"/>
          <w:szCs w:val="24"/>
          <w:lang w:val="ru-RU"/>
        </w:rPr>
        <w:t> </w:t>
      </w:r>
    </w:p>
    <w:p w:rsidR="00AB7FC2" w:rsidRPr="007E24E3" w:rsidRDefault="00472C05" w:rsidP="007E24E3">
      <w:pPr>
        <w:pStyle w:val="a9"/>
        <w:spacing w:before="0" w:beforeAutospacing="0" w:after="0" w:afterAutospacing="0"/>
        <w:ind w:left="100" w:right="116" w:firstLine="284"/>
        <w:contextualSpacing/>
        <w:jc w:val="both"/>
        <w:rPr>
          <w:rStyle w:val="notranslate"/>
          <w:rFonts w:asciiTheme="majorHAnsi" w:hAnsiTheme="majorHAnsi"/>
          <w:color w:val="231F20"/>
          <w:sz w:val="24"/>
          <w:szCs w:val="24"/>
          <w:lang w:val="ru-RU"/>
        </w:rPr>
      </w:pPr>
      <w:r w:rsidRPr="007E24E3">
        <w:rPr>
          <w:rStyle w:val="notranslate"/>
          <w:rFonts w:asciiTheme="majorHAnsi" w:hAnsiTheme="majorHAnsi"/>
          <w:color w:val="231F20"/>
          <w:spacing w:val="-3"/>
          <w:sz w:val="24"/>
          <w:szCs w:val="24"/>
          <w:lang w:val="ru-RU"/>
        </w:rPr>
        <w:t>Следует</w:t>
      </w:r>
      <w:r w:rsidRPr="007E24E3">
        <w:rPr>
          <w:rStyle w:val="notranslate"/>
          <w:rFonts w:asciiTheme="majorHAnsi" w:hAnsiTheme="majorHAnsi"/>
          <w:color w:val="231F20"/>
          <w:sz w:val="24"/>
          <w:szCs w:val="24"/>
          <w:lang w:val="ru-RU"/>
        </w:rPr>
        <w:t> признать</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что</w:t>
      </w:r>
      <w:r w:rsidRPr="007E24E3">
        <w:rPr>
          <w:rStyle w:val="notranslate"/>
          <w:rFonts w:asciiTheme="majorHAnsi" w:hAnsiTheme="majorHAnsi"/>
          <w:color w:val="000000"/>
          <w:sz w:val="24"/>
          <w:szCs w:val="24"/>
          <w:lang w:val="ru-RU"/>
        </w:rPr>
        <w:t> в </w:t>
      </w:r>
      <w:r w:rsidRPr="007E24E3">
        <w:rPr>
          <w:rStyle w:val="notranslate"/>
          <w:rFonts w:asciiTheme="majorHAnsi" w:hAnsiTheme="majorHAnsi"/>
          <w:color w:val="231F20"/>
          <w:sz w:val="24"/>
          <w:szCs w:val="24"/>
          <w:lang w:val="ru-RU"/>
        </w:rPr>
        <w:t>Индонезии не хватает некоторы</w:t>
      </w:r>
      <w:r w:rsidR="00E37938" w:rsidRPr="007E24E3">
        <w:rPr>
          <w:rStyle w:val="notranslate"/>
          <w:rFonts w:asciiTheme="majorHAnsi" w:hAnsiTheme="majorHAnsi"/>
          <w:color w:val="231F20"/>
          <w:sz w:val="24"/>
          <w:szCs w:val="24"/>
          <w:lang w:val="ru-RU"/>
        </w:rPr>
        <w:t xml:space="preserve">х </w:t>
      </w:r>
      <w:r w:rsidR="00995C97" w:rsidRPr="007E24E3">
        <w:rPr>
          <w:rStyle w:val="notranslate"/>
          <w:rFonts w:asciiTheme="majorHAnsi" w:hAnsiTheme="majorHAnsi"/>
          <w:color w:val="231F20"/>
          <w:sz w:val="24"/>
          <w:szCs w:val="24"/>
          <w:lang w:val="ru-RU"/>
        </w:rPr>
        <w:t xml:space="preserve">предпосылок </w:t>
      </w:r>
      <w:r w:rsidRPr="007E24E3">
        <w:rPr>
          <w:rStyle w:val="notranslate"/>
          <w:rFonts w:asciiTheme="majorHAnsi" w:hAnsiTheme="majorHAnsi"/>
          <w:color w:val="000000"/>
          <w:sz w:val="24"/>
          <w:szCs w:val="24"/>
          <w:lang w:val="ru-RU"/>
        </w:rPr>
        <w:t> </w:t>
      </w:r>
      <w:r w:rsidR="00995C97" w:rsidRPr="007E24E3">
        <w:rPr>
          <w:rStyle w:val="notranslate"/>
          <w:rFonts w:asciiTheme="majorHAnsi" w:hAnsiTheme="majorHAnsi"/>
          <w:color w:val="231F20"/>
          <w:sz w:val="24"/>
          <w:szCs w:val="24"/>
          <w:lang w:val="ru-RU"/>
        </w:rPr>
        <w:t xml:space="preserve">для </w:t>
      </w:r>
      <w:r w:rsidR="00995C97" w:rsidRPr="007E24E3">
        <w:rPr>
          <w:rStyle w:val="notranslate"/>
          <w:rFonts w:asciiTheme="majorHAnsi" w:hAnsiTheme="majorHAnsi"/>
          <w:color w:val="231F20"/>
          <w:spacing w:val="-3"/>
          <w:sz w:val="24"/>
          <w:szCs w:val="24"/>
          <w:lang w:val="ru-RU"/>
        </w:rPr>
        <w:t xml:space="preserve"> успеха </w:t>
      </w:r>
      <w:r w:rsidRPr="007E24E3">
        <w:rPr>
          <w:rStyle w:val="notranslate"/>
          <w:rFonts w:asciiTheme="majorHAnsi" w:hAnsiTheme="majorHAnsi"/>
          <w:color w:val="000000"/>
          <w:sz w:val="24"/>
          <w:szCs w:val="24"/>
          <w:lang w:val="ru-RU"/>
        </w:rPr>
        <w:t> </w:t>
      </w:r>
      <w:r w:rsidR="00995C97" w:rsidRPr="007E24E3">
        <w:rPr>
          <w:rStyle w:val="notranslate"/>
          <w:rFonts w:asciiTheme="majorHAnsi" w:hAnsiTheme="majorHAnsi"/>
          <w:color w:val="231F20"/>
          <w:sz w:val="24"/>
          <w:szCs w:val="24"/>
          <w:lang w:val="ru-RU"/>
        </w:rPr>
        <w:t>высокоскоростных железных дорог</w:t>
      </w:r>
      <w:r w:rsidRPr="007E24E3">
        <w:rPr>
          <w:rStyle w:val="notranslate"/>
          <w:rFonts w:asciiTheme="majorHAnsi" w:hAnsiTheme="majorHAnsi"/>
          <w:color w:val="231F20"/>
          <w:sz w:val="24"/>
          <w:szCs w:val="24"/>
          <w:lang w:val="ru-RU"/>
        </w:rPr>
        <w:t>.</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Для начала, Индонезия</w:t>
      </w:r>
      <w:r w:rsidRPr="007E24E3">
        <w:rPr>
          <w:rStyle w:val="notranslate"/>
          <w:rFonts w:asciiTheme="majorHAnsi" w:hAnsiTheme="majorHAnsi"/>
          <w:color w:val="000000"/>
          <w:sz w:val="24"/>
          <w:szCs w:val="24"/>
          <w:lang w:val="ru-RU"/>
        </w:rPr>
        <w:t> не </w:t>
      </w:r>
      <w:r w:rsidR="00995C97" w:rsidRPr="007E24E3">
        <w:rPr>
          <w:rStyle w:val="notranslate"/>
          <w:rFonts w:asciiTheme="majorHAnsi" w:hAnsiTheme="majorHAnsi"/>
          <w:color w:val="231F20"/>
          <w:sz w:val="24"/>
          <w:szCs w:val="24"/>
          <w:lang w:val="ru-RU"/>
        </w:rPr>
        <w:t>имеет ни нужной плотности</w:t>
      </w:r>
      <w:r w:rsidRPr="007E24E3">
        <w:rPr>
          <w:rStyle w:val="notranslate"/>
          <w:rFonts w:asciiTheme="majorHAnsi" w:hAnsiTheme="majorHAnsi"/>
          <w:color w:val="231F20"/>
          <w:sz w:val="24"/>
          <w:szCs w:val="24"/>
          <w:lang w:val="ru-RU"/>
        </w:rPr>
        <w:t xml:space="preserve"> населения около железнодорожной станции</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ни</w:t>
      </w:r>
      <w:r w:rsidRPr="007E24E3">
        <w:rPr>
          <w:rStyle w:val="notranslate"/>
          <w:rFonts w:asciiTheme="majorHAnsi" w:hAnsiTheme="majorHAnsi"/>
          <w:color w:val="000000"/>
          <w:sz w:val="24"/>
          <w:szCs w:val="24"/>
          <w:lang w:val="ru-RU"/>
        </w:rPr>
        <w:t> </w:t>
      </w:r>
      <w:r w:rsidR="00995C97" w:rsidRPr="007E24E3">
        <w:rPr>
          <w:rStyle w:val="notranslate"/>
          <w:rFonts w:asciiTheme="majorHAnsi" w:hAnsiTheme="majorHAnsi"/>
          <w:color w:val="231F20"/>
          <w:sz w:val="24"/>
          <w:szCs w:val="24"/>
          <w:lang w:val="ru-RU"/>
        </w:rPr>
        <w:t>правил</w:t>
      </w:r>
      <w:r w:rsidRPr="007E24E3">
        <w:rPr>
          <w:rStyle w:val="notranslate"/>
          <w:rFonts w:asciiTheme="majorHAnsi" w:hAnsiTheme="majorHAnsi"/>
          <w:color w:val="231F20"/>
          <w:sz w:val="24"/>
          <w:szCs w:val="24"/>
          <w:lang w:val="ru-RU"/>
        </w:rPr>
        <w:t> </w:t>
      </w:r>
      <w:r w:rsidRPr="007E24E3">
        <w:rPr>
          <w:rStyle w:val="notranslate"/>
          <w:rFonts w:asciiTheme="majorHAnsi" w:hAnsiTheme="majorHAnsi"/>
          <w:color w:val="231F20"/>
          <w:spacing w:val="-3"/>
          <w:sz w:val="24"/>
          <w:szCs w:val="24"/>
          <w:lang w:val="ru-RU"/>
        </w:rPr>
        <w:t>землепользования</w:t>
      </w:r>
      <w:r w:rsidRPr="007E24E3">
        <w:rPr>
          <w:rStyle w:val="notranslate"/>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необходимой для поддержки развития высокоскоростных железных дорог.</w:t>
      </w:r>
      <w:r w:rsidRPr="007E24E3">
        <w:rPr>
          <w:rFonts w:asciiTheme="majorHAnsi" w:hAnsiTheme="majorHAnsi"/>
          <w:color w:val="000000"/>
          <w:sz w:val="24"/>
          <w:szCs w:val="24"/>
          <w:lang w:val="ru-RU"/>
        </w:rPr>
        <w:t> </w:t>
      </w:r>
      <w:r w:rsidR="00995C97" w:rsidRPr="007E24E3">
        <w:rPr>
          <w:rStyle w:val="notranslate"/>
          <w:rFonts w:asciiTheme="majorHAnsi" w:hAnsiTheme="majorHAnsi"/>
          <w:color w:val="231F20"/>
          <w:sz w:val="24"/>
          <w:szCs w:val="24"/>
          <w:lang w:val="ru-RU"/>
        </w:rPr>
        <w:t>Также</w:t>
      </w:r>
      <w:r w:rsidRPr="007E24E3">
        <w:rPr>
          <w:rStyle w:val="notranslate"/>
          <w:rFonts w:asciiTheme="majorHAnsi" w:hAnsiTheme="majorHAnsi"/>
          <w:color w:val="231F20"/>
          <w:sz w:val="24"/>
          <w:szCs w:val="24"/>
          <w:lang w:val="ru-RU"/>
        </w:rPr>
        <w:t xml:space="preserve"> не хватает уже существующей, успешной системы пассажирских железнодорожных перевозок</w:t>
      </w:r>
      <w:r w:rsidR="00995C97" w:rsidRPr="007E24E3">
        <w:rPr>
          <w:rStyle w:val="notranslate"/>
          <w:rFonts w:asciiTheme="majorHAnsi" w:hAnsiTheme="majorHAnsi"/>
          <w:color w:val="231F20"/>
          <w:sz w:val="24"/>
          <w:szCs w:val="24"/>
          <w:lang w:val="ru-RU"/>
        </w:rPr>
        <w:t xml:space="preserve">. </w:t>
      </w:r>
      <w:r w:rsidR="008059A0" w:rsidRPr="007E24E3">
        <w:rPr>
          <w:rStyle w:val="notranslate"/>
          <w:rFonts w:asciiTheme="majorHAnsi" w:hAnsiTheme="majorHAnsi"/>
          <w:color w:val="231F20"/>
          <w:sz w:val="24"/>
          <w:szCs w:val="24"/>
          <w:lang w:val="ru-RU"/>
        </w:rPr>
        <w:t>В городах Индонезии с</w:t>
      </w:r>
      <w:r w:rsidR="00995C97" w:rsidRPr="007E24E3">
        <w:rPr>
          <w:rStyle w:val="notranslate"/>
          <w:rFonts w:asciiTheme="majorHAnsi" w:hAnsiTheme="majorHAnsi"/>
          <w:color w:val="231F20"/>
          <w:sz w:val="24"/>
          <w:szCs w:val="24"/>
          <w:lang w:val="ru-RU"/>
        </w:rPr>
        <w:t xml:space="preserve">уществует </w:t>
      </w:r>
      <w:r w:rsidR="008059A0" w:rsidRPr="007E24E3">
        <w:rPr>
          <w:rStyle w:val="notranslate"/>
          <w:rFonts w:asciiTheme="majorHAnsi" w:hAnsiTheme="majorHAnsi"/>
          <w:color w:val="231F20"/>
          <w:sz w:val="24"/>
          <w:szCs w:val="24"/>
          <w:lang w:val="ru-RU"/>
        </w:rPr>
        <w:t>больше</w:t>
      </w:r>
      <w:r w:rsidR="00995C97" w:rsidRPr="007E24E3">
        <w:rPr>
          <w:rStyle w:val="notranslate"/>
          <w:rFonts w:asciiTheme="majorHAnsi" w:hAnsiTheme="majorHAnsi"/>
          <w:color w:val="231F20"/>
          <w:sz w:val="24"/>
          <w:szCs w:val="24"/>
          <w:lang w:val="ru-RU"/>
        </w:rPr>
        <w:t xml:space="preserve"> препятствий для развития </w:t>
      </w:r>
      <w:r w:rsidR="008059A0" w:rsidRPr="007E24E3">
        <w:rPr>
          <w:rStyle w:val="notranslate"/>
          <w:rFonts w:asciiTheme="majorHAnsi" w:hAnsiTheme="majorHAnsi"/>
          <w:color w:val="231F20"/>
          <w:sz w:val="24"/>
          <w:szCs w:val="24"/>
          <w:lang w:val="ru-RU"/>
        </w:rPr>
        <w:t>ВЖД</w:t>
      </w:r>
      <w:r w:rsidRPr="007E24E3">
        <w:rPr>
          <w:rStyle w:val="notranslate"/>
          <w:rFonts w:asciiTheme="majorHAnsi" w:hAnsiTheme="majorHAnsi"/>
          <w:color w:val="231F20"/>
          <w:sz w:val="24"/>
          <w:szCs w:val="24"/>
          <w:lang w:val="ru-RU"/>
        </w:rPr>
        <w:t>, чем в Токио, Париже и других городах Азии и Европы.</w:t>
      </w:r>
      <w:r w:rsidRPr="007E24E3">
        <w:rPr>
          <w:rFonts w:asciiTheme="majorHAnsi" w:hAnsiTheme="majorHAnsi"/>
          <w:color w:val="000000"/>
          <w:sz w:val="24"/>
          <w:szCs w:val="24"/>
          <w:lang w:val="ru-RU"/>
        </w:rPr>
        <w:t> </w:t>
      </w:r>
      <w:r w:rsidRPr="007E24E3">
        <w:rPr>
          <w:rStyle w:val="notranslate"/>
          <w:rFonts w:asciiTheme="majorHAnsi" w:hAnsiTheme="majorHAnsi"/>
          <w:color w:val="231F20"/>
          <w:sz w:val="24"/>
          <w:szCs w:val="24"/>
          <w:lang w:val="ru-RU"/>
        </w:rPr>
        <w:t xml:space="preserve">Кроме того, </w:t>
      </w:r>
      <w:proofErr w:type="gramStart"/>
      <w:r w:rsidRPr="007E24E3">
        <w:rPr>
          <w:rStyle w:val="notranslate"/>
          <w:rFonts w:asciiTheme="majorHAnsi" w:hAnsiTheme="majorHAnsi"/>
          <w:color w:val="231F20"/>
          <w:sz w:val="24"/>
          <w:szCs w:val="24"/>
          <w:lang w:val="ru-RU"/>
        </w:rPr>
        <w:t>высо</w:t>
      </w:r>
      <w:r w:rsidR="007E24E3" w:rsidRPr="007E24E3">
        <w:rPr>
          <w:rStyle w:val="notranslate"/>
          <w:rFonts w:asciiTheme="majorHAnsi" w:hAnsiTheme="majorHAnsi"/>
          <w:color w:val="231F20"/>
          <w:sz w:val="24"/>
          <w:szCs w:val="24"/>
          <w:lang w:val="ru-RU"/>
        </w:rPr>
        <w:t>коскоростные</w:t>
      </w:r>
      <w:proofErr w:type="gramEnd"/>
      <w:r w:rsidR="007E24E3" w:rsidRPr="007E24E3">
        <w:rPr>
          <w:rStyle w:val="notranslate"/>
          <w:rFonts w:asciiTheme="majorHAnsi" w:hAnsiTheme="majorHAnsi"/>
          <w:color w:val="231F20"/>
          <w:sz w:val="24"/>
          <w:szCs w:val="24"/>
          <w:lang w:val="ru-RU"/>
        </w:rPr>
        <w:t xml:space="preserve"> железнодорожные не</w:t>
      </w:r>
      <w:r w:rsidR="008059A0" w:rsidRPr="007E24E3">
        <w:rPr>
          <w:rStyle w:val="notranslate"/>
          <w:rFonts w:asciiTheme="majorHAnsi" w:hAnsiTheme="majorHAnsi"/>
          <w:color w:val="231F20"/>
          <w:sz w:val="24"/>
          <w:szCs w:val="24"/>
          <w:lang w:val="ru-RU"/>
        </w:rPr>
        <w:t xml:space="preserve"> </w:t>
      </w:r>
      <w:r w:rsidR="008059A0" w:rsidRPr="007E24E3">
        <w:rPr>
          <w:rStyle w:val="notranslate"/>
          <w:rFonts w:asciiTheme="majorHAnsi" w:hAnsiTheme="majorHAnsi"/>
          <w:color w:val="231F20"/>
          <w:sz w:val="24"/>
          <w:szCs w:val="24"/>
          <w:lang w:val="ru-RU"/>
        </w:rPr>
        <w:lastRenderedPageBreak/>
        <w:t>целесообразны без</w:t>
      </w:r>
      <w:r w:rsidRPr="007E24E3">
        <w:rPr>
          <w:rStyle w:val="notranslate"/>
          <w:rFonts w:asciiTheme="majorHAnsi" w:hAnsiTheme="majorHAnsi"/>
          <w:color w:val="000000"/>
          <w:sz w:val="24"/>
          <w:szCs w:val="24"/>
          <w:lang w:val="ru-RU"/>
        </w:rPr>
        <w:t> </w:t>
      </w:r>
      <w:r w:rsidR="00995C97" w:rsidRPr="007E24E3">
        <w:rPr>
          <w:rStyle w:val="notranslate"/>
          <w:rFonts w:asciiTheme="majorHAnsi" w:hAnsiTheme="majorHAnsi"/>
          <w:color w:val="231F20"/>
          <w:sz w:val="24"/>
          <w:szCs w:val="24"/>
          <w:lang w:val="ru-RU"/>
        </w:rPr>
        <w:t>крупных городов, районов</w:t>
      </w:r>
      <w:r w:rsidR="008059A0" w:rsidRPr="007E24E3">
        <w:rPr>
          <w:rStyle w:val="notranslate"/>
          <w:rFonts w:asciiTheme="majorHAnsi" w:hAnsiTheme="majorHAnsi"/>
          <w:color w:val="231F20"/>
          <w:sz w:val="24"/>
          <w:szCs w:val="24"/>
          <w:lang w:val="ru-RU"/>
        </w:rPr>
        <w:t xml:space="preserve"> с плотным городским населением</w:t>
      </w:r>
      <w:r w:rsidR="00995C97" w:rsidRPr="007E24E3">
        <w:rPr>
          <w:rStyle w:val="notranslate"/>
          <w:rFonts w:asciiTheme="majorHAnsi" w:hAnsiTheme="majorHAnsi"/>
          <w:color w:val="231F20"/>
          <w:sz w:val="24"/>
          <w:szCs w:val="24"/>
          <w:lang w:val="ru-RU"/>
        </w:rPr>
        <w:t xml:space="preserve"> и развитой</w:t>
      </w:r>
      <w:r w:rsidRPr="007E24E3">
        <w:rPr>
          <w:rStyle w:val="notranslate"/>
          <w:rFonts w:asciiTheme="majorHAnsi" w:hAnsiTheme="majorHAnsi"/>
          <w:color w:val="231F20"/>
          <w:sz w:val="24"/>
          <w:szCs w:val="24"/>
          <w:lang w:val="ru-RU"/>
        </w:rPr>
        <w:t xml:space="preserve"> систем</w:t>
      </w:r>
      <w:r w:rsidR="00995C97" w:rsidRPr="007E24E3">
        <w:rPr>
          <w:rStyle w:val="notranslate"/>
          <w:rFonts w:asciiTheme="majorHAnsi" w:hAnsiTheme="majorHAnsi"/>
          <w:color w:val="231F20"/>
          <w:sz w:val="24"/>
          <w:szCs w:val="24"/>
          <w:lang w:val="ru-RU"/>
        </w:rPr>
        <w:t>е</w:t>
      </w:r>
      <w:r w:rsidRPr="007E24E3">
        <w:rPr>
          <w:rStyle w:val="notranslate"/>
          <w:rFonts w:asciiTheme="majorHAnsi" w:hAnsiTheme="majorHAnsi"/>
          <w:color w:val="231F20"/>
          <w:sz w:val="24"/>
          <w:szCs w:val="24"/>
          <w:lang w:val="ru-RU"/>
        </w:rPr>
        <w:t xml:space="preserve"> общественного транспорта.</w:t>
      </w:r>
      <w:r w:rsidRPr="007E24E3">
        <w:rPr>
          <w:rFonts w:asciiTheme="majorHAnsi" w:hAnsiTheme="majorHAnsi"/>
          <w:color w:val="000000"/>
          <w:sz w:val="24"/>
          <w:szCs w:val="24"/>
          <w:lang w:val="ru-RU"/>
        </w:rPr>
        <w:t> </w:t>
      </w:r>
      <w:r w:rsidRPr="007E24E3">
        <w:rPr>
          <w:rStyle w:val="notranslate"/>
          <w:rFonts w:asciiTheme="majorHAnsi" w:hAnsiTheme="majorHAnsi"/>
          <w:color w:val="231F20"/>
          <w:spacing w:val="2"/>
          <w:sz w:val="24"/>
          <w:szCs w:val="24"/>
          <w:lang w:val="ru-RU"/>
        </w:rPr>
        <w:t xml:space="preserve">Если </w:t>
      </w:r>
      <w:r w:rsidR="00995C97" w:rsidRPr="007E24E3">
        <w:rPr>
          <w:rStyle w:val="notranslate"/>
          <w:rFonts w:asciiTheme="majorHAnsi" w:hAnsiTheme="majorHAnsi"/>
          <w:color w:val="231F20"/>
          <w:spacing w:val="2"/>
          <w:sz w:val="24"/>
          <w:szCs w:val="24"/>
          <w:lang w:val="ru-RU"/>
        </w:rPr>
        <w:t xml:space="preserve">такие предпосылки </w:t>
      </w:r>
      <w:r w:rsidRPr="007E24E3">
        <w:rPr>
          <w:rStyle w:val="notranslate"/>
          <w:rFonts w:asciiTheme="majorHAnsi" w:hAnsiTheme="majorHAnsi"/>
          <w:color w:val="231F20"/>
          <w:sz w:val="24"/>
          <w:szCs w:val="24"/>
          <w:lang w:val="ru-RU"/>
        </w:rPr>
        <w:t xml:space="preserve">не существуют, </w:t>
      </w:r>
      <w:r w:rsidR="00995C97" w:rsidRPr="007E24E3">
        <w:rPr>
          <w:rStyle w:val="notranslate"/>
          <w:rFonts w:asciiTheme="majorHAnsi" w:hAnsiTheme="majorHAnsi"/>
          <w:color w:val="231F20"/>
          <w:sz w:val="24"/>
          <w:szCs w:val="24"/>
          <w:lang w:val="ru-RU"/>
        </w:rPr>
        <w:t xml:space="preserve">то </w:t>
      </w:r>
      <w:r w:rsidRPr="007E24E3">
        <w:rPr>
          <w:rStyle w:val="notranslate"/>
          <w:rFonts w:asciiTheme="majorHAnsi" w:hAnsiTheme="majorHAnsi"/>
          <w:color w:val="231F20"/>
          <w:sz w:val="24"/>
          <w:szCs w:val="24"/>
          <w:lang w:val="ru-RU"/>
        </w:rPr>
        <w:t xml:space="preserve">высокоскоростная железная дорога никогда не </w:t>
      </w:r>
      <w:r w:rsidR="00995C97" w:rsidRPr="007E24E3">
        <w:rPr>
          <w:rStyle w:val="notranslate"/>
          <w:rFonts w:asciiTheme="majorHAnsi" w:hAnsiTheme="majorHAnsi"/>
          <w:color w:val="231F20"/>
          <w:sz w:val="24"/>
          <w:szCs w:val="24"/>
          <w:lang w:val="ru-RU"/>
        </w:rPr>
        <w:t>станет</w:t>
      </w:r>
      <w:r w:rsidRPr="007E24E3">
        <w:rPr>
          <w:rStyle w:val="notranslate"/>
          <w:rFonts w:asciiTheme="majorHAnsi" w:hAnsiTheme="majorHAnsi"/>
          <w:color w:val="231F20"/>
          <w:sz w:val="24"/>
          <w:szCs w:val="24"/>
          <w:lang w:val="ru-RU"/>
        </w:rPr>
        <w:t xml:space="preserve"> выбором большинства </w:t>
      </w:r>
      <w:r w:rsidR="00995C97" w:rsidRPr="007E24E3">
        <w:rPr>
          <w:rStyle w:val="notranslate"/>
          <w:rFonts w:asciiTheme="majorHAnsi" w:hAnsiTheme="majorHAnsi"/>
          <w:color w:val="231F20"/>
          <w:sz w:val="24"/>
          <w:szCs w:val="24"/>
          <w:lang w:val="ru-RU"/>
        </w:rPr>
        <w:t>пассажиров.</w:t>
      </w:r>
      <w:r w:rsidRPr="007E24E3">
        <w:rPr>
          <w:rFonts w:asciiTheme="majorHAnsi" w:hAnsiTheme="majorHAnsi"/>
          <w:color w:val="000000"/>
          <w:sz w:val="24"/>
          <w:szCs w:val="24"/>
          <w:lang w:val="ru-RU"/>
        </w:rPr>
        <w:t> </w:t>
      </w:r>
      <w:r w:rsidR="008059A0" w:rsidRPr="007E24E3">
        <w:rPr>
          <w:rStyle w:val="notranslate"/>
          <w:rFonts w:asciiTheme="majorHAnsi" w:hAnsiTheme="majorHAnsi"/>
          <w:color w:val="231F20"/>
          <w:sz w:val="24"/>
          <w:szCs w:val="24"/>
          <w:lang w:val="ru-RU"/>
        </w:rPr>
        <w:t xml:space="preserve">Тем не менее, надо признать, что ВЖД системы  </w:t>
      </w:r>
      <w:r w:rsidRPr="007E24E3">
        <w:rPr>
          <w:rStyle w:val="notranslate"/>
          <w:rFonts w:asciiTheme="majorHAnsi" w:hAnsiTheme="majorHAnsi"/>
          <w:color w:val="231F20"/>
          <w:sz w:val="24"/>
          <w:szCs w:val="24"/>
          <w:lang w:val="ru-RU"/>
        </w:rPr>
        <w:t xml:space="preserve">становятся более </w:t>
      </w:r>
      <w:r w:rsidR="007E24E3" w:rsidRPr="007E24E3">
        <w:rPr>
          <w:rStyle w:val="notranslate"/>
          <w:rFonts w:asciiTheme="majorHAnsi" w:hAnsiTheme="majorHAnsi"/>
          <w:color w:val="231F20"/>
          <w:sz w:val="24"/>
          <w:szCs w:val="24"/>
          <w:lang w:val="ru-RU"/>
        </w:rPr>
        <w:t xml:space="preserve">популярными, </w:t>
      </w:r>
      <w:r w:rsidRPr="007E24E3">
        <w:rPr>
          <w:rStyle w:val="notranslate"/>
          <w:rFonts w:asciiTheme="majorHAnsi" w:hAnsiTheme="majorHAnsi"/>
          <w:color w:val="231F20"/>
          <w:sz w:val="24"/>
          <w:szCs w:val="24"/>
          <w:lang w:val="ru-RU"/>
        </w:rPr>
        <w:t xml:space="preserve">сложными и </w:t>
      </w:r>
      <w:r w:rsidR="008059A0" w:rsidRPr="007E24E3">
        <w:rPr>
          <w:rStyle w:val="notranslate"/>
          <w:rFonts w:asciiTheme="majorHAnsi" w:hAnsiTheme="majorHAnsi"/>
          <w:color w:val="231F20"/>
          <w:sz w:val="24"/>
          <w:szCs w:val="24"/>
          <w:lang w:val="ru-RU"/>
        </w:rPr>
        <w:t>разветвлёнными</w:t>
      </w:r>
      <w:r w:rsidRPr="007E24E3">
        <w:rPr>
          <w:rStyle w:val="notranslate"/>
          <w:rFonts w:asciiTheme="majorHAnsi" w:hAnsiTheme="majorHAnsi"/>
          <w:color w:val="231F20"/>
          <w:sz w:val="24"/>
          <w:szCs w:val="24"/>
          <w:lang w:val="ru-RU"/>
        </w:rPr>
        <w:t xml:space="preserve"> в Азии</w:t>
      </w:r>
      <w:r w:rsidRPr="007E24E3">
        <w:rPr>
          <w:rStyle w:val="notranslate"/>
          <w:rFonts w:asciiTheme="majorHAnsi" w:hAnsiTheme="majorHAnsi"/>
          <w:color w:val="000000"/>
          <w:sz w:val="24"/>
          <w:szCs w:val="24"/>
          <w:lang w:val="ru-RU"/>
        </w:rPr>
        <w:t> </w:t>
      </w:r>
      <w:r w:rsidR="008059A0" w:rsidRPr="007E24E3">
        <w:rPr>
          <w:rStyle w:val="notranslate"/>
          <w:rFonts w:asciiTheme="majorHAnsi" w:hAnsiTheme="majorHAnsi"/>
          <w:color w:val="231F20"/>
          <w:sz w:val="24"/>
          <w:szCs w:val="24"/>
          <w:lang w:val="ru-RU"/>
        </w:rPr>
        <w:t xml:space="preserve">и Европе. Многие страны, включая Индонезию, которые только просчитывают целесообразность инвестиций в ВЖД, </w:t>
      </w:r>
      <w:r w:rsidR="007E24E3" w:rsidRPr="007E24E3">
        <w:rPr>
          <w:rStyle w:val="notranslate"/>
          <w:rFonts w:asciiTheme="majorHAnsi" w:hAnsiTheme="majorHAnsi"/>
          <w:color w:val="231F20"/>
          <w:sz w:val="24"/>
          <w:szCs w:val="24"/>
          <w:lang w:val="ru-RU"/>
        </w:rPr>
        <w:t xml:space="preserve">в перспективе </w:t>
      </w:r>
      <w:r w:rsidR="008059A0" w:rsidRPr="007E24E3">
        <w:rPr>
          <w:rStyle w:val="notranslate"/>
          <w:rFonts w:asciiTheme="majorHAnsi" w:hAnsiTheme="majorHAnsi"/>
          <w:color w:val="231F20"/>
          <w:sz w:val="24"/>
          <w:szCs w:val="24"/>
          <w:lang w:val="ru-RU"/>
        </w:rPr>
        <w:t xml:space="preserve">смогут сделать выводы и принять правильное решение исходя из опыта стран, где ВЖД развивается более активно. </w:t>
      </w:r>
    </w:p>
    <w:p w:rsidR="008059A0" w:rsidRPr="007E24E3" w:rsidRDefault="008059A0" w:rsidP="007E24E3">
      <w:pPr>
        <w:pStyle w:val="a9"/>
        <w:spacing w:before="0" w:beforeAutospacing="0" w:after="0" w:afterAutospacing="0"/>
        <w:ind w:left="100" w:right="116" w:firstLine="284"/>
        <w:contextualSpacing/>
        <w:jc w:val="both"/>
        <w:rPr>
          <w:rFonts w:asciiTheme="majorHAnsi" w:eastAsia="Times New Roman" w:hAnsiTheme="majorHAnsi"/>
          <w:sz w:val="24"/>
          <w:szCs w:val="24"/>
          <w:lang w:val="ru-RU"/>
        </w:rPr>
      </w:pPr>
    </w:p>
    <w:p w:rsidR="00AB7FC2" w:rsidRDefault="00AB7FC2"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Default="00521AD3" w:rsidP="007E24E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lastRenderedPageBreak/>
        <w:t>A Current Review of High Speed Railways Experiences in Asia and Europe</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Abstract. High-Speed Railways (HSR) is currently regarded as one of the most significant technological breakthroughs in passenger transportation developed in the second half of the 20th century. At the beginning of 2008, there were about 10,000 kilometers of new high-speed lines in operation in Asia and Europe regions to provide high-speed services to passengers willing to pay for lower travel time and quality improvement in rail transport. And since 2010, HSR itself has received a great deal of attention in Indonesia. Some transportation analysts contend that Indonesia, particularly Java and Sumatera islands need a high-speed rail network to be economically competitive with countries in Asia and Europe. On April 2016, Indonesia-China consortium Kereta Cepat Indonesia China (KCIC) signed an engineering, procurement, and construction contract to build the HSR with a consortium of seven companies called the High-Speed Railway Contractor Consortium. The HSR is expected to debut by May 2019, offering a 45-minute trip covering a roughly 150 km route. However, building, maintaining and operating HSR line is expensive; it involves a significant amount of sunk costs and may substantially compromise both the transport policy of a country and the development of its transport sector for decades. The main objective of this paper is to discuss some characteristics of the HSR services from an economic viewpoint, while simultaneously developing an empirical framework that should help us to understand, in more detail</w:t>
      </w:r>
      <w:proofErr w:type="gramStart"/>
      <w:r w:rsidRPr="00521AD3">
        <w:rPr>
          <w:rFonts w:asciiTheme="majorHAnsi" w:hAnsiTheme="majorHAnsi"/>
          <w:sz w:val="24"/>
          <w:szCs w:val="24"/>
        </w:rPr>
        <w:t>,  the</w:t>
      </w:r>
      <w:proofErr w:type="gramEnd"/>
      <w:r w:rsidRPr="00521AD3">
        <w:rPr>
          <w:rFonts w:asciiTheme="majorHAnsi" w:hAnsiTheme="majorHAnsi"/>
          <w:sz w:val="24"/>
          <w:szCs w:val="24"/>
        </w:rPr>
        <w:t xml:space="preserve"> factors determining the success of the HSR as transport alternative based on current experiences of selected Asian and European countries.</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INTRODUCTION</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China and Indonesian state-owned companies have signed a US$5,585 billion deal to build the first high-speed railways (HSR) line from Jakarta to Bandung. The joint venture tasked to construct the Jakarta-Bandung railway is Kereta Cepat Indonesia China (KCIC), which consists of Pilar Sinergi BUMN Indonesia (owning of 60 </w:t>
      </w:r>
      <w:proofErr w:type="gramStart"/>
      <w:r w:rsidRPr="00521AD3">
        <w:rPr>
          <w:rFonts w:asciiTheme="majorHAnsi" w:hAnsiTheme="majorHAnsi"/>
          <w:sz w:val="24"/>
          <w:szCs w:val="24"/>
        </w:rPr>
        <w:t>percent  stake</w:t>
      </w:r>
      <w:proofErr w:type="gramEnd"/>
      <w:r w:rsidRPr="00521AD3">
        <w:rPr>
          <w:rFonts w:asciiTheme="majorHAnsi" w:hAnsiTheme="majorHAnsi"/>
          <w:sz w:val="24"/>
          <w:szCs w:val="24"/>
        </w:rPr>
        <w:t xml:space="preserve"> in KCIC) and China Railway International Co Ltd (owning 40 percent). The latter is China’s largest rail operator. The Pilar Sinergi BUMN Indonesia consortium consists of four </w:t>
      </w:r>
      <w:proofErr w:type="gramStart"/>
      <w:r w:rsidRPr="00521AD3">
        <w:rPr>
          <w:rFonts w:asciiTheme="majorHAnsi" w:hAnsiTheme="majorHAnsi"/>
          <w:sz w:val="24"/>
          <w:szCs w:val="24"/>
        </w:rPr>
        <w:t>Indonesian  state</w:t>
      </w:r>
      <w:proofErr w:type="gramEnd"/>
      <w:r w:rsidRPr="00521AD3">
        <w:rPr>
          <w:rFonts w:asciiTheme="majorHAnsi" w:hAnsiTheme="majorHAnsi"/>
          <w:sz w:val="24"/>
          <w:szCs w:val="24"/>
        </w:rPr>
        <w:t xml:space="preserve">-owned  companies: Wijaya Karya, Kereta Api Indonesia, Jasa Marga, and Perkebunan Nusantara VIII. KCIC was granted a 50-year concession period that will commence on 31 May 2019 when the HSR is scheduled to become operational. It is expected to require 40 years to reach the breakeven point. HSR services are expected to be able to carry 29,000 passengers per day, with ticket prices expected at IDR 200,000 (approx. US$15.4) per passenger. The train will be able to reach a maximum speed of 250 kilometers per hour. However, building, maintaining and operating HSR line is expensive and the debate regarding the costs and benefits of this transport alternative in Asia and Europe is a long-running debate since most of the previous empirical assessments were based on individual country case studies. According to de Rus [1], some critics with HSR investment point to the high investment costs associated with the construction of a new high-speed line. However, the point is not whether the passenger prefers to travel with this technology instead of the conventional modes, nor the high cost of the HSR, but whether the society is willing </w:t>
      </w:r>
      <w:proofErr w:type="gramStart"/>
      <w:r w:rsidRPr="00521AD3">
        <w:rPr>
          <w:rFonts w:asciiTheme="majorHAnsi" w:hAnsiTheme="majorHAnsi"/>
          <w:sz w:val="24"/>
          <w:szCs w:val="24"/>
        </w:rPr>
        <w:t>to  pay</w:t>
      </w:r>
      <w:proofErr w:type="gramEnd"/>
      <w:r w:rsidRPr="00521AD3">
        <w:rPr>
          <w:rFonts w:asciiTheme="majorHAnsi" w:hAnsiTheme="majorHAnsi"/>
          <w:sz w:val="24"/>
          <w:szCs w:val="24"/>
        </w:rPr>
        <w:t xml:space="preserve"> its opportunity cost. This is, of course, an empirical question and the answer is context specific. In the real world, most existing HSR services, particularly in Asia region, are characterized by relatively high load factors, or at least higher than other equivalent rail services. This is explained by the fact that HSR lines are specifically designed for </w:t>
      </w:r>
      <w:r w:rsidRPr="00521AD3">
        <w:rPr>
          <w:rFonts w:asciiTheme="majorHAnsi" w:hAnsiTheme="majorHAnsi"/>
          <w:sz w:val="24"/>
          <w:szCs w:val="24"/>
        </w:rPr>
        <w:lastRenderedPageBreak/>
        <w:t>passenger traffic in dense traffic corridors, with minimal intermediate stops, and marketing focus centered on the travel time and price [2].</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HSR performs very well in terms of market share in corridors of 400-600 km but not as good with other key parameters that do not reach some minimum thresholds to offset the high investment costs associated with the construction of this rail infrastructure. Many lines are heavily subsidized, so high load factors and market shares are compatible with a poor social return. It is not surprising that HSR investment is more popular among politicians and the general public than among economists [3]; [4]; [5]; [6]. In implementing such a program, it is essential </w:t>
      </w:r>
      <w:proofErr w:type="gramStart"/>
      <w:r w:rsidRPr="00521AD3">
        <w:rPr>
          <w:rFonts w:asciiTheme="majorHAnsi" w:hAnsiTheme="majorHAnsi"/>
          <w:sz w:val="24"/>
          <w:szCs w:val="24"/>
        </w:rPr>
        <w:t>to  identify</w:t>
      </w:r>
      <w:proofErr w:type="gramEnd"/>
      <w:r w:rsidRPr="00521AD3">
        <w:rPr>
          <w:rFonts w:asciiTheme="majorHAnsi" w:hAnsiTheme="majorHAnsi"/>
          <w:sz w:val="24"/>
          <w:szCs w:val="24"/>
        </w:rPr>
        <w:t xml:space="preserve"> the factors that might influence decision-making and the eventual success of the HSR project, as well as foreseeing the obstacles that will have to be overcome. By so doing, authors identify lessons for policymakers and investors working on the implementation of HSR projects, particularly current experiences in Asia and Europe regions.</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ASIA REGION</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In this section, authors apply a simple implementation framework to four key cases of HSR- network development in Asia region: Japan, China, South Korea, and Taiwan as shown in Fig. 1, authors inquiry is based </w:t>
      </w:r>
      <w:proofErr w:type="gramStart"/>
      <w:r w:rsidRPr="00521AD3">
        <w:rPr>
          <w:rFonts w:asciiTheme="majorHAnsi" w:hAnsiTheme="majorHAnsi"/>
          <w:sz w:val="24"/>
          <w:szCs w:val="24"/>
        </w:rPr>
        <w:t>on  a</w:t>
      </w:r>
      <w:proofErr w:type="gramEnd"/>
      <w:r w:rsidRPr="00521AD3">
        <w:rPr>
          <w:rFonts w:asciiTheme="majorHAnsi" w:hAnsiTheme="majorHAnsi"/>
          <w:sz w:val="24"/>
          <w:szCs w:val="24"/>
        </w:rPr>
        <w:t xml:space="preserve"> review of the extant literature of these cases, as well as on our own research data.</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 </w:t>
      </w:r>
    </w:p>
    <w:p w:rsidR="00521AD3" w:rsidRPr="00521AD3" w:rsidRDefault="00521AD3" w:rsidP="00521AD3">
      <w:pPr>
        <w:pStyle w:val="a3"/>
        <w:ind w:right="116"/>
        <w:contextualSpacing/>
        <w:jc w:val="both"/>
        <w:rPr>
          <w:rFonts w:asciiTheme="majorHAnsi" w:hAnsiTheme="majorHAnsi"/>
          <w:sz w:val="24"/>
          <w:szCs w:val="24"/>
        </w:rPr>
      </w:pPr>
      <w:proofErr w:type="gramStart"/>
      <w:r w:rsidRPr="00521AD3">
        <w:rPr>
          <w:rFonts w:asciiTheme="majorHAnsi" w:hAnsiTheme="majorHAnsi"/>
          <w:sz w:val="24"/>
          <w:szCs w:val="24"/>
        </w:rPr>
        <w:t>FIGURE 1.</w:t>
      </w:r>
      <w:proofErr w:type="gramEnd"/>
      <w:r w:rsidRPr="00521AD3">
        <w:rPr>
          <w:rFonts w:asciiTheme="majorHAnsi" w:hAnsiTheme="majorHAnsi"/>
          <w:sz w:val="24"/>
          <w:szCs w:val="24"/>
        </w:rPr>
        <w:t xml:space="preserve"> Network of high-speed rail services in Asia</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Japan</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Japan was a pioneer in the building of HSR where the first link in its network, connecting Tokyo to Osaka, came into service in 1964. The world’s first HSR line, known as the Shinkansen, was built in a corridor well suited to rail travel, and the train was built to expand capacity on an overcrowded route. Construction was financed with loans from the World Bank and the Japanese government. The railway repaid the loans in seven years. </w:t>
      </w:r>
      <w:proofErr w:type="gramStart"/>
      <w:r w:rsidRPr="00521AD3">
        <w:rPr>
          <w:rFonts w:asciiTheme="majorHAnsi" w:hAnsiTheme="majorHAnsi"/>
          <w:sz w:val="24"/>
          <w:szCs w:val="24"/>
        </w:rPr>
        <w:t>After  that</w:t>
      </w:r>
      <w:proofErr w:type="gramEnd"/>
      <w:r w:rsidRPr="00521AD3">
        <w:rPr>
          <w:rFonts w:asciiTheme="majorHAnsi" w:hAnsiTheme="majorHAnsi"/>
          <w:sz w:val="24"/>
          <w:szCs w:val="24"/>
        </w:rPr>
        <w:t xml:space="preserve">, operating profits on the line were used to cross-subsidize local trains. The success of this line encouraged expansion, and the Japanese government continued to build high-speed lines throughout the country. Demand forecasts proved to be underestimated. While the number of passenger-km (million) was 11,000 in 1965, in just ten years it had risen to 35,000. Time savings are estimated at 400 million hours per annum. Population growth offers interesting results. Cities with HSR stations achieved average rates of 1.6%, while those bypassed by the service only increased at a 1% rate [7]. It was found that HST stations resulted in marginal population impacts and that these were more marked in cities with an information exchange industry, access to higher education and expressway access [8]. </w:t>
      </w:r>
      <w:proofErr w:type="gramStart"/>
      <w:r w:rsidRPr="00521AD3">
        <w:rPr>
          <w:rFonts w:asciiTheme="majorHAnsi" w:hAnsiTheme="majorHAnsi"/>
          <w:sz w:val="24"/>
          <w:szCs w:val="24"/>
        </w:rPr>
        <w:t>Employment growth in retail, industrial, construction and wholesaling were 16-34% higher in cities with an HSR station [7] and land value increased by 67%.</w:t>
      </w:r>
      <w:proofErr w:type="gramEnd"/>
      <w:r w:rsidRPr="00521AD3">
        <w:rPr>
          <w:rFonts w:asciiTheme="majorHAnsi" w:hAnsiTheme="majorHAnsi"/>
          <w:sz w:val="24"/>
          <w:szCs w:val="24"/>
        </w:rPr>
        <w:t xml:space="preserve"> </w:t>
      </w:r>
      <w:proofErr w:type="gramStart"/>
      <w:r w:rsidRPr="00521AD3">
        <w:rPr>
          <w:rFonts w:asciiTheme="majorHAnsi" w:hAnsiTheme="majorHAnsi"/>
          <w:sz w:val="24"/>
          <w:szCs w:val="24"/>
        </w:rPr>
        <w:t>Studies of the economic impact of HSR show that services were the most favored economic sector in Japan.</w:t>
      </w:r>
      <w:proofErr w:type="gramEnd"/>
      <w:r w:rsidRPr="00521AD3">
        <w:rPr>
          <w:rFonts w:asciiTheme="majorHAnsi" w:hAnsiTheme="majorHAnsi"/>
          <w:sz w:val="24"/>
          <w:szCs w:val="24"/>
        </w:rPr>
        <w:t xml:space="preserve"> Service industries became highly concentrated in the cities of Tokyo and Osaka, resulting in the centralization of this sector in the country’s major nodes.</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South Korea</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The Seoul-Busan axis is Korea's main traffic corridor. In 1982, it represented 65.8% of </w:t>
      </w:r>
      <w:proofErr w:type="gramStart"/>
      <w:r w:rsidRPr="00521AD3">
        <w:rPr>
          <w:rFonts w:asciiTheme="majorHAnsi" w:hAnsiTheme="majorHAnsi"/>
          <w:sz w:val="24"/>
          <w:szCs w:val="24"/>
        </w:rPr>
        <w:t>South  Korea's</w:t>
      </w:r>
      <w:proofErr w:type="gramEnd"/>
      <w:r w:rsidRPr="00521AD3">
        <w:rPr>
          <w:rFonts w:asciiTheme="majorHAnsi" w:hAnsiTheme="majorHAnsi"/>
          <w:sz w:val="24"/>
          <w:szCs w:val="24"/>
        </w:rPr>
        <w:t xml:space="preserve">  population, a number that grew to 73.3% by 1995, along with 70% of </w:t>
      </w:r>
      <w:r w:rsidRPr="00521AD3">
        <w:rPr>
          <w:rFonts w:asciiTheme="majorHAnsi" w:hAnsiTheme="majorHAnsi"/>
          <w:sz w:val="24"/>
          <w:szCs w:val="24"/>
        </w:rPr>
        <w:lastRenderedPageBreak/>
        <w:t xml:space="preserve">freight traffic and 66% of passenger traffic. With both the Gyeongbu Expressway and Korail's Gyeongbu line congested as of the late 1970s, the government saw the pressing need for another form of transportation [9]. HSR service has not only reduced the travel time to anywhere in South Korea to less than three hours, causing a dramatic change in people’s lifestyle, but also had a significant social, economic and cultural impact. Rail passengers have increased, and passengers of private cars, express buses, and aircraft have decreased. There was also a notable change in air travel demand. In the case of the Seoul to Daegu corridor, the HSR reduced air travel demand, which led to the closure of such air travel route in 2007. The opening of the high-speed railway reduced the transportation time amongst major cities down to </w:t>
      </w:r>
      <w:proofErr w:type="gramStart"/>
      <w:r w:rsidRPr="00521AD3">
        <w:rPr>
          <w:rFonts w:asciiTheme="majorHAnsi" w:hAnsiTheme="majorHAnsi"/>
          <w:sz w:val="24"/>
          <w:szCs w:val="24"/>
        </w:rPr>
        <w:t>two  hours</w:t>
      </w:r>
      <w:proofErr w:type="gramEnd"/>
      <w:r w:rsidRPr="00521AD3">
        <w:rPr>
          <w:rFonts w:asciiTheme="majorHAnsi" w:hAnsiTheme="majorHAnsi"/>
          <w:sz w:val="24"/>
          <w:szCs w:val="24"/>
        </w:rPr>
        <w:t xml:space="preserve"> (Seoul-Busan: from 4 hours and 30 minutes to 2 hours and 18 minutes). In the future, it is expected that the establishment of a KTX high-speed railway network that connects all regions in the country within one hour will remove the gap between Seoul and local regions by integrating the country into one zone [10]. However, Korea's transport landscape is set to change forever in June 2016 with the entry of a new player into the high-speed passenger rail market. Supreme Railway (SR) will begin operating on the new Suseo high-speed line from Seoul Gangnam to Pyeongtaek, ending the incumbent, state-owned Korail's monopoly of passenger rail services outside of metropolitan areas. Work on the new 61.1 km line, which includes three new stations and its line includes a 50.3 km tunnel, the world's third longest, which runs from Suseo to Jije and was completed in June 2015 after 41 months of construction. SR will initially operate services using Korail-owned 300 km/hour eight-car KTX- Honam trains and will go head-to-head with Korail beyond the new infrastructure on the Gyeongbu line from Cheonan to Busan, and the Honam line from Cheonan to Gwangju-Songjeong and Mokpo.</w:t>
      </w: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Taiwan</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Plans for Taiwan’s first high-speed rail line emerged in 1989 to tackle the continuing growth in traffic along the heavily traveled western corridor between Taipei and Kaohsiung, Taiwan’s two largest cities. The first plans were proposed in a Ministry of Transportation study in 1990. They were then approved by the Executive Yuan in 1992 and the Legislative Yuan in 1993. The Taiwan High-Speed Rail (THSR) runs approximately 345 km from Taipei in the north to Kaohsiung in the south. The line uses the international standard gauge of 1435 mm with continuously welded 60-kg rails on concrete slab track. A total 30 trainsets have been supplied based on the 700 series Shinkansen, currently operating on Japan’s Tokaido and Sanyo Shinkansen, but modified to meet THSR requirements. The THSR is one of the world’s largest privately funded railway construction projects. The total project is valued at US$13 billion and is being funded by the THSRC under a concession agreement by which the </w:t>
      </w:r>
      <w:proofErr w:type="gramStart"/>
      <w:r w:rsidRPr="00521AD3">
        <w:rPr>
          <w:rFonts w:asciiTheme="majorHAnsi" w:hAnsiTheme="majorHAnsi"/>
          <w:sz w:val="24"/>
          <w:szCs w:val="24"/>
        </w:rPr>
        <w:t>consortium has a 35-year franchise to design, finance, build, and operate</w:t>
      </w:r>
      <w:proofErr w:type="gramEnd"/>
      <w:r w:rsidRPr="00521AD3">
        <w:rPr>
          <w:rFonts w:asciiTheme="majorHAnsi" w:hAnsiTheme="majorHAnsi"/>
          <w:sz w:val="24"/>
          <w:szCs w:val="24"/>
        </w:rPr>
        <w:t xml:space="preserve"> the THSR and will then hand back the entire project to the government or a third party nominated by the government. Under the Station Zone Development Agreement, the government granted the THSRC a 50-year concession to develop land surrounding THSR </w:t>
      </w:r>
      <w:proofErr w:type="gramStart"/>
      <w:r w:rsidRPr="00521AD3">
        <w:rPr>
          <w:rFonts w:asciiTheme="majorHAnsi" w:hAnsiTheme="majorHAnsi"/>
          <w:sz w:val="24"/>
          <w:szCs w:val="24"/>
        </w:rPr>
        <w:t>stations  for</w:t>
      </w:r>
      <w:proofErr w:type="gramEnd"/>
      <w:r w:rsidRPr="00521AD3">
        <w:rPr>
          <w:rFonts w:asciiTheme="majorHAnsi" w:hAnsiTheme="majorHAnsi"/>
          <w:sz w:val="24"/>
          <w:szCs w:val="24"/>
        </w:rPr>
        <w:t xml:space="preserve"> commercial, residential, and recreational purposes. Based on the initial forecast, THSRC estimated up to 88 daily round-trip operations transporting over 200,000 passengers at the time of the inauguration. However, these numbers dropped due to the 1997 Asian Currency Crisis, which drastically reduced business passenger numbers [11]. A new structure for THSRC came into effect in July 2015, when the Ministry of Transport and Communications signed two agreements with the company to terminate the original build-operate-transfer concession for the Taipei - Kaohsiung high-speed line. Under the new structure, the Taiwanese government will become the majority shareholder in THSRC, but the company will continue to be privately </w:t>
      </w:r>
      <w:r w:rsidRPr="00521AD3">
        <w:rPr>
          <w:rFonts w:asciiTheme="majorHAnsi" w:hAnsiTheme="majorHAnsi"/>
          <w:sz w:val="24"/>
          <w:szCs w:val="24"/>
        </w:rPr>
        <w:lastRenderedPageBreak/>
        <w:t xml:space="preserve">managed. Government-controlled companies will increase their stake from 22.1% to 63.9%, while large private shareholders will cut their holdings from 37.4% to 17.4%. The remaining shares will be held by smaller investors. THSRC expects to carry 50 million passengers in 2015 and </w:t>
      </w:r>
      <w:proofErr w:type="gramStart"/>
      <w:r w:rsidRPr="00521AD3">
        <w:rPr>
          <w:rFonts w:asciiTheme="majorHAnsi" w:hAnsiTheme="majorHAnsi"/>
          <w:sz w:val="24"/>
          <w:szCs w:val="24"/>
        </w:rPr>
        <w:t>so  far</w:t>
      </w:r>
      <w:proofErr w:type="gramEnd"/>
      <w:r w:rsidRPr="00521AD3">
        <w:rPr>
          <w:rFonts w:asciiTheme="majorHAnsi" w:hAnsiTheme="majorHAnsi"/>
          <w:sz w:val="24"/>
          <w:szCs w:val="24"/>
        </w:rPr>
        <w:t xml:space="preserve"> has achève punctuality of 99.4% with an average 14.4-second delay per train. Ridership is expected to increase with the opening of new stations in Miaoli, Yunlin, and Changwa [12].</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China</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In terms of HSR length, China now leads the region and even the world. The HSR program started in 2003 </w:t>
      </w:r>
      <w:proofErr w:type="gramStart"/>
      <w:r w:rsidRPr="00521AD3">
        <w:rPr>
          <w:rFonts w:asciiTheme="majorHAnsi" w:hAnsiTheme="majorHAnsi"/>
          <w:sz w:val="24"/>
          <w:szCs w:val="24"/>
        </w:rPr>
        <w:t>with  a</w:t>
      </w:r>
      <w:proofErr w:type="gramEnd"/>
      <w:r w:rsidRPr="00521AD3">
        <w:rPr>
          <w:rFonts w:asciiTheme="majorHAnsi" w:hAnsiTheme="majorHAnsi"/>
          <w:sz w:val="24"/>
          <w:szCs w:val="24"/>
        </w:rPr>
        <w:t xml:space="preserve"> 404 km line between Qinhuangdao and Shenyang operated at a maximum speed of 250 km/hour. It rapidly gained momentum with the Mid-to-Long Term Railway Network Plan adopted in 2004 and updated in 2008, which </w:t>
      </w:r>
      <w:proofErr w:type="gramStart"/>
      <w:r w:rsidRPr="00521AD3">
        <w:rPr>
          <w:rFonts w:asciiTheme="majorHAnsi" w:hAnsiTheme="majorHAnsi"/>
          <w:sz w:val="24"/>
          <w:szCs w:val="24"/>
        </w:rPr>
        <w:t>laid</w:t>
      </w:r>
      <w:proofErr w:type="gramEnd"/>
      <w:r w:rsidRPr="00521AD3">
        <w:rPr>
          <w:rFonts w:asciiTheme="majorHAnsi" w:hAnsiTheme="majorHAnsi"/>
          <w:sz w:val="24"/>
          <w:szCs w:val="24"/>
        </w:rPr>
        <w:t xml:space="preserve"> out </w:t>
      </w:r>
    </w:p>
    <w:p w:rsidR="00521AD3" w:rsidRPr="00521AD3" w:rsidRDefault="00521AD3" w:rsidP="00521AD3">
      <w:pPr>
        <w:pStyle w:val="a3"/>
        <w:ind w:right="116"/>
        <w:contextualSpacing/>
        <w:jc w:val="both"/>
        <w:rPr>
          <w:rFonts w:asciiTheme="majorHAnsi" w:hAnsiTheme="majorHAnsi"/>
          <w:sz w:val="24"/>
          <w:szCs w:val="24"/>
        </w:rPr>
      </w:pPr>
      <w:proofErr w:type="gramStart"/>
      <w:r w:rsidRPr="00521AD3">
        <w:rPr>
          <w:rFonts w:asciiTheme="majorHAnsi" w:hAnsiTheme="majorHAnsi"/>
          <w:sz w:val="24"/>
          <w:szCs w:val="24"/>
        </w:rPr>
        <w:t>the</w:t>
      </w:r>
      <w:proofErr w:type="gramEnd"/>
      <w:r w:rsidRPr="00521AD3">
        <w:rPr>
          <w:rFonts w:asciiTheme="majorHAnsi" w:hAnsiTheme="majorHAnsi"/>
          <w:sz w:val="24"/>
          <w:szCs w:val="24"/>
        </w:rPr>
        <w:t xml:space="preserve"> railway development plan through 2020. The Beijing–Tianjin HSR, the first of a new generation of HSR, opened in August 2008 with a maximum speed of 350 km/hour. In addition, China has built a number of new 200 km/hour express passenger railways and 200 km/hour mixed-used railways. In China, HSR lines on high-density corridors such as Beijing-Shanghai and Beijing-Guangzhou tend to have a maximum design speed of 350 km/hour. HSR corridors with more modest volumes of passengers have a maximum design speed of 250 km/hour. Generally, both of these types of HSR are passenger-dedicated lines (PDL) and are newly built as green-field projects. At the end of December 2013, most of the metropolitan regions in China are either connected or in the process </w:t>
      </w:r>
      <w:proofErr w:type="gramStart"/>
      <w:r w:rsidRPr="00521AD3">
        <w:rPr>
          <w:rFonts w:asciiTheme="majorHAnsi" w:hAnsiTheme="majorHAnsi"/>
          <w:sz w:val="24"/>
          <w:szCs w:val="24"/>
        </w:rPr>
        <w:t>of  being</w:t>
      </w:r>
      <w:proofErr w:type="gramEnd"/>
      <w:r w:rsidRPr="00521AD3">
        <w:rPr>
          <w:rFonts w:asciiTheme="majorHAnsi" w:hAnsiTheme="majorHAnsi"/>
          <w:sz w:val="24"/>
          <w:szCs w:val="24"/>
        </w:rPr>
        <w:t xml:space="preserve"> connected, to lines with a maximum speed of 200 km/hour or above [13].</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The China HSR system will span 30,000 kilometers, connect more than 250 cities and regions with a total population of about 700 million, mobilize 4 billion travelers per year, and add 1,600 billion kilometers to China’s domestic passenger throughput annually (i.e., four times the total domestic passenger throughput in Japan today) by 2020. Many economically challenged cities in the west and central China will be revitalized because of the hub effect created by the HSR system. Some cities will even see passenger flow growing by as much as 10 times in the coming decade, making them strategically important targets for many industries such as hotel, catering, logistics</w:t>
      </w:r>
      <w:proofErr w:type="gramStart"/>
      <w:r w:rsidRPr="00521AD3">
        <w:rPr>
          <w:rFonts w:asciiTheme="majorHAnsi" w:hAnsiTheme="majorHAnsi"/>
          <w:sz w:val="24"/>
          <w:szCs w:val="24"/>
        </w:rPr>
        <w:t>,  and</w:t>
      </w:r>
      <w:proofErr w:type="gramEnd"/>
      <w:r w:rsidRPr="00521AD3">
        <w:rPr>
          <w:rFonts w:asciiTheme="majorHAnsi" w:hAnsiTheme="majorHAnsi"/>
          <w:sz w:val="24"/>
          <w:szCs w:val="24"/>
        </w:rPr>
        <w:t xml:space="preserve"> properties. Until now, most of China’s economy vibrancy has been trapped on the eastern and southern coasts of China, and as one travels across the region, the huge asymmetries in economic development make different cities look more like different countries. Those who visit Shanghai-centered coastal China, for instance, will find this region more like well-developed countries such as the US and Europe and less like central and western China, even though the coastal region and the central/western regions occupy the same continent. While regional economic differences are not rare in a global economy, China's regional differences are by far the most disparate of any in the world [14].</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EUROPE REGION</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Fig. 2 presents the HSR services network throughout Europe. UK is now closer to building HSR infrastructure but until now they have been reluctant to give the definitive approval, and the money allocated to HSR has not gone beyond financing the cost of the evaluation of its economic and financial viability. Other countries, like France and Spain, have been keener on HSR than other European countries like Norway or Sweden, for example, whose governments are still studying whether this type of investment is socially worthy. Spain is a unique case because, with much less traffic density than other countries </w:t>
      </w:r>
      <w:r w:rsidRPr="00521AD3">
        <w:rPr>
          <w:rFonts w:asciiTheme="majorHAnsi" w:hAnsiTheme="majorHAnsi"/>
          <w:sz w:val="24"/>
          <w:szCs w:val="24"/>
        </w:rPr>
        <w:lastRenderedPageBreak/>
        <w:t>(and much less congestion) in the conventional rail network, it is going to very soon be one of the first countries in the world measured in HSR kilometers. HSR has since remained firmly on the European rail agenda and has led to an expansive HSR network, together with plans to grow the network from under 10,000 kilometers in 2008, to 22,000 kilometers by 2020, and in excess of 30,000 kilometers by 2030 [15].</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 </w:t>
      </w:r>
    </w:p>
    <w:p w:rsidR="00521AD3" w:rsidRPr="00521AD3" w:rsidRDefault="00521AD3" w:rsidP="00521AD3">
      <w:pPr>
        <w:pStyle w:val="a3"/>
        <w:ind w:right="116"/>
        <w:contextualSpacing/>
        <w:jc w:val="both"/>
        <w:rPr>
          <w:rFonts w:asciiTheme="majorHAnsi" w:hAnsiTheme="majorHAnsi"/>
          <w:sz w:val="24"/>
          <w:szCs w:val="24"/>
        </w:rPr>
      </w:pPr>
      <w:proofErr w:type="gramStart"/>
      <w:r w:rsidRPr="00521AD3">
        <w:rPr>
          <w:rFonts w:asciiTheme="majorHAnsi" w:hAnsiTheme="majorHAnsi"/>
          <w:sz w:val="24"/>
          <w:szCs w:val="24"/>
        </w:rPr>
        <w:t>FIGURE 2.</w:t>
      </w:r>
      <w:proofErr w:type="gramEnd"/>
      <w:r w:rsidRPr="00521AD3">
        <w:rPr>
          <w:rFonts w:asciiTheme="majorHAnsi" w:hAnsiTheme="majorHAnsi"/>
          <w:sz w:val="24"/>
          <w:szCs w:val="24"/>
        </w:rPr>
        <w:t xml:space="preserve"> European network of high-speed rail system</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 </w:t>
      </w: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France</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France was the HSR pioneer in Europe; with a Paris to Lyon line being opened in 1981. While </w:t>
      </w:r>
      <w:proofErr w:type="gramStart"/>
      <w:r w:rsidRPr="00521AD3">
        <w:rPr>
          <w:rFonts w:asciiTheme="majorHAnsi" w:hAnsiTheme="majorHAnsi"/>
          <w:sz w:val="24"/>
          <w:szCs w:val="24"/>
        </w:rPr>
        <w:t>other  governments</w:t>
      </w:r>
      <w:proofErr w:type="gramEnd"/>
      <w:r w:rsidRPr="00521AD3">
        <w:rPr>
          <w:rFonts w:asciiTheme="majorHAnsi" w:hAnsiTheme="majorHAnsi"/>
          <w:sz w:val="24"/>
          <w:szCs w:val="24"/>
        </w:rPr>
        <w:t xml:space="preserve"> across Europe have been cutting back on national spending, France is one of the few countries that has continued the extension of its HSR network. In fact, French authorities have decided to accelerate the expansion of their network, lately relying on public-private partnership (PPPs) in order to finance this development. In 2010, the RFF estimated an average basic construction cost for expanding the network by 2020 by another 2000 kilometers at 20 million euros per kilometer, resulting in the requirement for 40 billion euros to finance their ambition plan [16]. These additional finance requirements prompted the move towards PPP financing models. The initial French TGV lines were financed mainly by SNCF debt on the basis of their estimated profitability, with investment proposals being evaluated according to both expected financial and social rates of return [17].</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The French strategy was to construct the more profitable lines first. The first line, from Paris-Lyon (on TGV Sud-Est), was financed entirely by SNCF debt on the basis of an expected minimum 12 percent financial rate of return. As a result of its spectacular success, in terms of both traffic and revenue generation, this return has been surpassed, and with financial rates of return estimated at between 15 percent and 30 percent per year in socio- economic terms, it was fully amortized by the end of 1993 after only 12 years in service. Encouraged by the success of the TGV Sud-Est, the French government committed a 30 percent contribution to the construction costs of the TGV-Atlantique. The government cited the regional development potential expected from this development, with a substantial expected social rate of return of 23 percent. By the late 1990’s, TGV Atlantique was reported to be making a net return of 22 percent of the gross revenue after allowing for infrastructure costs, rolling stock and direct costs, and TGV Sud-Est 38 percent. Likewise, the TGV Nord proposal was deemed financially viable with estimations of a minimum 12 percent financial rate of return [18].</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Spain</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Spain is located in Southwestern Europe on the Iberian Peninsula and is bordered by France to the north and Portugal to the west. Seventy-seven percent of the Spanish people live in areas designated as urban. Madrid, the country’s capital, is the largest city with 5.7 million people, followed by Barcelona with 5.0 million people. Spain maintains a robust high-speed rail network, currently comprising of over 2,000 km with an additional 1,770 km under construction. Furthermore, Spain has plans for future development of 1,700 km of high-speed rail lines, although the recent financial crisis may delay or put some of that development in doubt. The first Spanish high- speed line opened in 1992 between Madrid </w:t>
      </w:r>
      <w:r w:rsidRPr="00521AD3">
        <w:rPr>
          <w:rFonts w:asciiTheme="majorHAnsi" w:hAnsiTheme="majorHAnsi"/>
          <w:sz w:val="24"/>
          <w:szCs w:val="24"/>
        </w:rPr>
        <w:lastRenderedPageBreak/>
        <w:t xml:space="preserve">and Seville, stretching from the center of the country to the southern end of the Iberian Peninsula. Several sources speculate that the motivation to implement high-speed </w:t>
      </w:r>
      <w:proofErr w:type="gramStart"/>
      <w:r w:rsidRPr="00521AD3">
        <w:rPr>
          <w:rFonts w:asciiTheme="majorHAnsi" w:hAnsiTheme="majorHAnsi"/>
          <w:sz w:val="24"/>
          <w:szCs w:val="24"/>
        </w:rPr>
        <w:t>rail  between</w:t>
      </w:r>
      <w:proofErr w:type="gramEnd"/>
      <w:r w:rsidRPr="00521AD3">
        <w:rPr>
          <w:rFonts w:asciiTheme="majorHAnsi" w:hAnsiTheme="majorHAnsi"/>
          <w:sz w:val="24"/>
          <w:szCs w:val="24"/>
        </w:rPr>
        <w:t xml:space="preserve">  Madrid and Seville, instead of between Madrid and Barcelona, could have been political in nature.</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The Administrador de Infraestructuras Ferroviarias or Administrator of Railway Infrastructures (Adif) published several narratives on Spanish high-speed network development and adds that the existing conventional rail line between Madrid and Seville was a single track line with capacity issues traveling through difficult terrain. Any upgrade to the existing rail infrastructure would have been costly; therefore, the decision was made to implement the new high-speed infrastructure in this corridor. Adif notes that the success of the first French high-speed line was an influence. </w:t>
      </w:r>
      <w:proofErr w:type="gramStart"/>
      <w:r w:rsidRPr="00521AD3">
        <w:rPr>
          <w:rFonts w:asciiTheme="majorHAnsi" w:hAnsiTheme="majorHAnsi"/>
          <w:sz w:val="24"/>
          <w:szCs w:val="24"/>
        </w:rPr>
        <w:t>The high-speed rail service on the corridor reduced travel time from over 7 hours using conventional rail service to less than 3 hours when initially instituted.</w:t>
      </w:r>
      <w:proofErr w:type="gramEnd"/>
      <w:r w:rsidRPr="00521AD3">
        <w:rPr>
          <w:rFonts w:asciiTheme="majorHAnsi" w:hAnsiTheme="majorHAnsi"/>
          <w:sz w:val="24"/>
          <w:szCs w:val="24"/>
        </w:rPr>
        <w:t xml:space="preserve"> Journey time is now further reduced to 2 hours 20 minutes, according to Adif. Since the opening of the first line, Spain has rapidly expanded their high-speed service network. The Ministry of Public Works Strategic Infrastructure and Transport Plan 2005-2020 (PEIT) calls for all the provincial capitals to be connected with Madrid via high-speed rail. Madrid is located in the center of the country, while much of the other population centers are located along the coast.  Therefore, Spain has developed a </w:t>
      </w:r>
      <w:proofErr w:type="gramStart"/>
      <w:r w:rsidRPr="00521AD3">
        <w:rPr>
          <w:rFonts w:asciiTheme="majorHAnsi" w:hAnsiTheme="majorHAnsi"/>
          <w:sz w:val="24"/>
          <w:szCs w:val="24"/>
        </w:rPr>
        <w:t>radial  HSR</w:t>
      </w:r>
      <w:proofErr w:type="gramEnd"/>
      <w:r w:rsidRPr="00521AD3">
        <w:rPr>
          <w:rFonts w:asciiTheme="majorHAnsi" w:hAnsiTheme="majorHAnsi"/>
          <w:sz w:val="24"/>
          <w:szCs w:val="24"/>
        </w:rPr>
        <w:t xml:space="preserve"> system connecting through Madrid. The comprehensive high-speed rail network plan in the PEIT would connect 90 percent of the Spanish population with high-speed train service if fully implemented [19].</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Germany</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Germany is located in Central Europe bordering nine countries including Belgium, the Czech Republic, France, Poland, Switzerland, and the Netherlands and is largely urbanized with 74 percent of the population residing in urban areas.   The capital of Berlin is the most populated city with 3.4 million, followed    by Hamburg (1.8 million)</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 </w:t>
      </w:r>
    </w:p>
    <w:p w:rsidR="00521AD3" w:rsidRPr="00521AD3" w:rsidRDefault="00521AD3" w:rsidP="00521AD3">
      <w:pPr>
        <w:pStyle w:val="a3"/>
        <w:ind w:right="116"/>
        <w:contextualSpacing/>
        <w:jc w:val="both"/>
        <w:rPr>
          <w:rFonts w:asciiTheme="majorHAnsi" w:hAnsiTheme="majorHAnsi"/>
          <w:sz w:val="24"/>
          <w:szCs w:val="24"/>
        </w:rPr>
      </w:pPr>
      <w:proofErr w:type="gramStart"/>
      <w:r w:rsidRPr="00521AD3">
        <w:rPr>
          <w:rFonts w:asciiTheme="majorHAnsi" w:hAnsiTheme="majorHAnsi"/>
          <w:sz w:val="24"/>
          <w:szCs w:val="24"/>
        </w:rPr>
        <w:t>and</w:t>
      </w:r>
      <w:proofErr w:type="gramEnd"/>
      <w:r w:rsidRPr="00521AD3">
        <w:rPr>
          <w:rFonts w:asciiTheme="majorHAnsi" w:hAnsiTheme="majorHAnsi"/>
          <w:sz w:val="24"/>
          <w:szCs w:val="24"/>
        </w:rPr>
        <w:t xml:space="preserve"> Munich (1.3 million). Almost 1,300 km (800 miles) of high-speed rail lines currently exist in Germany, with an additional 1,500 km (650 miles) either planned or under construction. Beginning in the 1970s, German federal transportation plans called for high-speed rail lines in response to increasing congestion levels on the existing rail network and to make rail competitive with other modes. The first high-speed lines were built to also accommodate conventional passenger and freight train services. This incremental approach raised the conventional passenger train speeds up to 200 km/hour on several segments. Newer lines are exclusively for high-speed train operations, with the fastest speed of 300 km/hour. The high-speed rail system, known as Intercity Express (ICE), stretches a reported 1,285 km, with an additional 1,048 km under construction or planned. The German high-speed network is designed to connect many hubs, including the major cities in the country and markets outside Germany. Passenger and freight rail operations are controlled by Deutsche Bahn (DB) Holdings, which was formed in 1994 following the reunification of West and East Germany.</w:t>
      </w: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rPr>
        <w:t xml:space="preserve">European Union directives to separate rail infrastructure ownership and operations resulted in the creation of separate subsidiaries of DB, including an infrastructure owner, DB Netze, and a train operations unit, DB Bahn, that operates regional and long-distance passenger trains. DB Fernverkehr is the long-distance business unit of DB Bahn where high-speed train operations are controlled. Financing for line construction comes mostly from the federal government, but also from states and local governments [20]. Thompson </w:t>
      </w:r>
      <w:r w:rsidRPr="00521AD3">
        <w:rPr>
          <w:rFonts w:asciiTheme="majorHAnsi" w:hAnsiTheme="majorHAnsi"/>
          <w:sz w:val="24"/>
          <w:szCs w:val="24"/>
        </w:rPr>
        <w:lastRenderedPageBreak/>
        <w:t xml:space="preserve">[21] also points out that because the DB Holdings conglomerate of companies is </w:t>
      </w:r>
      <w:proofErr w:type="gramStart"/>
      <w:r w:rsidRPr="00521AD3">
        <w:rPr>
          <w:rFonts w:asciiTheme="majorHAnsi" w:hAnsiTheme="majorHAnsi"/>
          <w:sz w:val="24"/>
          <w:szCs w:val="24"/>
        </w:rPr>
        <w:t>profitable,</w:t>
      </w:r>
      <w:proofErr w:type="gramEnd"/>
      <w:r w:rsidRPr="00521AD3">
        <w:rPr>
          <w:rFonts w:asciiTheme="majorHAnsi" w:hAnsiTheme="majorHAnsi"/>
          <w:sz w:val="24"/>
          <w:szCs w:val="24"/>
        </w:rPr>
        <w:t xml:space="preserve"> it is able to borrow on commercial markets. The German ICE high-speed rail system has steadily grown since accounting for 5.1 million passengers in 1991. </w:t>
      </w:r>
      <w:r w:rsidRPr="00521AD3">
        <w:rPr>
          <w:rFonts w:asciiTheme="majorHAnsi" w:hAnsiTheme="majorHAnsi"/>
          <w:sz w:val="24"/>
          <w:szCs w:val="24"/>
          <w:lang w:val="ru-RU"/>
        </w:rPr>
        <w:t>The system carried more than 73.7 million in 2009.</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Italy</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In Italy, the very first high-speed track was completed in 1977, as the first high-speed route in Europe. It connected Rome and Città Della Pieve (in central Italy). Meanwhile, the “direttissima” was under construction and by 1992 the high-speed line connecting Rome and Florence was completed. In the 2000s the Milan-Rome high- speed track was completed, after the construction of the Milan-Bologna in 2008 and the Bologna-Florence in 2009. Currently, the “direttissima” Rome-Florence is being adapted to the new HSR standards. The Milan-Rome track is part of the main north-south corridor, going from Turin to Salerno. With the construction of HSR, several technological and time savings innovations were implemented. In fact, the travel time between the main Italian cities has been progressively reduced [22]. In the Milan-Rome non-stop HSR track, for example, it went from 4 hours 30’ in 2007-2008 to 3h30’ in 2009 and currently is 2h55’. It is also expected to be reduced to 2h30’ in 2017 [23]. Therefore, from 2007 till now, the time travel between Rome and Milan was reduced by more than 35%, and it is expected to be reduced by more than 44% by 2017. However, the construction of HSR lines on which trains can run faster than 250 km/h stopped in 2009, and is now counting 923 km [24]. The Italian HSR infrastructure is mostly built on a north-south perspective, with most density in the north. Also, in the Turin-Salerno track, the higher speed is available. With regard to the railway distances, the Italian HSR sector is a peculiarity in Europe, as the distances between the nodes are shorter than other countries and with different speed levels.</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FACTORS DETERMINING HSR SUCCESS</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There are several factors that help determine the success of HSR. Despite the Jakarta and Bandung have the highest Indonesian </w:t>
      </w:r>
      <w:proofErr w:type="gramStart"/>
      <w:r w:rsidRPr="00521AD3">
        <w:rPr>
          <w:rFonts w:asciiTheme="majorHAnsi" w:hAnsiTheme="majorHAnsi"/>
          <w:sz w:val="24"/>
          <w:szCs w:val="24"/>
        </w:rPr>
        <w:t>population,</w:t>
      </w:r>
      <w:proofErr w:type="gramEnd"/>
      <w:r w:rsidRPr="00521AD3">
        <w:rPr>
          <w:rFonts w:asciiTheme="majorHAnsi" w:hAnsiTheme="majorHAnsi"/>
          <w:sz w:val="24"/>
          <w:szCs w:val="24"/>
        </w:rPr>
        <w:t xml:space="preserve"> it is dwarfed by most of The European and Asian cities particularly in terms of population density near the rail station. Since HSR requires high urban densities, particularly those concentrated close to major rail stations, extending HSR to places without the ability to encourage high densities is unlikely to be successful. According to the long experiences of Japan and France, HSR depends on population density to operational efficiency. To compete with the airlines, HSR must depart frequently but they must also fill, or nearly fill, their seats to generate enough ticket revenue to cover their operating costs. Both the population size of a city and the concentration of economic activity in the central business district and near the HSR stations are important determinants in the percentage of people who ride rail transit.</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Connectivity of rapid transit is the other major factor. In Tokyo, Paris, Shanghai and other Asian and European cities served by HSR passengers can arrive at stations and travel by heavy rail or commuter rail to nearly all the destinations in the urban area. A short taxi ride or bus ride may be necessary to reach one’s final destination. In Indonesia, particularly along the Jakarta-Bandung line, very few metro areas are sufficiently dense or have the extensive transit systems necessary to make this possible. And since transit usage is one of the greatest indicators for</w:t>
      </w: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 xml:space="preserve"> </w:t>
      </w:r>
    </w:p>
    <w:p w:rsidR="00521AD3" w:rsidRPr="00521AD3" w:rsidRDefault="00521AD3" w:rsidP="00521AD3">
      <w:pPr>
        <w:pStyle w:val="a3"/>
        <w:ind w:right="116"/>
        <w:contextualSpacing/>
        <w:jc w:val="both"/>
        <w:rPr>
          <w:rFonts w:asciiTheme="majorHAnsi" w:hAnsiTheme="majorHAnsi"/>
          <w:sz w:val="24"/>
          <w:szCs w:val="24"/>
        </w:rPr>
      </w:pPr>
      <w:proofErr w:type="gramStart"/>
      <w:r w:rsidRPr="00521AD3">
        <w:rPr>
          <w:rFonts w:asciiTheme="majorHAnsi" w:hAnsiTheme="majorHAnsi"/>
          <w:sz w:val="24"/>
          <w:szCs w:val="24"/>
        </w:rPr>
        <w:t>rail</w:t>
      </w:r>
      <w:proofErr w:type="gramEnd"/>
      <w:r w:rsidRPr="00521AD3">
        <w:rPr>
          <w:rFonts w:asciiTheme="majorHAnsi" w:hAnsiTheme="majorHAnsi"/>
          <w:sz w:val="24"/>
          <w:szCs w:val="24"/>
        </w:rPr>
        <w:t xml:space="preserve"> success, ridership is important: only in the Jakarta urban area does transit account </w:t>
      </w:r>
      <w:r w:rsidRPr="00521AD3">
        <w:rPr>
          <w:rFonts w:asciiTheme="majorHAnsi" w:hAnsiTheme="majorHAnsi"/>
          <w:sz w:val="24"/>
          <w:szCs w:val="24"/>
        </w:rPr>
        <w:lastRenderedPageBreak/>
        <w:t>for more than 15% of total travel. In Bandung and other cities along the HSR line, it is less than 15%. Contrast this with Tokyo where it is 60% and Paris where it is 25%. This figure does not bode well for the success of high-speed rail in Indonesia particularly within short to middle period.</w:t>
      </w:r>
    </w:p>
    <w:p w:rsidR="00521AD3" w:rsidRPr="00521AD3" w:rsidRDefault="00521AD3" w:rsidP="00521AD3">
      <w:pPr>
        <w:pStyle w:val="a3"/>
        <w:ind w:right="116"/>
        <w:contextualSpacing/>
        <w:jc w:val="both"/>
        <w:rPr>
          <w:rFonts w:asciiTheme="majorHAnsi" w:hAnsiTheme="majorHAnsi"/>
          <w:sz w:val="24"/>
          <w:szCs w:val="24"/>
        </w:rPr>
      </w:pPr>
    </w:p>
    <w:p w:rsidR="00521AD3" w:rsidRPr="00521AD3" w:rsidRDefault="00521AD3" w:rsidP="00521AD3">
      <w:pPr>
        <w:pStyle w:val="a3"/>
        <w:ind w:right="116"/>
        <w:contextualSpacing/>
        <w:jc w:val="both"/>
        <w:rPr>
          <w:rFonts w:asciiTheme="majorHAnsi" w:hAnsiTheme="majorHAnsi"/>
          <w:sz w:val="24"/>
          <w:szCs w:val="24"/>
          <w:lang w:val="ru-RU"/>
        </w:rPr>
      </w:pPr>
      <w:r w:rsidRPr="00521AD3">
        <w:rPr>
          <w:rFonts w:asciiTheme="majorHAnsi" w:hAnsiTheme="majorHAnsi"/>
          <w:sz w:val="24"/>
          <w:szCs w:val="24"/>
          <w:lang w:val="ru-RU"/>
        </w:rPr>
        <w:t>CONCLUSION</w:t>
      </w:r>
    </w:p>
    <w:p w:rsidR="00521AD3" w:rsidRPr="00521AD3" w:rsidRDefault="00521AD3" w:rsidP="00521AD3">
      <w:pPr>
        <w:pStyle w:val="a3"/>
        <w:ind w:right="116"/>
        <w:contextualSpacing/>
        <w:jc w:val="both"/>
        <w:rPr>
          <w:rFonts w:asciiTheme="majorHAnsi" w:hAnsiTheme="majorHAnsi"/>
          <w:sz w:val="24"/>
          <w:szCs w:val="24"/>
          <w:lang w:val="ru-RU"/>
        </w:rPr>
      </w:pPr>
    </w:p>
    <w:p w:rsidR="00521AD3" w:rsidRPr="00521AD3" w:rsidRDefault="00521AD3" w:rsidP="00521AD3">
      <w:pPr>
        <w:pStyle w:val="a3"/>
        <w:ind w:right="116"/>
        <w:contextualSpacing/>
        <w:jc w:val="both"/>
        <w:rPr>
          <w:rFonts w:asciiTheme="majorHAnsi" w:hAnsiTheme="majorHAnsi"/>
          <w:sz w:val="24"/>
          <w:szCs w:val="24"/>
        </w:rPr>
      </w:pPr>
      <w:r w:rsidRPr="00521AD3">
        <w:rPr>
          <w:rFonts w:asciiTheme="majorHAnsi" w:hAnsiTheme="majorHAnsi"/>
          <w:sz w:val="24"/>
          <w:szCs w:val="24"/>
        </w:rPr>
        <w:t>It must be recognized that Indonesia lacks some of the variables that make high-speed rail successful in other countries. For starters, Indonesia has neither the population density near the rail station nor the land use regulations necessary to support the development of high-speed rail. It lacks a pre-existing, successful passenger rail system</w:t>
      </w:r>
      <w:proofErr w:type="gramStart"/>
      <w:r w:rsidRPr="00521AD3">
        <w:rPr>
          <w:rFonts w:asciiTheme="majorHAnsi" w:hAnsiTheme="majorHAnsi"/>
          <w:sz w:val="24"/>
          <w:szCs w:val="24"/>
        </w:rPr>
        <w:t>,  and</w:t>
      </w:r>
      <w:proofErr w:type="gramEnd"/>
      <w:r w:rsidRPr="00521AD3">
        <w:rPr>
          <w:rFonts w:asciiTheme="majorHAnsi" w:hAnsiTheme="majorHAnsi"/>
          <w:sz w:val="24"/>
          <w:szCs w:val="24"/>
        </w:rPr>
        <w:t xml:space="preserve"> far less on urban public transport usage than Tokyo, Paris and other Asian and European cities. Further, high- speed rail cannot work in the absence of large urban populations clustered around city center’s rail terminals and extensive public transport systems that allow passengers to easily complete their journeys. If those variables do not exist, high-speed rail will never be an appealing transportation choice to most travelers. Otherwise, as HSR systems become more sophisticated and continue to increase in size in Asia and Europe, other countries including Indonesia are set to benefit from the technological improvements and research investments that countries are pouring into this transport alternative.</w:t>
      </w:r>
    </w:p>
    <w:p w:rsidR="00521AD3" w:rsidRPr="00521AD3" w:rsidRDefault="00521AD3" w:rsidP="007E24E3">
      <w:pPr>
        <w:pStyle w:val="a3"/>
        <w:ind w:right="116"/>
        <w:contextualSpacing/>
        <w:jc w:val="both"/>
        <w:rPr>
          <w:rFonts w:asciiTheme="majorHAnsi" w:hAnsiTheme="majorHAnsi"/>
          <w:sz w:val="24"/>
          <w:szCs w:val="24"/>
        </w:rPr>
      </w:pPr>
    </w:p>
    <w:p w:rsidR="00521AD3" w:rsidRPr="00521AD3" w:rsidRDefault="00521AD3" w:rsidP="007E24E3">
      <w:pPr>
        <w:pStyle w:val="a3"/>
        <w:ind w:right="116"/>
        <w:contextualSpacing/>
        <w:jc w:val="both"/>
        <w:rPr>
          <w:rFonts w:asciiTheme="majorHAnsi" w:hAnsiTheme="majorHAnsi"/>
          <w:sz w:val="24"/>
          <w:szCs w:val="24"/>
        </w:rPr>
      </w:pPr>
    </w:p>
    <w:p w:rsidR="00521AD3" w:rsidRPr="00521AD3" w:rsidRDefault="00521AD3" w:rsidP="007E24E3">
      <w:pPr>
        <w:pStyle w:val="a3"/>
        <w:ind w:right="116"/>
        <w:contextualSpacing/>
        <w:jc w:val="both"/>
        <w:rPr>
          <w:rFonts w:asciiTheme="majorHAnsi" w:hAnsiTheme="majorHAnsi"/>
          <w:sz w:val="24"/>
          <w:szCs w:val="24"/>
        </w:rPr>
      </w:pPr>
    </w:p>
    <w:p w:rsidR="00521AD3" w:rsidRPr="00521AD3" w:rsidRDefault="00521AD3" w:rsidP="007E24E3">
      <w:pPr>
        <w:pStyle w:val="a3"/>
        <w:ind w:right="116"/>
        <w:contextualSpacing/>
        <w:jc w:val="both"/>
        <w:rPr>
          <w:rFonts w:asciiTheme="majorHAnsi" w:hAnsiTheme="majorHAnsi"/>
          <w:sz w:val="24"/>
          <w:szCs w:val="24"/>
        </w:rPr>
      </w:pPr>
    </w:p>
    <w:p w:rsidR="00521AD3" w:rsidRPr="00521AD3" w:rsidRDefault="00521AD3" w:rsidP="007E24E3">
      <w:pPr>
        <w:pStyle w:val="a3"/>
        <w:ind w:right="116"/>
        <w:contextualSpacing/>
        <w:jc w:val="both"/>
        <w:rPr>
          <w:rFonts w:asciiTheme="majorHAnsi" w:hAnsiTheme="majorHAnsi"/>
          <w:sz w:val="24"/>
          <w:szCs w:val="24"/>
        </w:rPr>
      </w:pPr>
    </w:p>
    <w:p w:rsidR="00521AD3" w:rsidRPr="00521AD3" w:rsidRDefault="00521AD3" w:rsidP="007E24E3">
      <w:pPr>
        <w:pStyle w:val="a3"/>
        <w:ind w:right="116"/>
        <w:contextualSpacing/>
        <w:jc w:val="both"/>
        <w:rPr>
          <w:rFonts w:asciiTheme="majorHAnsi" w:hAnsiTheme="majorHAnsi"/>
          <w:sz w:val="24"/>
          <w:szCs w:val="24"/>
        </w:rPr>
      </w:pPr>
    </w:p>
    <w:sectPr w:rsidR="00521AD3" w:rsidRPr="00521AD3" w:rsidSect="003C176F">
      <w:footerReference w:type="default" r:id="rId10"/>
      <w:pgSz w:w="12240" w:h="15840"/>
      <w:pgMar w:top="1380" w:right="1320" w:bottom="640" w:left="1340" w:header="0" w:footer="4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46" w:rsidRDefault="00BD2646">
      <w:r>
        <w:separator/>
      </w:r>
    </w:p>
  </w:endnote>
  <w:endnote w:type="continuationSeparator" w:id="0">
    <w:p w:rsidR="00BD2646" w:rsidRDefault="00B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00" w:rsidRDefault="0070440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46" w:rsidRDefault="00BD2646">
      <w:r>
        <w:separator/>
      </w:r>
    </w:p>
  </w:footnote>
  <w:footnote w:type="continuationSeparator" w:id="0">
    <w:p w:rsidR="00BD2646" w:rsidRDefault="00BD2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3A27"/>
    <w:multiLevelType w:val="hybridMultilevel"/>
    <w:tmpl w:val="48600CB8"/>
    <w:lvl w:ilvl="0" w:tplc="6F36DD84">
      <w:start w:val="1"/>
      <w:numFmt w:val="decimal"/>
      <w:lvlText w:val="%1."/>
      <w:lvlJc w:val="left"/>
      <w:pPr>
        <w:ind w:left="528" w:hanging="428"/>
        <w:jc w:val="left"/>
      </w:pPr>
      <w:rPr>
        <w:rFonts w:ascii="Times New Roman" w:eastAsia="Times New Roman" w:hAnsi="Times New Roman" w:hint="default"/>
        <w:color w:val="231F20"/>
        <w:spacing w:val="-9"/>
        <w:w w:val="99"/>
        <w:sz w:val="20"/>
        <w:szCs w:val="20"/>
      </w:rPr>
    </w:lvl>
    <w:lvl w:ilvl="1" w:tplc="B508A250">
      <w:start w:val="1"/>
      <w:numFmt w:val="bullet"/>
      <w:lvlText w:val="•"/>
      <w:lvlJc w:val="left"/>
      <w:pPr>
        <w:ind w:left="1426" w:hanging="428"/>
      </w:pPr>
      <w:rPr>
        <w:rFonts w:hint="default"/>
      </w:rPr>
    </w:lvl>
    <w:lvl w:ilvl="2" w:tplc="727C5A1A">
      <w:start w:val="1"/>
      <w:numFmt w:val="bullet"/>
      <w:lvlText w:val="•"/>
      <w:lvlJc w:val="left"/>
      <w:pPr>
        <w:ind w:left="2332" w:hanging="428"/>
      </w:pPr>
      <w:rPr>
        <w:rFonts w:hint="default"/>
      </w:rPr>
    </w:lvl>
    <w:lvl w:ilvl="3" w:tplc="05087F92">
      <w:start w:val="1"/>
      <w:numFmt w:val="bullet"/>
      <w:lvlText w:val="•"/>
      <w:lvlJc w:val="left"/>
      <w:pPr>
        <w:ind w:left="3238" w:hanging="428"/>
      </w:pPr>
      <w:rPr>
        <w:rFonts w:hint="default"/>
      </w:rPr>
    </w:lvl>
    <w:lvl w:ilvl="4" w:tplc="92B0CEBA">
      <w:start w:val="1"/>
      <w:numFmt w:val="bullet"/>
      <w:lvlText w:val="•"/>
      <w:lvlJc w:val="left"/>
      <w:pPr>
        <w:ind w:left="4144" w:hanging="428"/>
      </w:pPr>
      <w:rPr>
        <w:rFonts w:hint="default"/>
      </w:rPr>
    </w:lvl>
    <w:lvl w:ilvl="5" w:tplc="3FCA9BAA">
      <w:start w:val="1"/>
      <w:numFmt w:val="bullet"/>
      <w:lvlText w:val="•"/>
      <w:lvlJc w:val="left"/>
      <w:pPr>
        <w:ind w:left="5050" w:hanging="428"/>
      </w:pPr>
      <w:rPr>
        <w:rFonts w:hint="default"/>
      </w:rPr>
    </w:lvl>
    <w:lvl w:ilvl="6" w:tplc="5A887BDA">
      <w:start w:val="1"/>
      <w:numFmt w:val="bullet"/>
      <w:lvlText w:val="•"/>
      <w:lvlJc w:val="left"/>
      <w:pPr>
        <w:ind w:left="5956" w:hanging="428"/>
      </w:pPr>
      <w:rPr>
        <w:rFonts w:hint="default"/>
      </w:rPr>
    </w:lvl>
    <w:lvl w:ilvl="7" w:tplc="E89C4D0A">
      <w:start w:val="1"/>
      <w:numFmt w:val="bullet"/>
      <w:lvlText w:val="•"/>
      <w:lvlJc w:val="left"/>
      <w:pPr>
        <w:ind w:left="6862" w:hanging="428"/>
      </w:pPr>
      <w:rPr>
        <w:rFonts w:hint="default"/>
      </w:rPr>
    </w:lvl>
    <w:lvl w:ilvl="8" w:tplc="E6D4FE56">
      <w:start w:val="1"/>
      <w:numFmt w:val="bullet"/>
      <w:lvlText w:val="•"/>
      <w:lvlJc w:val="left"/>
      <w:pPr>
        <w:ind w:left="7768"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B7FC2"/>
    <w:rsid w:val="00000C83"/>
    <w:rsid w:val="000252AC"/>
    <w:rsid w:val="000E33E4"/>
    <w:rsid w:val="00130BDF"/>
    <w:rsid w:val="00161B24"/>
    <w:rsid w:val="00162CFC"/>
    <w:rsid w:val="00335CEA"/>
    <w:rsid w:val="00354BC9"/>
    <w:rsid w:val="0036335E"/>
    <w:rsid w:val="003C176F"/>
    <w:rsid w:val="00436C65"/>
    <w:rsid w:val="00472C05"/>
    <w:rsid w:val="004746E8"/>
    <w:rsid w:val="00521AD3"/>
    <w:rsid w:val="005B583A"/>
    <w:rsid w:val="005F1A5F"/>
    <w:rsid w:val="00682F1A"/>
    <w:rsid w:val="006E48AF"/>
    <w:rsid w:val="00704400"/>
    <w:rsid w:val="007047D2"/>
    <w:rsid w:val="007E24E3"/>
    <w:rsid w:val="007F4A4A"/>
    <w:rsid w:val="008059A0"/>
    <w:rsid w:val="00836E07"/>
    <w:rsid w:val="008C00F3"/>
    <w:rsid w:val="00995C97"/>
    <w:rsid w:val="009F70CE"/>
    <w:rsid w:val="00A80083"/>
    <w:rsid w:val="00AB7FC2"/>
    <w:rsid w:val="00BD2646"/>
    <w:rsid w:val="00C41274"/>
    <w:rsid w:val="00CF5C18"/>
    <w:rsid w:val="00E3693D"/>
    <w:rsid w:val="00E37938"/>
    <w:rsid w:val="00EC1B76"/>
    <w:rsid w:val="00EF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176F"/>
  </w:style>
  <w:style w:type="paragraph" w:styleId="1">
    <w:name w:val="heading 1"/>
    <w:basedOn w:val="a"/>
    <w:uiPriority w:val="1"/>
    <w:qFormat/>
    <w:rsid w:val="003C176F"/>
    <w:pPr>
      <w:ind w:left="133"/>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3C176F"/>
    <w:tblPr>
      <w:tblInd w:w="0" w:type="dxa"/>
      <w:tblCellMar>
        <w:top w:w="0" w:type="dxa"/>
        <w:left w:w="0" w:type="dxa"/>
        <w:bottom w:w="0" w:type="dxa"/>
        <w:right w:w="0" w:type="dxa"/>
      </w:tblCellMar>
    </w:tblPr>
  </w:style>
  <w:style w:type="paragraph" w:styleId="a3">
    <w:name w:val="Body Text"/>
    <w:basedOn w:val="a"/>
    <w:uiPriority w:val="1"/>
    <w:qFormat/>
    <w:rsid w:val="003C176F"/>
    <w:pPr>
      <w:ind w:left="100" w:firstLine="284"/>
    </w:pPr>
    <w:rPr>
      <w:rFonts w:ascii="Times New Roman" w:eastAsia="Times New Roman" w:hAnsi="Times New Roman"/>
      <w:sz w:val="20"/>
      <w:szCs w:val="20"/>
    </w:rPr>
  </w:style>
  <w:style w:type="paragraph" w:styleId="a4">
    <w:name w:val="List Paragraph"/>
    <w:basedOn w:val="a"/>
    <w:uiPriority w:val="1"/>
    <w:qFormat/>
    <w:rsid w:val="003C176F"/>
  </w:style>
  <w:style w:type="paragraph" w:customStyle="1" w:styleId="TableParagraph">
    <w:name w:val="Table Paragraph"/>
    <w:basedOn w:val="a"/>
    <w:uiPriority w:val="1"/>
    <w:qFormat/>
    <w:rsid w:val="003C176F"/>
  </w:style>
  <w:style w:type="paragraph" w:styleId="a5">
    <w:name w:val="header"/>
    <w:basedOn w:val="a"/>
    <w:link w:val="a6"/>
    <w:uiPriority w:val="99"/>
    <w:unhideWhenUsed/>
    <w:rsid w:val="00CF5C18"/>
    <w:pPr>
      <w:tabs>
        <w:tab w:val="center" w:pos="4677"/>
        <w:tab w:val="right" w:pos="9355"/>
      </w:tabs>
    </w:pPr>
  </w:style>
  <w:style w:type="character" w:customStyle="1" w:styleId="a6">
    <w:name w:val="Верхний колонтитул Знак"/>
    <w:basedOn w:val="a0"/>
    <w:link w:val="a5"/>
    <w:uiPriority w:val="99"/>
    <w:rsid w:val="00CF5C18"/>
  </w:style>
  <w:style w:type="paragraph" w:styleId="a7">
    <w:name w:val="footer"/>
    <w:basedOn w:val="a"/>
    <w:link w:val="a8"/>
    <w:uiPriority w:val="99"/>
    <w:unhideWhenUsed/>
    <w:rsid w:val="00CF5C18"/>
    <w:pPr>
      <w:tabs>
        <w:tab w:val="center" w:pos="4677"/>
        <w:tab w:val="right" w:pos="9355"/>
      </w:tabs>
    </w:pPr>
  </w:style>
  <w:style w:type="character" w:customStyle="1" w:styleId="a8">
    <w:name w:val="Нижний колонтитул Знак"/>
    <w:basedOn w:val="a0"/>
    <w:link w:val="a7"/>
    <w:uiPriority w:val="99"/>
    <w:rsid w:val="00CF5C18"/>
  </w:style>
  <w:style w:type="paragraph" w:styleId="a9">
    <w:name w:val="Normal (Web)"/>
    <w:basedOn w:val="a"/>
    <w:uiPriority w:val="99"/>
    <w:unhideWhenUsed/>
    <w:rsid w:val="00472C05"/>
    <w:pPr>
      <w:widowControl/>
      <w:spacing w:before="100" w:beforeAutospacing="1" w:after="100" w:afterAutospacing="1"/>
    </w:pPr>
    <w:rPr>
      <w:rFonts w:ascii="Times" w:hAnsi="Times" w:cs="Times New Roman"/>
      <w:sz w:val="20"/>
      <w:szCs w:val="20"/>
    </w:rPr>
  </w:style>
  <w:style w:type="character" w:customStyle="1" w:styleId="notranslate">
    <w:name w:val="notranslate"/>
    <w:basedOn w:val="a0"/>
    <w:rsid w:val="00472C05"/>
  </w:style>
  <w:style w:type="paragraph" w:styleId="aa">
    <w:name w:val="Balloon Text"/>
    <w:basedOn w:val="a"/>
    <w:link w:val="ab"/>
    <w:uiPriority w:val="99"/>
    <w:semiHidden/>
    <w:unhideWhenUsed/>
    <w:rsid w:val="00472C05"/>
    <w:rPr>
      <w:rFonts w:ascii="Lucida Grande" w:hAnsi="Lucida Grande" w:cs="Lucida Grande"/>
      <w:sz w:val="18"/>
      <w:szCs w:val="18"/>
    </w:rPr>
  </w:style>
  <w:style w:type="character" w:customStyle="1" w:styleId="ab">
    <w:name w:val="Текст выноски Знак"/>
    <w:basedOn w:val="a0"/>
    <w:link w:val="aa"/>
    <w:uiPriority w:val="99"/>
    <w:semiHidden/>
    <w:rsid w:val="00472C0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3"/>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284"/>
    </w:pPr>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F5C18"/>
    <w:pPr>
      <w:tabs>
        <w:tab w:val="center" w:pos="4677"/>
        <w:tab w:val="right" w:pos="9355"/>
      </w:tabs>
    </w:pPr>
  </w:style>
  <w:style w:type="character" w:customStyle="1" w:styleId="a6">
    <w:name w:val="Header Char"/>
    <w:basedOn w:val="a0"/>
    <w:link w:val="a5"/>
    <w:uiPriority w:val="99"/>
    <w:rsid w:val="00CF5C18"/>
  </w:style>
  <w:style w:type="paragraph" w:styleId="a7">
    <w:name w:val="footer"/>
    <w:basedOn w:val="a"/>
    <w:link w:val="a8"/>
    <w:uiPriority w:val="99"/>
    <w:unhideWhenUsed/>
    <w:rsid w:val="00CF5C18"/>
    <w:pPr>
      <w:tabs>
        <w:tab w:val="center" w:pos="4677"/>
        <w:tab w:val="right" w:pos="9355"/>
      </w:tabs>
    </w:pPr>
  </w:style>
  <w:style w:type="character" w:customStyle="1" w:styleId="a8">
    <w:name w:val="Footer Char"/>
    <w:basedOn w:val="a0"/>
    <w:link w:val="a7"/>
    <w:uiPriority w:val="99"/>
    <w:rsid w:val="00CF5C18"/>
  </w:style>
  <w:style w:type="paragraph" w:styleId="a9">
    <w:name w:val="Normal (Web)"/>
    <w:basedOn w:val="a"/>
    <w:uiPriority w:val="99"/>
    <w:unhideWhenUsed/>
    <w:rsid w:val="00472C05"/>
    <w:pPr>
      <w:widowControl/>
      <w:spacing w:before="100" w:beforeAutospacing="1" w:after="100" w:afterAutospacing="1"/>
    </w:pPr>
    <w:rPr>
      <w:rFonts w:ascii="Times" w:hAnsi="Times" w:cs="Times New Roman"/>
      <w:sz w:val="20"/>
      <w:szCs w:val="20"/>
    </w:rPr>
  </w:style>
  <w:style w:type="character" w:customStyle="1" w:styleId="notranslate">
    <w:name w:val="notranslate"/>
    <w:basedOn w:val="a0"/>
    <w:rsid w:val="00472C05"/>
  </w:style>
  <w:style w:type="paragraph" w:styleId="aa">
    <w:name w:val="Balloon Text"/>
    <w:basedOn w:val="a"/>
    <w:link w:val="ab"/>
    <w:uiPriority w:val="99"/>
    <w:semiHidden/>
    <w:unhideWhenUsed/>
    <w:rsid w:val="00472C05"/>
    <w:rPr>
      <w:rFonts w:ascii="Lucida Grande" w:hAnsi="Lucida Grande" w:cs="Lucida Grande"/>
      <w:sz w:val="18"/>
      <w:szCs w:val="18"/>
    </w:rPr>
  </w:style>
  <w:style w:type="character" w:customStyle="1" w:styleId="ab">
    <w:name w:val="Balloon Text Char"/>
    <w:basedOn w:val="a0"/>
    <w:link w:val="aa"/>
    <w:uiPriority w:val="99"/>
    <w:semiHidden/>
    <w:rsid w:val="00472C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36223">
      <w:bodyDiv w:val="1"/>
      <w:marLeft w:val="0"/>
      <w:marRight w:val="0"/>
      <w:marTop w:val="0"/>
      <w:marBottom w:val="0"/>
      <w:divBdr>
        <w:top w:val="none" w:sz="0" w:space="0" w:color="auto"/>
        <w:left w:val="none" w:sz="0" w:space="0" w:color="auto"/>
        <w:bottom w:val="none" w:sz="0" w:space="0" w:color="auto"/>
        <w:right w:val="none" w:sz="0" w:space="0" w:color="auto"/>
      </w:divBdr>
      <w:divsChild>
        <w:div w:id="1778719433">
          <w:marLeft w:val="0"/>
          <w:marRight w:val="0"/>
          <w:marTop w:val="0"/>
          <w:marBottom w:val="0"/>
          <w:divBdr>
            <w:top w:val="none" w:sz="0" w:space="0" w:color="auto"/>
            <w:left w:val="none" w:sz="0" w:space="0" w:color="auto"/>
            <w:bottom w:val="none" w:sz="0" w:space="0" w:color="auto"/>
            <w:right w:val="none" w:sz="0" w:space="0" w:color="auto"/>
          </w:divBdr>
        </w:div>
        <w:div w:id="784689510">
          <w:marLeft w:val="0"/>
          <w:marRight w:val="0"/>
          <w:marTop w:val="0"/>
          <w:marBottom w:val="0"/>
          <w:divBdr>
            <w:top w:val="none" w:sz="0" w:space="0" w:color="auto"/>
            <w:left w:val="none" w:sz="0" w:space="0" w:color="auto"/>
            <w:bottom w:val="none" w:sz="0" w:space="0" w:color="auto"/>
            <w:right w:val="none" w:sz="0" w:space="0" w:color="auto"/>
          </w:divBdr>
        </w:div>
        <w:div w:id="461730605">
          <w:marLeft w:val="0"/>
          <w:marRight w:val="0"/>
          <w:marTop w:val="0"/>
          <w:marBottom w:val="0"/>
          <w:divBdr>
            <w:top w:val="none" w:sz="0" w:space="0" w:color="auto"/>
            <w:left w:val="none" w:sz="0" w:space="0" w:color="auto"/>
            <w:bottom w:val="none" w:sz="0" w:space="0" w:color="auto"/>
            <w:right w:val="none" w:sz="0" w:space="0" w:color="auto"/>
          </w:divBdr>
        </w:div>
        <w:div w:id="665672292">
          <w:marLeft w:val="0"/>
          <w:marRight w:val="0"/>
          <w:marTop w:val="0"/>
          <w:marBottom w:val="0"/>
          <w:divBdr>
            <w:top w:val="none" w:sz="0" w:space="0" w:color="auto"/>
            <w:left w:val="none" w:sz="0" w:space="0" w:color="auto"/>
            <w:bottom w:val="none" w:sz="0" w:space="0" w:color="auto"/>
            <w:right w:val="none" w:sz="0" w:space="0" w:color="auto"/>
          </w:divBdr>
        </w:div>
        <w:div w:id="1348024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7861</Words>
  <Characters>44809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A current review of high speed railways experiences in Asia and Europe</vt:lpstr>
    </vt:vector>
  </TitlesOfParts>
  <Company/>
  <LinksUpToDate>false</LinksUpToDate>
  <CharactersWithSpaces>52565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current review of high speed railways experiences in Asia and Europe</dc:title>
  <dc:subject>AIP Conference Proceedings 2017.1903:060004</dc:subject>
  <dc:creator>Aleksander Purba, Fumihiko Nakamura, Chatarina Niken DWSBU, Muhammad Jafri, Priyo Pratomo</dc:creator>
  <cp:lastModifiedBy>Alex</cp:lastModifiedBy>
  <cp:revision>8</cp:revision>
  <dcterms:created xsi:type="dcterms:W3CDTF">2018-12-14T16:46:00Z</dcterms:created>
  <dcterms:modified xsi:type="dcterms:W3CDTF">2020-10-08T09:27:00Z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2013</vt:lpwstr>
  </property>
  <property fmtid="{D5CDD505-2E9C-101B-9397-08002B2CF9AE}" pid="4" name="LastSaved">
    <vt:filetime>2018-12-12T00:00:00Z</vt:filetime>
  </property>
</Properties>
</file>