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57DC7" w14:textId="464006D9" w:rsidR="00407218" w:rsidRDefault="00407218" w:rsidP="00407218">
      <w:pPr>
        <w:jc w:val="right"/>
      </w:pPr>
      <w:r>
        <w:t>Автор: Ирина Кремнева</w:t>
      </w:r>
    </w:p>
    <w:p w14:paraId="215384F5" w14:textId="7350C5C2" w:rsidR="00407218" w:rsidRPr="00407218" w:rsidRDefault="001765FE" w:rsidP="00407218">
      <w:pPr>
        <w:jc w:val="right"/>
      </w:pPr>
      <w:hyperlink r:id="rId5" w:history="1">
        <w:r w:rsidR="00407218" w:rsidRPr="00795423">
          <w:rPr>
            <w:rStyle w:val="afa"/>
            <w:lang w:val="en-US"/>
          </w:rPr>
          <w:t>rnkremneva</w:t>
        </w:r>
        <w:r w:rsidR="00407218" w:rsidRPr="00407218">
          <w:rPr>
            <w:rStyle w:val="afa"/>
          </w:rPr>
          <w:t>@</w:t>
        </w:r>
        <w:r w:rsidR="00407218" w:rsidRPr="00795423">
          <w:rPr>
            <w:rStyle w:val="afa"/>
            <w:lang w:val="en-US"/>
          </w:rPr>
          <w:t>gmail</w:t>
        </w:r>
        <w:r w:rsidR="00407218" w:rsidRPr="00407218">
          <w:rPr>
            <w:rStyle w:val="afa"/>
          </w:rPr>
          <w:t>.</w:t>
        </w:r>
        <w:r w:rsidR="00407218" w:rsidRPr="00795423">
          <w:rPr>
            <w:rStyle w:val="afa"/>
            <w:lang w:val="en-US"/>
          </w:rPr>
          <w:t>com</w:t>
        </w:r>
      </w:hyperlink>
    </w:p>
    <w:p w14:paraId="22DDDD2A" w14:textId="6C95ED01" w:rsidR="00407218" w:rsidRPr="00407218" w:rsidRDefault="00407218" w:rsidP="00407218">
      <w:pPr>
        <w:jc w:val="right"/>
      </w:pPr>
      <w:r>
        <w:t>Информационная статья с цифрой</w:t>
      </w:r>
    </w:p>
    <w:p w14:paraId="5BA971BD" w14:textId="19F3FC34" w:rsidR="00E162C2" w:rsidRDefault="004F2C75" w:rsidP="00407218">
      <w:bookmarkStart w:id="0" w:name="_GoBack"/>
      <w:r>
        <w:t xml:space="preserve">                                    </w:t>
      </w:r>
      <w:r w:rsidR="009F31DF">
        <w:t>7</w:t>
      </w:r>
      <w:r w:rsidR="00E162C2">
        <w:t xml:space="preserve"> сувениров, которые надо привезти из Узбекистана</w:t>
      </w:r>
    </w:p>
    <w:bookmarkEnd w:id="0"/>
    <w:p w14:paraId="0E7D33E2" w14:textId="25AA8943" w:rsidR="00E162C2" w:rsidRDefault="00E162C2">
      <w:r>
        <w:t>С каждым годом страны Азии привлекаю</w:t>
      </w:r>
      <w:r w:rsidR="00861E68">
        <w:t>т все больше туристов. Восточный</w:t>
      </w:r>
      <w:r>
        <w:t xml:space="preserve"> колорит манит путешественников своей насыщенной кухн</w:t>
      </w:r>
      <w:r w:rsidR="00861E68">
        <w:t>ей, яркими красками</w:t>
      </w:r>
      <w:r>
        <w:t xml:space="preserve"> сладостями</w:t>
      </w:r>
      <w:r w:rsidR="00861E68">
        <w:t xml:space="preserve"> и фруктами</w:t>
      </w:r>
      <w:r>
        <w:t>. Узбекистан тому не исключение. Эта страна с каждым годом наб</w:t>
      </w:r>
      <w:r w:rsidR="00375125">
        <w:t xml:space="preserve">ирает все больше </w:t>
      </w:r>
      <w:r>
        <w:t>популярности. Л</w:t>
      </w:r>
      <w:r w:rsidR="00861E68">
        <w:t xml:space="preserve">юди, попадая </w:t>
      </w:r>
      <w:r w:rsidR="00912A2C">
        <w:t>на сказочный рынок, с первых рядов пытаются скупить все подряд.</w:t>
      </w:r>
    </w:p>
    <w:p w14:paraId="743C1EDE" w14:textId="77777777" w:rsidR="00912A2C" w:rsidRDefault="00912A2C">
      <w:r>
        <w:t xml:space="preserve">Что же стоит привезти из этой </w:t>
      </w:r>
      <w:commentRangeStart w:id="1"/>
      <w:r>
        <w:t>необыкновенной</w:t>
      </w:r>
      <w:commentRangeEnd w:id="1"/>
      <w:r>
        <w:rPr>
          <w:rStyle w:val="a3"/>
        </w:rPr>
        <w:commentReference w:id="1"/>
      </w:r>
      <w:r>
        <w:t xml:space="preserve"> страны?</w:t>
      </w:r>
    </w:p>
    <w:p w14:paraId="41792C93" w14:textId="2A2810DA" w:rsidR="00621569" w:rsidRDefault="00861E68" w:rsidP="00861E68">
      <w:r>
        <w:t xml:space="preserve">1. </w:t>
      </w:r>
      <w:r w:rsidR="00621569">
        <w:t>Ковры</w:t>
      </w:r>
      <w:r w:rsidR="00912A2C">
        <w:t xml:space="preserve"> в восточных странах считаются </w:t>
      </w:r>
      <w:r w:rsidR="00621569">
        <w:t>одним из дорогих подарков. Они служат символом достатка и благополучия в доме. Ковры делятся на несколько видов, а также отличаются техникой выполнения, расцветкой и по длине ворса. Каждый из них требует мастерства и усидчивости исполнителя. Поэтому они довольно дорогие, как и любая ручная работа. Также сейчас налажено фабричное производство, которое отличается своей стоимостью.</w:t>
      </w:r>
    </w:p>
    <w:p w14:paraId="60AFDC0A" w14:textId="6E485F22" w:rsidR="0014023C" w:rsidRDefault="00861E68" w:rsidP="00861E68">
      <w:r>
        <w:t xml:space="preserve"> 2. </w:t>
      </w:r>
      <w:r w:rsidR="0004384D">
        <w:t>Сладости и орешки</w:t>
      </w:r>
      <w:r w:rsidR="00375125">
        <w:t>.</w:t>
      </w:r>
      <w:r w:rsidR="00647041">
        <w:t xml:space="preserve"> Ни один рынок Узбекистана не обходиться без орешков, </w:t>
      </w:r>
      <w:r w:rsidR="0004384D">
        <w:t>фруктов и сухофруктов. Каждый посетитель может выбрать на свой вкус как готовые наборы, так и составить их сам. Фрукты сушатся на свежем воздухе без применения консервантов, поэтому не подходят для длительно</w:t>
      </w:r>
      <w:r>
        <w:t>го хранения. Также</w:t>
      </w:r>
      <w:r w:rsidR="00CB7DF6">
        <w:t>,</w:t>
      </w:r>
      <w:r>
        <w:t xml:space="preserve"> помимо большого разнообразия </w:t>
      </w:r>
      <w:r w:rsidR="00CB7DF6">
        <w:t xml:space="preserve">сочных фруктов и ароматных сухофруктов, определенное место занимают орешки. Особой популярностью пользуются миндаль </w:t>
      </w:r>
      <w:r w:rsidR="003F79D4">
        <w:t>в виноградном сахаре, но и жаре</w:t>
      </w:r>
      <w:r w:rsidR="00CB7DF6">
        <w:t>ные косточки абрикоса, фундук и грецкий орех в кунжуте не менее вкусный. Еще стоит попробовать сушеный урюк и чернослив без косточек. А если хоть раз попробуете сушеную дыню в косичках, вкус ее запомните на всю жизнь.</w:t>
      </w:r>
    </w:p>
    <w:p w14:paraId="55996743" w14:textId="4D15988E" w:rsidR="00B20105" w:rsidRDefault="000E52D9" w:rsidP="00861E68">
      <w:r>
        <w:t xml:space="preserve">  </w:t>
      </w:r>
      <w:r w:rsidR="00861E68">
        <w:t>3.</w:t>
      </w:r>
      <w:r w:rsidR="00CB7DF6">
        <w:t xml:space="preserve"> </w:t>
      </w:r>
      <w:r w:rsidR="0014023C">
        <w:t>Специи. В первую очередь, когда зайдете на местный базар, обратите внимание на изобилие натуральных специй и приправ. Приобретите шафран, лавровый лист, куркуму, красный и черный перец и вы удивитесь насыщенности аромата и вкуса этих специй</w:t>
      </w:r>
      <w:r w:rsidR="00B20105">
        <w:t>.</w:t>
      </w:r>
    </w:p>
    <w:p w14:paraId="791B6A4D" w14:textId="4FFECEF3" w:rsidR="00375125" w:rsidRDefault="00CB7DF6" w:rsidP="00861E68">
      <w:r>
        <w:t xml:space="preserve">  </w:t>
      </w:r>
      <w:r w:rsidR="00861E68">
        <w:t>4.</w:t>
      </w:r>
      <w:r>
        <w:t xml:space="preserve"> </w:t>
      </w:r>
      <w:r w:rsidR="00B20105">
        <w:t>Керамика. Местные умельцы ее изготавливают вручную старинными методами. А также самостоятельно расписывают. Весь красочный колорит этой сказочной страны переносится</w:t>
      </w:r>
      <w:r w:rsidR="0014023C">
        <w:t xml:space="preserve"> </w:t>
      </w:r>
      <w:r w:rsidR="00B20105">
        <w:t>на посуду.</w:t>
      </w:r>
      <w:r w:rsidR="000E52D9">
        <w:t xml:space="preserve"> Ни один турист не покинет рынок </w:t>
      </w:r>
      <w:r w:rsidR="009F31DF">
        <w:t>Бухары и Самарканда без красочной пиалы, декорированного чайника или блюда. Самыми дорогими считаются сувениры с символикой стр</w:t>
      </w:r>
      <w:r w:rsidR="003F79D4">
        <w:t>а</w:t>
      </w:r>
      <w:r w:rsidR="009F31DF">
        <w:t xml:space="preserve">ны. </w:t>
      </w:r>
    </w:p>
    <w:p w14:paraId="2BC9FA92" w14:textId="775DF62C" w:rsidR="00B20105" w:rsidRDefault="00861E68" w:rsidP="00861E68">
      <w:r>
        <w:t xml:space="preserve">  5.</w:t>
      </w:r>
      <w:r w:rsidR="000E52D9">
        <w:t xml:space="preserve"> </w:t>
      </w:r>
      <w:r w:rsidR="00B20105">
        <w:t>Шелковые изделия. Узбекистан славится своими шелковыми платками. Их туристам предлагают практически на каждом шагу по приемлемой цене.</w:t>
      </w:r>
      <w:r w:rsidR="000E52D9">
        <w:t xml:space="preserve"> Такой подарок считается оптимальным презентом любой женщине, который будет радовать ее не один год.</w:t>
      </w:r>
    </w:p>
    <w:p w14:paraId="7E9E6A68" w14:textId="11E7B565" w:rsidR="007928A3" w:rsidRDefault="000E52D9" w:rsidP="00861E68">
      <w:r>
        <w:t xml:space="preserve">  </w:t>
      </w:r>
      <w:r w:rsidR="00861E68">
        <w:t>6.</w:t>
      </w:r>
      <w:r>
        <w:t xml:space="preserve"> </w:t>
      </w:r>
      <w:r w:rsidR="00B20105">
        <w:t>Шкатулки и панно</w:t>
      </w:r>
      <w:r w:rsidR="007928A3">
        <w:t>,</w:t>
      </w:r>
      <w:r w:rsidR="00B20105">
        <w:t xml:space="preserve"> вырезанные вручную</w:t>
      </w:r>
      <w:r w:rsidR="007928A3">
        <w:t xml:space="preserve">, ценятся довольно дорого. </w:t>
      </w:r>
      <w:r>
        <w:t xml:space="preserve">Их изготавливают из твердых пород деревьев. Что позволяют создавать причудливые рисунки по средствам резьбы. </w:t>
      </w:r>
      <w:r w:rsidR="007928A3">
        <w:t>Но, поторговавшись с ремесленниками, можно купить понравившуюся вещь по приемлемой цене.</w:t>
      </w:r>
    </w:p>
    <w:p w14:paraId="1E6520E7" w14:textId="4970AA3D" w:rsidR="00B20105" w:rsidRDefault="000E52D9" w:rsidP="00861E68">
      <w:r>
        <w:t xml:space="preserve"> </w:t>
      </w:r>
      <w:r w:rsidR="00861E68">
        <w:t xml:space="preserve"> 7.</w:t>
      </w:r>
      <w:r>
        <w:t xml:space="preserve"> </w:t>
      </w:r>
      <w:r w:rsidR="007928A3">
        <w:t>Тюбетейка-традиционный узбекский головной убор. Они бывают как мужскими, так и женскими. Их делают из черного сатина и расшивают яркими красками. Самыми дорогими считаются</w:t>
      </w:r>
      <w:r w:rsidR="007113CB">
        <w:t xml:space="preserve"> декорированные золотом.</w:t>
      </w:r>
      <w:r w:rsidR="007928A3">
        <w:t xml:space="preserve"> </w:t>
      </w:r>
    </w:p>
    <w:p w14:paraId="28AC00FB" w14:textId="77777777" w:rsidR="007113CB" w:rsidRDefault="007113CB" w:rsidP="007113CB">
      <w:pPr>
        <w:ind w:left="360"/>
      </w:pPr>
      <w:r>
        <w:t xml:space="preserve">Что бы вы не выбрали из вышеперечисленного, не забывайте про вес и ограничения багажа. Можно также приобрести также ножи и кинжалы ручной работы, а также замечательные марочные вина, но в этих случаях стоит позаботиться о разрешительных документах.   </w:t>
      </w:r>
    </w:p>
    <w:sectPr w:rsidR="0071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ользователь Windows" w:date="2020-09-16T18:09:00Z" w:initials="ПW">
    <w:p w14:paraId="3220785C" w14:textId="77777777" w:rsidR="00375125" w:rsidRDefault="00375125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2078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2DB0"/>
    <w:multiLevelType w:val="hybridMultilevel"/>
    <w:tmpl w:val="F498136E"/>
    <w:lvl w:ilvl="0" w:tplc="A82AFD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08FC"/>
    <w:multiLevelType w:val="hybridMultilevel"/>
    <w:tmpl w:val="3DD47142"/>
    <w:lvl w:ilvl="0" w:tplc="7BC48694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Windows Live" w15:userId="ef35785ef1b27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C2"/>
    <w:rsid w:val="0004384D"/>
    <w:rsid w:val="000E52D9"/>
    <w:rsid w:val="0014023C"/>
    <w:rsid w:val="001765FE"/>
    <w:rsid w:val="00375125"/>
    <w:rsid w:val="003F79D4"/>
    <w:rsid w:val="00407218"/>
    <w:rsid w:val="004F2C75"/>
    <w:rsid w:val="00621569"/>
    <w:rsid w:val="00647041"/>
    <w:rsid w:val="007113CB"/>
    <w:rsid w:val="007928A3"/>
    <w:rsid w:val="00861E68"/>
    <w:rsid w:val="008A7063"/>
    <w:rsid w:val="00912A2C"/>
    <w:rsid w:val="009E1EB4"/>
    <w:rsid w:val="009F31DF"/>
    <w:rsid w:val="00B20105"/>
    <w:rsid w:val="00C93398"/>
    <w:rsid w:val="00CB6083"/>
    <w:rsid w:val="00CB7DF6"/>
    <w:rsid w:val="00E1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A76B"/>
  <w15:chartTrackingRefBased/>
  <w15:docId w15:val="{AC9776F6-5B3B-4459-9F97-F6776975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06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70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06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06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0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0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0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0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06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06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12A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12A2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12A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12A2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12A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2A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2A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A70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0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70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70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A70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A706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706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A706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A706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A7063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8A706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8A70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8A70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8A7063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8A7063"/>
    <w:rPr>
      <w:b/>
      <w:bCs/>
    </w:rPr>
  </w:style>
  <w:style w:type="character" w:styleId="af0">
    <w:name w:val="Emphasis"/>
    <w:basedOn w:val="a0"/>
    <w:uiPriority w:val="20"/>
    <w:qFormat/>
    <w:rsid w:val="008A7063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8A706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A7063"/>
    <w:rPr>
      <w:i/>
    </w:rPr>
  </w:style>
  <w:style w:type="character" w:customStyle="1" w:styleId="22">
    <w:name w:val="Цитата 2 Знак"/>
    <w:basedOn w:val="a0"/>
    <w:link w:val="21"/>
    <w:uiPriority w:val="29"/>
    <w:rsid w:val="008A7063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8A7063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8A7063"/>
    <w:rPr>
      <w:b/>
      <w:i/>
      <w:sz w:val="24"/>
    </w:rPr>
  </w:style>
  <w:style w:type="character" w:styleId="af4">
    <w:name w:val="Subtle Emphasis"/>
    <w:uiPriority w:val="19"/>
    <w:qFormat/>
    <w:rsid w:val="008A7063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8A7063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8A7063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8A7063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8A7063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8A7063"/>
    <w:pPr>
      <w:outlineLvl w:val="9"/>
    </w:pPr>
  </w:style>
  <w:style w:type="character" w:styleId="afa">
    <w:name w:val="Hyperlink"/>
    <w:basedOn w:val="a0"/>
    <w:uiPriority w:val="99"/>
    <w:unhideWhenUsed/>
    <w:rsid w:val="00407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rnkremne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Irysiya</cp:lastModifiedBy>
  <cp:revision>14</cp:revision>
  <dcterms:created xsi:type="dcterms:W3CDTF">2020-09-16T14:55:00Z</dcterms:created>
  <dcterms:modified xsi:type="dcterms:W3CDTF">2020-11-27T19:09:00Z</dcterms:modified>
</cp:coreProperties>
</file>