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EE" w:rsidRDefault="007513EC">
      <w:r>
        <w:rPr>
          <w:color w:val="000000"/>
          <w:sz w:val="27"/>
          <w:szCs w:val="27"/>
        </w:rPr>
        <w:t>ALTRON: ваш персональный искусственный интеллект в мире финансов</w:t>
      </w:r>
    </w:p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13EC"/>
    <w:rsid w:val="000461EE"/>
    <w:rsid w:val="002C6CEE"/>
    <w:rsid w:val="00492C85"/>
    <w:rsid w:val="004E7461"/>
    <w:rsid w:val="0069457B"/>
    <w:rsid w:val="006B4250"/>
    <w:rsid w:val="00731AF4"/>
    <w:rsid w:val="007513EC"/>
    <w:rsid w:val="008D38D2"/>
    <w:rsid w:val="00996A2C"/>
    <w:rsid w:val="00A53229"/>
    <w:rsid w:val="00B72DFA"/>
    <w:rsid w:val="00BA6F9A"/>
    <w:rsid w:val="00FB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1</cp:revision>
  <dcterms:created xsi:type="dcterms:W3CDTF">2020-11-07T16:50:00Z</dcterms:created>
  <dcterms:modified xsi:type="dcterms:W3CDTF">2020-11-07T16:51:00Z</dcterms:modified>
</cp:coreProperties>
</file>