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56" w:rsidRPr="00325156" w:rsidRDefault="00325156" w:rsidP="00325156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325156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Зачем косметику тестируют на животных?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Ежегодно в мире 50 - 100 млн животных используется для проведения тестирования косметики, лекарств и других медикаментов, а также бытовой химии (порошки, средства для мытья посуды, окон и прочее).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Эта цифра ужасает. Данная проблема беспокоит как защитные организации, так и покупателей. Многие из вас также должны были слышать об этом, но подробно не осведомлены.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Сейчас мы попробуем разобраться в данном вопросе и развеять мифы.</w:t>
      </w:r>
    </w:p>
    <w:p w:rsidR="00BB61B7" w:rsidRDefault="00325156">
      <w:r>
        <w:rPr>
          <w:noProof/>
          <w:lang w:eastAsia="ru-RU"/>
        </w:rPr>
        <w:drawing>
          <wp:inline distT="0" distB="0" distL="0" distR="0">
            <wp:extent cx="5940425" cy="3989838"/>
            <wp:effectExtent l="0" t="0" r="3175" b="0"/>
            <wp:docPr id="1" name="Рисунок 1" descr="Зачем косметику тестируют на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косметику тестируют на животных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56" w:rsidRDefault="00325156" w:rsidP="00325156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Основные методы тестирования на животных косметики, медикаментов и бытовой химии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Подобного рода тестированию в основном подвергаются небольшие животные, например, морские свинки, крысы, мыши или кролики. Но редкостью также не является тестирование на более крупных представителях, таких как собаки, обезьяны, кошки.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Перед тем, как попасть на полки магазинов, многая продукция подвержена тестированию как конечного результата, так и отдельных ее компонентов.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Хочется особенно выделить тот факт, что все тестирования проводятся на полностью обездвиженных животных без использования анестезии.</w:t>
      </w:r>
    </w:p>
    <w:p w:rsidR="00325156" w:rsidRDefault="00325156">
      <w:r>
        <w:rPr>
          <w:noProof/>
          <w:lang w:eastAsia="ru-RU"/>
        </w:rPr>
        <w:drawing>
          <wp:inline distT="0" distB="0" distL="0" distR="0">
            <wp:extent cx="5715000" cy="4152900"/>
            <wp:effectExtent l="0" t="0" r="0" b="0"/>
            <wp:docPr id="2" name="Рисунок 2" descr="Зачем косметику тестируют на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чем косметику тестируют на животных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Тест на токсичность</w:t>
      </w:r>
      <w:r>
        <w:rPr>
          <w:rFonts w:ascii="Arial" w:hAnsi="Arial" w:cs="Arial"/>
          <w:color w:val="000000"/>
          <w:sz w:val="26"/>
          <w:szCs w:val="26"/>
        </w:rPr>
        <w:t> или же 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тест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Дрейза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Главной целью является определение влияния вещества на слизистую глаза. Обычно для исследования берут кроликов-альбиносов, у которых на физиологическом уровне отсутствует выработка слёз, что позволяет веществу долгое время не вымываться. Кроликов фиксируют, а затем в глаза вводят токсичные вещества. Постепенно дозу будут увеличивать до тех пор, пока не произойдет полное повреждение роговицы.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2).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Раздражение кожных покровов.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Цель теста видна из названия - определение раздражающей способности кожных покровов. Для этого шерсть с животного сбривается, снимается заживо кожа и на рану наносят тестируемое вещество.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3).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Вдыхание паров.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тестирования парфюмерии и аэрозолей есть свой метод. Для этого животное помещают в закрытую камеру с парами токсичного вещества. Иногда на четвероногих надевают маски, в которые пускают эти токсины. Животное медленно умирает от удушья.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4).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Тест ЛД-50 или летальная доза.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Многие уже догадались из названия. В желудок, мускулы или вены животного вводят некоторое количество чистящих и моющих средств. Постепенно дозу увеличивают, чтобы определить летальную дозу для испытуемого. Животные погибают от удушья в судорогах или в припадках.</w:t>
      </w:r>
    </w:p>
    <w:p w:rsidR="00325156" w:rsidRDefault="00325156">
      <w:r>
        <w:rPr>
          <w:noProof/>
          <w:lang w:eastAsia="ru-RU"/>
        </w:rPr>
        <w:drawing>
          <wp:inline distT="0" distB="0" distL="0" distR="0">
            <wp:extent cx="5940425" cy="3019716"/>
            <wp:effectExtent l="0" t="0" r="3175" b="9525"/>
            <wp:docPr id="3" name="Рисунок 3" descr="Проведение теста Дрейза на кро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ведение теста Дрейза на крол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56" w:rsidRDefault="00325156" w:rsidP="00325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теста </w:t>
      </w:r>
      <w:proofErr w:type="spellStart"/>
      <w:r w:rsidRPr="003251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Дрейза</w:t>
      </w:r>
      <w:proofErr w:type="spellEnd"/>
      <w:r w:rsidRPr="0032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кролике</w:t>
      </w:r>
    </w:p>
    <w:p w:rsidR="00325156" w:rsidRPr="00325156" w:rsidRDefault="00325156" w:rsidP="00325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56" w:rsidRPr="00325156" w:rsidRDefault="00325156" w:rsidP="0032515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515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эти тесты невероятно жестоки, а выше представлены только некоторые из них. Тяжело даже представить, что все это совершается прямо сейчас для того, чтобы мы потом могли воспользоваться парфюмерией или принять лекарство.</w:t>
      </w:r>
    </w:p>
    <w:p w:rsidR="00325156" w:rsidRPr="00325156" w:rsidRDefault="00325156" w:rsidP="0032515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515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наверняка у многих возник вопрос, каким же образом тогда тестировать разного рода препараты, не на самих же людях!</w:t>
      </w:r>
    </w:p>
    <w:p w:rsidR="00325156" w:rsidRPr="00325156" w:rsidRDefault="00325156" w:rsidP="0032515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515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таким радикальным методам прибегать не стоит, но хочу сказать, что в последнее время уже получено достаточное количество альтернатив.</w:t>
      </w:r>
    </w:p>
    <w:p w:rsidR="00325156" w:rsidRDefault="00325156">
      <w:r>
        <w:rPr>
          <w:noProof/>
          <w:lang w:eastAsia="ru-RU"/>
        </w:rPr>
        <w:lastRenderedPageBreak/>
        <w:drawing>
          <wp:inline distT="0" distB="0" distL="0" distR="0">
            <wp:extent cx="5143500" cy="3381375"/>
            <wp:effectExtent l="0" t="0" r="0" b="9525"/>
            <wp:docPr id="4" name="Рисунок 4" descr="Зачем косметику тестируют на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м косметику тестируют на животных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56" w:rsidRDefault="00325156" w:rsidP="00325156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Необходимость тестирования на животных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Перед тем, как рассказать об альтернативных методах проведения тестов, хочется отметить, что около 92% продукции, которая прошла тестирование на животных, в дальнейшем не проходит испытания людьми.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Биологически мы абсолютно отличаемся (еще можно утверждать про схожесть с обезьянами, но и ее недостаточно). Некоторые лекарства, которые токсичны для животных, например, аспирин, чрезвычайно полезны для людей. А асбест имеет противоположный эффект. Для людей он смертельно опасен, а крысы спокойно переносят его. Поэтому нет даже смысла проводить оценки химической безопасности на существах, которые отличаются от нас. Плюс ко всему, существует 8000 уже зарекомендовавших себя веществ, которые в повторной проверке не нуждаются.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Теперь, наконец, перейдем к альтернативам, существующим на данный момент: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1). 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In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vitro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в переводе с латыни «в стекле», исследования происходят в пробирках. Плюсом является значительное снижение общей стоимости тестов и, конечно, сохранение тысячи жизней.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2).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Тест на искусственно выращенной коже</w:t>
      </w:r>
      <w:r>
        <w:rPr>
          <w:rFonts w:ascii="Arial" w:hAnsi="Arial" w:cs="Arial"/>
          <w:color w:val="000000"/>
          <w:sz w:val="26"/>
          <w:szCs w:val="26"/>
        </w:rPr>
        <w:t>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( модели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кожи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SkinEthic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EpiDerm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EPISKIN).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3). 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In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silico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- </w:t>
      </w:r>
      <w:r>
        <w:rPr>
          <w:rFonts w:ascii="Arial" w:hAnsi="Arial" w:cs="Arial"/>
          <w:color w:val="000000"/>
          <w:sz w:val="26"/>
          <w:szCs w:val="26"/>
        </w:rPr>
        <w:t>проведение биологических экспериментов исключительно на компьютере. 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4).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Тренажер (муляж) человеческого тела</w:t>
      </w:r>
      <w:r>
        <w:rPr>
          <w:rFonts w:ascii="Arial" w:hAnsi="Arial" w:cs="Arial"/>
          <w:color w:val="000000"/>
          <w:sz w:val="26"/>
          <w:szCs w:val="26"/>
        </w:rPr>
        <w:t xml:space="preserve">, созданный компанией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SynDaver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доктором Кристофером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Сакизлиса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5).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Добровольцы</w:t>
      </w:r>
      <w:r>
        <w:rPr>
          <w:rFonts w:ascii="Arial" w:hAnsi="Arial" w:cs="Arial"/>
          <w:color w:val="000000"/>
          <w:sz w:val="26"/>
          <w:szCs w:val="26"/>
        </w:rPr>
        <w:t>. Группа людей принимает вещества в течение определенного времени (обязательным условием является страхование лиц) под контролем врачей.</w:t>
      </w:r>
    </w:p>
    <w:p w:rsidR="00325156" w:rsidRDefault="00325156" w:rsidP="00325156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Определение "этичной" косметики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вы решили, что не хотите поддерживать производителей, которые проводят тесты на животных, то для вас я расскажу, как же определить "этичную" продукцию.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Первый и самый простой метод - это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обратить внимание на упаковку</w:t>
      </w:r>
      <w:r>
        <w:rPr>
          <w:rFonts w:ascii="Arial" w:hAnsi="Arial" w:cs="Arial"/>
          <w:color w:val="000000"/>
          <w:sz w:val="26"/>
          <w:szCs w:val="26"/>
        </w:rPr>
        <w:t>. Если продукт не проходил через испытание животными, то на него будет нанесен логотип с изображением кролика или словами "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cruelty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free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". Либо же будет написано прямо, что продукт не тестировался на животных.</w:t>
      </w:r>
    </w:p>
    <w:p w:rsidR="00325156" w:rsidRDefault="00325156">
      <w:r>
        <w:rPr>
          <w:noProof/>
          <w:lang w:eastAsia="ru-RU"/>
        </w:rPr>
        <w:drawing>
          <wp:inline distT="0" distB="0" distL="0" distR="0">
            <wp:extent cx="5940425" cy="2970213"/>
            <wp:effectExtent l="0" t="0" r="3175" b="1905"/>
            <wp:docPr id="5" name="Рисунок 5" descr="Зачем косметику тестируют на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чем косметику тестируют на животных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Однако не всегда на него можно положиться, так как этот способ не дает 100% гарантии. Зачастую производители используют этот логотип, если продукт не тестировался на животных, но его компоненты могли пройти через это.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Второй метод и наиболее надежный -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посмотреть на сайте PETA</w:t>
      </w:r>
      <w:r>
        <w:rPr>
          <w:rFonts w:ascii="Arial" w:hAnsi="Arial" w:cs="Arial"/>
          <w:color w:val="000000"/>
          <w:sz w:val="26"/>
          <w:szCs w:val="26"/>
        </w:rPr>
        <w:t>. PETA (организация «Люди за этичное отношение к животным») создали и разместили на своем сайте "черные" и "белые" списки компаний. Белый список - с безупречной репутацией, черный - как проводящие тесты, так и финансирующие жестокость компании.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Узнать о том, придерживается ли компания принципов этичности во время изготовления своей продукции, также можно на официальном портале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Sepa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или 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on-line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сервисах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Leaping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Bunny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Logical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Harmony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Beauty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Bunny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Choose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Cruelty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Free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25156" w:rsidRDefault="00325156">
      <w:r>
        <w:rPr>
          <w:noProof/>
          <w:lang w:eastAsia="ru-RU"/>
        </w:rPr>
        <w:drawing>
          <wp:inline distT="0" distB="0" distL="0" distR="0">
            <wp:extent cx="5940425" cy="3837193"/>
            <wp:effectExtent l="0" t="0" r="3175" b="0"/>
            <wp:docPr id="6" name="Рисунок 6" descr="Зачем косметику тестируют на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чем косметику тестируют на животных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56" w:rsidRDefault="00325156" w:rsidP="00325156">
      <w:pPr>
        <w:pStyle w:val="3"/>
        <w:shd w:val="clear" w:color="auto" w:fill="FFFFFF"/>
        <w:spacing w:before="510" w:after="9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"Белый" и "черный" списки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Некоторые представители "БЕЛОГО" списка: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Pacifica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Lush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Urban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Decay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Aveda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e.l.f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cosmetics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Alba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Botanica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Tarte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Cosmetics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Body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Shop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Kat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Von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Beauty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NYX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Professional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Makeup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многие другие.  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Некоторые представители "ЧЕРНОГО" списка: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Avon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Colgate-Palmolive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Gillette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Mary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Kay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Max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Factor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Johnson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&amp;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Johnson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Clorox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L'Orеal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многие другие.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Стоит отметить, что Китай является единственной страной, где обязательным является тестирование на животных (в том числе и для всей импортной продукции).</w:t>
      </w:r>
    </w:p>
    <w:p w:rsidR="00325156" w:rsidRDefault="00325156" w:rsidP="00325156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Косметические компании NARS, MAC,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L’oreal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Lancome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Maybelline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Make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ever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Rimmel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Max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Factor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Bobbi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Brown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Chanel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Dior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D&amp;G,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Giorgio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Armani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Estee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Lauder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зависимы от китайского рынка. Потому, хотя они не используют животных для выпуска косметики в Европе и США, китайские законы вынуждают их отступать от привычных правил или терять огромную аудиторию потребителей.</w:t>
      </w:r>
    </w:p>
    <w:p w:rsidR="00325156" w:rsidRDefault="00325156">
      <w:r>
        <w:rPr>
          <w:noProof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7" name="Рисунок 7" descr="Зачем косметику тестируют на животны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чем косметику тестируют на животных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6F"/>
    <w:rsid w:val="00147A6F"/>
    <w:rsid w:val="00325156"/>
    <w:rsid w:val="00B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B500"/>
  <w15:chartTrackingRefBased/>
  <w15:docId w15:val="{8A5B5297-10B9-400A-AFB7-5C205B6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32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51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952</Words>
  <Characters>5429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Уничтожитель Винды</dc:creator>
  <cp:keywords/>
  <dc:description/>
  <cp:lastModifiedBy>Уничтожитель Винды</cp:lastModifiedBy>
  <cp:revision>2</cp:revision>
  <dcterms:created xsi:type="dcterms:W3CDTF">2021-03-03T08:44:00Z</dcterms:created>
  <dcterms:modified xsi:type="dcterms:W3CDTF">2021-03-03T08:47:00Z</dcterms:modified>
</cp:coreProperties>
</file>