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7F" w:rsidRDefault="001B2DF9" w:rsidP="00721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01">
        <w:rPr>
          <w:rFonts w:ascii="Times New Roman" w:hAnsi="Times New Roman" w:cs="Times New Roman"/>
          <w:b/>
          <w:sz w:val="28"/>
          <w:szCs w:val="28"/>
        </w:rPr>
        <w:t>Концепция модернизации сайта и обновления социальных сетей «Федерального сельсовета».</w:t>
      </w:r>
    </w:p>
    <w:p w:rsidR="00721B01" w:rsidRPr="00721B01" w:rsidRDefault="00721B01" w:rsidP="00721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https://sun1-30.userapi.com/s/v1/if1/B1-AM7U3cY2OqI7M4qnxDOmyg9iBrQlM-6-7jMEGzQtA53QMxM-E8_UzHNTyPou20XB9uw.jpg?size=200x0&amp;quality=96&amp;crop=0,0,380,38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30.userapi.com/s/v1/if1/B1-AM7U3cY2OqI7M4qnxDOmyg9iBrQlM-6-7jMEGzQtA53QMxM-E8_UzHNTyPou20XB9uw.jpg?size=200x0&amp;quality=96&amp;crop=0,0,380,380&amp;ava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F9" w:rsidRPr="00721B01" w:rsidRDefault="001B2DF9" w:rsidP="00721B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01">
        <w:rPr>
          <w:rFonts w:ascii="Times New Roman" w:hAnsi="Times New Roman" w:cs="Times New Roman"/>
          <w:b/>
          <w:sz w:val="28"/>
          <w:szCs w:val="28"/>
        </w:rPr>
        <w:t>Группы потенциальных посетителей:</w:t>
      </w:r>
    </w:p>
    <w:p w:rsidR="001B2DF9" w:rsidRPr="00721B01" w:rsidRDefault="001B2DF9" w:rsidP="00721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>Фермеры, предприниматели и рабочие аграрного сектора</w:t>
      </w:r>
    </w:p>
    <w:p w:rsidR="001B2DF9" w:rsidRPr="00721B01" w:rsidRDefault="001B2DF9" w:rsidP="00721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>Жители сёл, ПГТ, рабочих посёлков</w:t>
      </w:r>
    </w:p>
    <w:p w:rsidR="001B2DF9" w:rsidRPr="00721B01" w:rsidRDefault="001B2DF9" w:rsidP="00721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 xml:space="preserve">Потенциальные сторонники  </w:t>
      </w:r>
    </w:p>
    <w:p w:rsidR="001B2DF9" w:rsidRPr="00721B01" w:rsidRDefault="001B2DF9" w:rsidP="00721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 xml:space="preserve">Существующие сторонники  </w:t>
      </w:r>
    </w:p>
    <w:p w:rsidR="001B2DF9" w:rsidRPr="00721B01" w:rsidRDefault="001B2DF9" w:rsidP="00721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>Аналитики</w:t>
      </w:r>
    </w:p>
    <w:p w:rsidR="001B2DF9" w:rsidRPr="00721B01" w:rsidRDefault="001B2DF9" w:rsidP="00721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>Журналисты</w:t>
      </w:r>
    </w:p>
    <w:p w:rsidR="001B2DF9" w:rsidRPr="00721B01" w:rsidRDefault="001B2DF9" w:rsidP="00721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>Представители власти</w:t>
      </w:r>
    </w:p>
    <w:p w:rsidR="001B2DF9" w:rsidRDefault="001B2DF9" w:rsidP="00721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>Представители профсоюзных организаций</w:t>
      </w:r>
    </w:p>
    <w:p w:rsidR="007717E7" w:rsidRPr="00721B01" w:rsidRDefault="007717E7" w:rsidP="00721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Экоакивисты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неравнодушные граждане</w:t>
      </w:r>
    </w:p>
    <w:p w:rsidR="00F4509C" w:rsidRDefault="00F4509C" w:rsidP="00F450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5B0" w:rsidRPr="00721B01" w:rsidRDefault="007005B0" w:rsidP="00721B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05B0" w:rsidRPr="00721B01" w:rsidRDefault="007005B0" w:rsidP="00721B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>Создание привлекательного современного дизайна веб-сайта, качественной вёрстки, отвечающей текущим стандартам.</w:t>
      </w:r>
    </w:p>
    <w:p w:rsidR="007005B0" w:rsidRPr="00721B01" w:rsidRDefault="007005B0" w:rsidP="00721B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 xml:space="preserve">Формирование удобной структуры сайта: разделов, подразделов, рубрик и подрубрик; Интуитивно понятного перемещения между страницами, текстовыми материалами и медиа-содержанием (качественные фотографии в высоком разрешении, встраиваемые видеоролики со сторонних </w:t>
      </w:r>
      <w:proofErr w:type="spellStart"/>
      <w:r w:rsidRPr="00721B01">
        <w:rPr>
          <w:rFonts w:ascii="Times New Roman" w:hAnsi="Times New Roman" w:cs="Times New Roman"/>
          <w:sz w:val="28"/>
          <w:szCs w:val="28"/>
        </w:rPr>
        <w:t>видеохостингов</w:t>
      </w:r>
      <w:proofErr w:type="spellEnd"/>
      <w:r w:rsidRPr="00721B01">
        <w:rPr>
          <w:rFonts w:ascii="Times New Roman" w:hAnsi="Times New Roman" w:cs="Times New Roman"/>
          <w:sz w:val="28"/>
          <w:szCs w:val="28"/>
        </w:rPr>
        <w:t xml:space="preserve"> и т.д.); </w:t>
      </w:r>
      <w:r w:rsidR="00F9582E" w:rsidRPr="00721B01">
        <w:rPr>
          <w:rFonts w:ascii="Times New Roman" w:hAnsi="Times New Roman" w:cs="Times New Roman"/>
          <w:sz w:val="28"/>
          <w:szCs w:val="28"/>
        </w:rPr>
        <w:t>Обновление карты сайта: д</w:t>
      </w:r>
      <w:r w:rsidRPr="00721B01">
        <w:rPr>
          <w:rFonts w:ascii="Times New Roman" w:hAnsi="Times New Roman" w:cs="Times New Roman"/>
          <w:sz w:val="28"/>
          <w:szCs w:val="28"/>
        </w:rPr>
        <w:t>обавление нед</w:t>
      </w:r>
      <w:r w:rsidR="00F9582E" w:rsidRPr="00721B01">
        <w:rPr>
          <w:rFonts w:ascii="Times New Roman" w:hAnsi="Times New Roman" w:cs="Times New Roman"/>
          <w:sz w:val="28"/>
          <w:szCs w:val="28"/>
        </w:rPr>
        <w:t xml:space="preserve">остающих разделов и подразделов, добавление инструментов обратной связи с посетителями сайта, сообществ и </w:t>
      </w:r>
      <w:proofErr w:type="spellStart"/>
      <w:r w:rsidR="00F9582E" w:rsidRPr="00721B01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F9582E" w:rsidRPr="00721B01">
        <w:rPr>
          <w:rFonts w:ascii="Times New Roman" w:hAnsi="Times New Roman" w:cs="Times New Roman"/>
          <w:sz w:val="28"/>
          <w:szCs w:val="28"/>
        </w:rPr>
        <w:t>-канала (оценок, комментариев, форм письма, форума и т.д.)</w:t>
      </w:r>
    </w:p>
    <w:p w:rsidR="00F9582E" w:rsidRPr="00721B01" w:rsidRDefault="00F9582E" w:rsidP="00721B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 xml:space="preserve">Добавление ежедневного администрирования сайта —совокупности инструментов для улучшения и поддержания работоспособности сайта и его эффективности. Наполнение веб-сайта и социальных сетей контентом, </w:t>
      </w:r>
      <w:proofErr w:type="spellStart"/>
      <w:r w:rsidRPr="00721B01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721B01">
        <w:rPr>
          <w:rFonts w:ascii="Times New Roman" w:hAnsi="Times New Roman" w:cs="Times New Roman"/>
          <w:sz w:val="28"/>
          <w:szCs w:val="28"/>
        </w:rPr>
        <w:t xml:space="preserve"> содержания и обратной связи</w:t>
      </w:r>
      <w:r w:rsidR="0025625B" w:rsidRPr="00721B01">
        <w:rPr>
          <w:rFonts w:ascii="Times New Roman" w:hAnsi="Times New Roman" w:cs="Times New Roman"/>
          <w:sz w:val="28"/>
          <w:szCs w:val="28"/>
        </w:rPr>
        <w:t xml:space="preserve"> (публикация, редактирование, удаление и т.д.)</w:t>
      </w:r>
      <w:r w:rsidRPr="00721B01">
        <w:rPr>
          <w:rFonts w:ascii="Times New Roman" w:hAnsi="Times New Roman" w:cs="Times New Roman"/>
          <w:sz w:val="28"/>
          <w:szCs w:val="28"/>
        </w:rPr>
        <w:t>. Своевременное выявление и устранение ошибок, сбоев и защита от вирусов.</w:t>
      </w:r>
    </w:p>
    <w:p w:rsidR="00F9582E" w:rsidRDefault="0025625B" w:rsidP="00721B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lastRenderedPageBreak/>
        <w:t>Синхронизация публикаций на сайте «Федерального сельсовета» и в сообществах в социальных сетях: одновременный выпуск новостей, анонсов, призывов, статей, фото- видеоматериалов на всех площадках.</w:t>
      </w:r>
      <w:r w:rsidR="00A25EF3">
        <w:rPr>
          <w:rFonts w:ascii="Times New Roman" w:hAnsi="Times New Roman" w:cs="Times New Roman"/>
          <w:sz w:val="28"/>
          <w:szCs w:val="28"/>
        </w:rPr>
        <w:t xml:space="preserve"> Это позволит осуществить «перегонку» трафика и увеличить активность, как на самом сайте, так и в каждой социальной сети отдельно. Пользователь сможет получать уведомление и ссылку на материал там, где ему удобно, тем самым это даст возможность </w:t>
      </w:r>
      <w:proofErr w:type="spellStart"/>
      <w:r w:rsidR="00A25EF3">
        <w:rPr>
          <w:rFonts w:ascii="Times New Roman" w:hAnsi="Times New Roman" w:cs="Times New Roman"/>
          <w:sz w:val="28"/>
          <w:szCs w:val="28"/>
        </w:rPr>
        <w:t>сегрегировать</w:t>
      </w:r>
      <w:proofErr w:type="spellEnd"/>
      <w:r w:rsidR="00A25EF3">
        <w:rPr>
          <w:rFonts w:ascii="Times New Roman" w:hAnsi="Times New Roman" w:cs="Times New Roman"/>
          <w:sz w:val="28"/>
          <w:szCs w:val="28"/>
        </w:rPr>
        <w:t xml:space="preserve"> аудиторию по соц. сетям и повысить активность в каждой из них, при это все они будут объединены вебсайтом, повышая количество посещений переходами из разнообразных сообществ (Пользователь1 привык читать новости во </w:t>
      </w:r>
      <w:proofErr w:type="spellStart"/>
      <w:r w:rsidR="00A25EF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25EF3">
        <w:rPr>
          <w:rFonts w:ascii="Times New Roman" w:hAnsi="Times New Roman" w:cs="Times New Roman"/>
          <w:sz w:val="28"/>
          <w:szCs w:val="28"/>
        </w:rPr>
        <w:t xml:space="preserve">, а продвинутый Пользователь2 перешёл на </w:t>
      </w:r>
      <w:proofErr w:type="spellStart"/>
      <w:r w:rsidR="00A25EF3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A25EF3">
        <w:rPr>
          <w:rFonts w:ascii="Times New Roman" w:hAnsi="Times New Roman" w:cs="Times New Roman"/>
          <w:sz w:val="28"/>
          <w:szCs w:val="28"/>
        </w:rPr>
        <w:t xml:space="preserve">-канал, Пользователь3 нашёл новость по </w:t>
      </w:r>
      <w:proofErr w:type="spellStart"/>
      <w:r w:rsidR="00A25EF3">
        <w:rPr>
          <w:rFonts w:ascii="Times New Roman" w:hAnsi="Times New Roman" w:cs="Times New Roman"/>
          <w:sz w:val="28"/>
          <w:szCs w:val="28"/>
        </w:rPr>
        <w:t>хэш</w:t>
      </w:r>
      <w:proofErr w:type="spellEnd"/>
      <w:r w:rsidR="00A25EF3">
        <w:rPr>
          <w:rFonts w:ascii="Times New Roman" w:hAnsi="Times New Roman" w:cs="Times New Roman"/>
          <w:sz w:val="28"/>
          <w:szCs w:val="28"/>
        </w:rPr>
        <w:t xml:space="preserve">-тэгу в </w:t>
      </w:r>
      <w:proofErr w:type="spellStart"/>
      <w:r w:rsidR="00A25EF3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="00A25EF3">
        <w:rPr>
          <w:rFonts w:ascii="Times New Roman" w:hAnsi="Times New Roman" w:cs="Times New Roman"/>
          <w:sz w:val="28"/>
          <w:szCs w:val="28"/>
        </w:rPr>
        <w:t>, а Пользователь4 наткнулся на неё в поисковике и т.д.)</w:t>
      </w:r>
    </w:p>
    <w:p w:rsidR="006C5458" w:rsidRDefault="006C5458" w:rsidP="00036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индексации сайта, его ротации в поисковых системах и новостных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увеличение посещаемости, раскрутка и продвижение посредством системы тэгов,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</w:t>
      </w:r>
      <w:proofErr w:type="spellEnd"/>
      <w:r>
        <w:rPr>
          <w:rFonts w:ascii="Times New Roman" w:hAnsi="Times New Roman" w:cs="Times New Roman"/>
          <w:sz w:val="28"/>
          <w:szCs w:val="28"/>
        </w:rPr>
        <w:t>-тегов и ключевых слов. Поисковая оптимизация с помощью тэгов и ключевых слов позволит пользователям натыкаться на новости по интересующей их тематике,</w:t>
      </w:r>
      <w:r w:rsidR="00036BEB">
        <w:rPr>
          <w:rFonts w:ascii="Times New Roman" w:hAnsi="Times New Roman" w:cs="Times New Roman"/>
          <w:sz w:val="28"/>
          <w:szCs w:val="28"/>
        </w:rPr>
        <w:t xml:space="preserve"> настроить выдачу в новостных </w:t>
      </w:r>
      <w:proofErr w:type="spellStart"/>
      <w:r w:rsidR="00036BEB">
        <w:rPr>
          <w:rFonts w:ascii="Times New Roman" w:hAnsi="Times New Roman" w:cs="Times New Roman"/>
          <w:sz w:val="28"/>
          <w:szCs w:val="28"/>
        </w:rPr>
        <w:t>агрегаторах</w:t>
      </w:r>
      <w:proofErr w:type="spellEnd"/>
      <w:r w:rsidR="0003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структурировать публикации.</w:t>
      </w:r>
      <w:r w:rsidR="00036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BEB">
        <w:rPr>
          <w:rFonts w:ascii="Times New Roman" w:hAnsi="Times New Roman" w:cs="Times New Roman"/>
          <w:sz w:val="28"/>
          <w:szCs w:val="28"/>
        </w:rPr>
        <w:t>Хэш</w:t>
      </w:r>
      <w:proofErr w:type="spellEnd"/>
      <w:r w:rsidR="00036BEB">
        <w:rPr>
          <w:rFonts w:ascii="Times New Roman" w:hAnsi="Times New Roman" w:cs="Times New Roman"/>
          <w:sz w:val="28"/>
          <w:szCs w:val="28"/>
        </w:rPr>
        <w:t>-теги — эффективный способ повышения трафика в социальных сетях, который работает по принципу тэгов. Таким образом, будет привлечена аудитория социальных сетей на сайт и наоборот.</w:t>
      </w:r>
      <w:r w:rsidR="00036BEB" w:rsidRPr="00036BEB">
        <w:t xml:space="preserve"> </w:t>
      </w:r>
      <w:r w:rsidR="00036BEB" w:rsidRPr="00036BEB">
        <w:rPr>
          <w:rFonts w:ascii="Times New Roman" w:hAnsi="Times New Roman" w:cs="Times New Roman"/>
          <w:sz w:val="28"/>
          <w:szCs w:val="28"/>
        </w:rPr>
        <w:t>Хотя при исследовании ключевых слов может встретиться множество более коротких ключевых слов, важно уделять особое внимание возможностям использования длинных ключевых слов. Часто эти ключевые слова более конкретны. Таким образом, у них обычно меньше объём поиска и, как следствие, меньше конкуренции. Это означает, что будет не только легче ранжировать релевантные ключевые слова с длинным хвостом, но и легче угадывать намерения пользователя.</w:t>
      </w:r>
      <w:r w:rsidR="00036BEB">
        <w:rPr>
          <w:rFonts w:ascii="Times New Roman" w:hAnsi="Times New Roman" w:cs="Times New Roman"/>
          <w:sz w:val="28"/>
          <w:szCs w:val="28"/>
        </w:rPr>
        <w:t xml:space="preserve"> </w:t>
      </w:r>
      <w:r w:rsidR="00036BEB" w:rsidRPr="00036BE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036BEB">
        <w:rPr>
          <w:rFonts w:ascii="Times New Roman" w:hAnsi="Times New Roman" w:cs="Times New Roman"/>
          <w:sz w:val="28"/>
          <w:szCs w:val="28"/>
        </w:rPr>
        <w:t>создаётся</w:t>
      </w:r>
      <w:r w:rsidR="00036BEB" w:rsidRPr="00036BEB"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036BEB">
        <w:rPr>
          <w:rFonts w:ascii="Times New Roman" w:hAnsi="Times New Roman" w:cs="Times New Roman"/>
          <w:sz w:val="28"/>
          <w:szCs w:val="28"/>
        </w:rPr>
        <w:t xml:space="preserve"> с учётом намерений посетителя — </w:t>
      </w:r>
      <w:r w:rsidR="00036BEB" w:rsidRPr="00036BEB">
        <w:rPr>
          <w:rFonts w:ascii="Times New Roman" w:hAnsi="Times New Roman" w:cs="Times New Roman"/>
          <w:sz w:val="28"/>
          <w:szCs w:val="28"/>
        </w:rPr>
        <w:t xml:space="preserve">больше шансов доставить контент, который ищут пользователи. Это поможет привлечь на сайт больше обычного поискового трафика от целевой группы пользователей; </w:t>
      </w:r>
      <w:r w:rsidR="00036BEB">
        <w:rPr>
          <w:rFonts w:ascii="Times New Roman" w:hAnsi="Times New Roman" w:cs="Times New Roman"/>
          <w:sz w:val="28"/>
          <w:szCs w:val="28"/>
        </w:rPr>
        <w:t xml:space="preserve">Увеличение цитируемости и упоминаний в различных СМИ в качестве источника позволит привлечь дополнительный трафик, а также увеличит ранжирование в новостных </w:t>
      </w:r>
      <w:proofErr w:type="spellStart"/>
      <w:r w:rsidR="00036BEB">
        <w:rPr>
          <w:rFonts w:ascii="Times New Roman" w:hAnsi="Times New Roman" w:cs="Times New Roman"/>
          <w:sz w:val="28"/>
          <w:szCs w:val="28"/>
        </w:rPr>
        <w:t>агрегаторах</w:t>
      </w:r>
      <w:proofErr w:type="spellEnd"/>
      <w:r w:rsidR="00036BEB">
        <w:rPr>
          <w:rFonts w:ascii="Times New Roman" w:hAnsi="Times New Roman" w:cs="Times New Roman"/>
          <w:sz w:val="28"/>
          <w:szCs w:val="28"/>
        </w:rPr>
        <w:t xml:space="preserve"> и поисковых системах — сайт будет чаще попадаться пользователям в выдаче, а средства массовой информации оставлять гиперссылки на «Федеральный сельсовет». </w:t>
      </w:r>
    </w:p>
    <w:p w:rsidR="007717E7" w:rsidRPr="00036BEB" w:rsidRDefault="007717E7" w:rsidP="007717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«экосистемы» и механизма взаимодействия между сайтами Партии Зелёных (</w:t>
      </w:r>
      <w:r w:rsidRPr="007717E7">
        <w:rPr>
          <w:rFonts w:ascii="Times New Roman" w:hAnsi="Times New Roman" w:cs="Times New Roman"/>
          <w:sz w:val="28"/>
          <w:szCs w:val="28"/>
        </w:rPr>
        <w:t>greenparty.ru</w:t>
      </w:r>
      <w:r>
        <w:rPr>
          <w:rFonts w:ascii="Times New Roman" w:hAnsi="Times New Roman" w:cs="Times New Roman"/>
          <w:sz w:val="28"/>
          <w:szCs w:val="28"/>
        </w:rPr>
        <w:t xml:space="preserve">) и «Федерального сельсовета»: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взаимной авторизации, единая форма обратной связи, возможность оставить обращение или стать членом организаций с обоих ресурсов, единый блок новостной ленты с возможностью синхронной выкладки.</w:t>
      </w:r>
      <w:bookmarkStart w:id="0" w:name="_GoBack"/>
      <w:bookmarkEnd w:id="0"/>
    </w:p>
    <w:p w:rsidR="00F4509C" w:rsidRDefault="00F4509C" w:rsidP="00F450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25B" w:rsidRPr="00721B01" w:rsidRDefault="0025625B" w:rsidP="00721B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01">
        <w:rPr>
          <w:rFonts w:ascii="Times New Roman" w:hAnsi="Times New Roman" w:cs="Times New Roman"/>
          <w:b/>
          <w:sz w:val="28"/>
          <w:szCs w:val="28"/>
        </w:rPr>
        <w:t>Цели продвижения в сети Интернет:</w:t>
      </w:r>
    </w:p>
    <w:p w:rsidR="0025625B" w:rsidRPr="00721B01" w:rsidRDefault="0025625B" w:rsidP="00721B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>Информационная поддержка «Федерального сельсовета», его членов, сторонников, меценатов.</w:t>
      </w:r>
    </w:p>
    <w:p w:rsidR="0025625B" w:rsidRPr="00721B01" w:rsidRDefault="0025625B" w:rsidP="00721B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>Получение контактов с потенциальными сторонниками «Федерального сельсовета»</w:t>
      </w:r>
    </w:p>
    <w:p w:rsidR="0025625B" w:rsidRPr="00721B01" w:rsidRDefault="0025625B" w:rsidP="00721B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 xml:space="preserve">Содействие сторонникам и представителям «Федерального сельсовета» в информационном </w:t>
      </w:r>
      <w:proofErr w:type="spellStart"/>
      <w:r w:rsidRPr="00721B01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</w:p>
    <w:p w:rsidR="0025625B" w:rsidRPr="00721B01" w:rsidRDefault="0025625B" w:rsidP="00721B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>Обмен мнениями по различным аспектам деятельности «Федерального сельсовета» с аудиторией.</w:t>
      </w:r>
    </w:p>
    <w:p w:rsidR="0025625B" w:rsidRPr="00721B01" w:rsidRDefault="0025625B" w:rsidP="00721B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01">
        <w:rPr>
          <w:rFonts w:ascii="Times New Roman" w:hAnsi="Times New Roman" w:cs="Times New Roman"/>
          <w:sz w:val="28"/>
          <w:szCs w:val="28"/>
        </w:rPr>
        <w:t xml:space="preserve">Представление «Федерального сельсовета» на политическом поле и </w:t>
      </w:r>
      <w:proofErr w:type="spellStart"/>
      <w:r w:rsidRPr="00721B01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Pr="00721B01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721B01" w:rsidRDefault="00721B01" w:rsidP="00721B01">
      <w:pPr>
        <w:pStyle w:val="a3"/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5625B" w:rsidRPr="00721B01" w:rsidRDefault="0025625B" w:rsidP="00721B01">
      <w:pPr>
        <w:pStyle w:val="a3"/>
        <w:numPr>
          <w:ilvl w:val="0"/>
          <w:numId w:val="10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1B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Информационное наполнение</w:t>
      </w:r>
    </w:p>
    <w:p w:rsidR="0025625B" w:rsidRPr="0025625B" w:rsidRDefault="0025625B" w:rsidP="00721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должны вызвать у посетителя:</w:t>
      </w:r>
    </w:p>
    <w:p w:rsidR="00721B01" w:rsidRPr="00721B01" w:rsidRDefault="0025625B" w:rsidP="00721B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ощущение, что </w:t>
      </w:r>
      <w:r w:rsidRPr="0072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«Федеральный сельсовет» — весомая, важная и полезная организация</w:t>
      </w:r>
    </w:p>
    <w:p w:rsidR="0025625B" w:rsidRPr="0025625B" w:rsidRDefault="0025625B" w:rsidP="00721B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желание </w:t>
      </w:r>
      <w:r w:rsidR="00721B01" w:rsidRPr="0072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подписаться на сообщество, переходить на сайт, оставлять </w:t>
      </w:r>
      <w:proofErr w:type="spellStart"/>
      <w:r w:rsidR="00721B01" w:rsidRPr="0072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фидбэк</w:t>
      </w:r>
      <w:proofErr w:type="spellEnd"/>
      <w:r w:rsidR="00721B01" w:rsidRPr="0072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оценок, комментариев, высказывания мнений, предложений, призывов</w:t>
      </w: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625B" w:rsidRPr="0025625B" w:rsidRDefault="0025625B" w:rsidP="00721B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 регулярно следить за новой информацией на сайте</w:t>
      </w:r>
      <w:r w:rsidRPr="0072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сообществах в соц. сетях</w:t>
      </w: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625B" w:rsidRPr="00721B01" w:rsidRDefault="0025625B" w:rsidP="00721B01">
      <w:pPr>
        <w:pStyle w:val="a3"/>
        <w:numPr>
          <w:ilvl w:val="0"/>
          <w:numId w:val="10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подачи информации:</w:t>
      </w:r>
    </w:p>
    <w:p w:rsidR="0025625B" w:rsidRPr="0025625B" w:rsidRDefault="00721B01" w:rsidP="00721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5625B"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оложительный имидж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«Федерального сельсовета»</w:t>
      </w:r>
      <w:r w:rsidR="0025625B"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5625B" w:rsidRPr="0025625B" w:rsidRDefault="00721B01" w:rsidP="00721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Локаничность</w:t>
      </w:r>
      <w:proofErr w:type="spellEnd"/>
      <w:r w:rsidR="0025625B"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четкость подачи материала.</w:t>
      </w:r>
    </w:p>
    <w:p w:rsidR="0025625B" w:rsidRPr="0025625B" w:rsidRDefault="0025625B" w:rsidP="00721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Демонстрировать элементы </w:t>
      </w:r>
      <w:r w:rsidR="0072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успеха</w:t>
      </w: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2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профессионализм команды, контакты с представителями сферы, власти, различных организаций, хозяйств и предприятий.</w:t>
      </w:r>
    </w:p>
    <w:p w:rsidR="0025625B" w:rsidRPr="0025625B" w:rsidRDefault="0025625B" w:rsidP="00721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Достоверность информации. Информация должна быть достоверной и иметь ссылку на источник.</w:t>
      </w:r>
    </w:p>
    <w:p w:rsidR="0025625B" w:rsidRPr="0025625B" w:rsidRDefault="0025625B" w:rsidP="00721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Продемонстрировать наличие большого объема хорошо структурированной информации. Разграничить доступ к этой информации.</w:t>
      </w:r>
    </w:p>
    <w:p w:rsidR="00721B01" w:rsidRDefault="0025625B" w:rsidP="00721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Организовать </w:t>
      </w:r>
      <w:proofErr w:type="spellStart"/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модерируемую</w:t>
      </w:r>
      <w:proofErr w:type="spellEnd"/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обратную связь.</w:t>
      </w:r>
      <w:r w:rsidR="00721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5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Общение с пользователями должно быть централизованно — они могут оставить </w:t>
      </w:r>
      <w:r w:rsidR="006C5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обращение в любой из социальных сетей, либо на сайте, при этом получить ответ в едином разделе.</w:t>
      </w:r>
    </w:p>
    <w:p w:rsidR="0025625B" w:rsidRPr="0025625B" w:rsidRDefault="00721B01" w:rsidP="00721B0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 и сообщества должны «жить» и не вызывать у пользователя чувства «заброшенности», постоянно обновлять информацию, публиковать релевантный и актуальный контент, новости должны и анонсы должны выходить вовремя с определённой периодичностью, чтобы важные публикации не перемешивались с менее важными и более рекреативными, а также для того, чтобы у пользователя не создавалось ощущение «засорённости» ленты. При этом соц. сети должны «жить» в симбиозе с сайтом, посты в группах должны сопровождаться ссылками на веб-сайт, </w:t>
      </w:r>
      <w:r w:rsidR="0056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же, в свою очередь, должен иметь </w:t>
      </w:r>
      <w:proofErr w:type="spellStart"/>
      <w:r w:rsidR="0056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референсы</w:t>
      </w:r>
      <w:proofErr w:type="spellEnd"/>
      <w:r w:rsidR="0056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свои сторонние </w:t>
      </w:r>
      <w:proofErr w:type="spellStart"/>
      <w:r w:rsidR="0056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="0056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-ресурсы.</w:t>
      </w:r>
    </w:p>
    <w:p w:rsidR="0025625B" w:rsidRPr="00721B01" w:rsidRDefault="0025625B" w:rsidP="00721B01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1B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принципы дизайна экранного интерфейса и системы навигации:</w:t>
      </w:r>
    </w:p>
    <w:p w:rsidR="0025625B" w:rsidRPr="0025625B" w:rsidRDefault="0025625B" w:rsidP="00721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Интерфейс должен быть простым и интуитивно понятным. </w:t>
      </w:r>
    </w:p>
    <w:p w:rsidR="0025625B" w:rsidRPr="0025625B" w:rsidRDefault="0025625B" w:rsidP="00721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Ясная навигация</w:t>
      </w:r>
    </w:p>
    <w:p w:rsidR="0025625B" w:rsidRPr="0025625B" w:rsidRDefault="0025625B" w:rsidP="00721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Страницы должны быстро загружаться</w:t>
      </w:r>
    </w:p>
    <w:p w:rsidR="0025625B" w:rsidRPr="0025625B" w:rsidRDefault="0025625B" w:rsidP="00721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Удобство для печати</w:t>
      </w:r>
    </w:p>
    <w:p w:rsidR="0025625B" w:rsidRPr="0025625B" w:rsidRDefault="0025625B" w:rsidP="00721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Доступность обратной связи</w:t>
      </w:r>
    </w:p>
    <w:p w:rsidR="0025625B" w:rsidRPr="0025625B" w:rsidRDefault="0025625B" w:rsidP="00721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Страницы должны правильно индексироваться публичными поисковыми системами интернета.</w:t>
      </w:r>
    </w:p>
    <w:p w:rsidR="0025625B" w:rsidRPr="0025625B" w:rsidRDefault="0025625B" w:rsidP="00721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Корреляция с общей концепцией </w:t>
      </w:r>
      <w:r w:rsidR="0056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«Федерального сельсовета»</w:t>
      </w: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стратегией </w:t>
      </w:r>
      <w:r w:rsidR="0056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продвижения</w:t>
      </w:r>
      <w:r w:rsidRPr="00256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6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 и сообщества должны придерживаться фирменного стиля организации: использовать характерные цвета, единый стиль подачи и формирование материала, узнаваемые логотип и бренд, сайт и группы должны быть связаны, пересекаться друг с другом и работать в едином ключе.</w:t>
      </w:r>
    </w:p>
    <w:p w:rsidR="0025625B" w:rsidRPr="00721B01" w:rsidRDefault="00564EC3" w:rsidP="0072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итоге, для создания активных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«Федерального сельсовета» необходим</w:t>
      </w:r>
      <w:r w:rsidR="00B965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плановые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переработка сайта, </w:t>
      </w:r>
      <w:r w:rsidR="00B96537">
        <w:rPr>
          <w:rFonts w:ascii="Times New Roman" w:hAnsi="Times New Roman" w:cs="Times New Roman"/>
          <w:sz w:val="28"/>
          <w:szCs w:val="28"/>
        </w:rPr>
        <w:t>предоставляющие удобное получение, потребление и усвоение информации, корреляцию</w:t>
      </w:r>
      <w:r>
        <w:rPr>
          <w:rFonts w:ascii="Times New Roman" w:hAnsi="Times New Roman" w:cs="Times New Roman"/>
          <w:sz w:val="28"/>
          <w:szCs w:val="28"/>
        </w:rPr>
        <w:t xml:space="preserve"> с социальными сетями</w:t>
      </w:r>
      <w:r w:rsidR="00B96537">
        <w:rPr>
          <w:rFonts w:ascii="Times New Roman" w:hAnsi="Times New Roman" w:cs="Times New Roman"/>
          <w:sz w:val="28"/>
          <w:szCs w:val="28"/>
        </w:rPr>
        <w:t xml:space="preserve"> и обратную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B965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аудиторией,</w:t>
      </w:r>
      <w:r w:rsidR="00B96537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фидбэка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интерактивности, </w:t>
      </w:r>
      <w:r w:rsidR="00B96537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площадки для обсуждения новостей, актуальных и злободневных проблем, высказывания мнений, формирующих представление о мышлении аудитории и направление стратегии разработки </w:t>
      </w:r>
      <w:r w:rsidR="00B96537">
        <w:rPr>
          <w:rFonts w:ascii="Times New Roman" w:hAnsi="Times New Roman" w:cs="Times New Roman"/>
          <w:sz w:val="28"/>
          <w:szCs w:val="28"/>
        </w:rPr>
        <w:t xml:space="preserve">и выкладки </w:t>
      </w:r>
      <w:r>
        <w:rPr>
          <w:rFonts w:ascii="Times New Roman" w:hAnsi="Times New Roman" w:cs="Times New Roman"/>
          <w:sz w:val="28"/>
          <w:szCs w:val="28"/>
        </w:rPr>
        <w:t>контента.</w:t>
      </w:r>
    </w:p>
    <w:p w:rsidR="007005B0" w:rsidRPr="00721B01" w:rsidRDefault="007005B0" w:rsidP="00721B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5B0" w:rsidRPr="007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A4F"/>
    <w:multiLevelType w:val="multilevel"/>
    <w:tmpl w:val="3EDE24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F03A7"/>
    <w:multiLevelType w:val="hybridMultilevel"/>
    <w:tmpl w:val="B5D6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1139"/>
    <w:multiLevelType w:val="hybridMultilevel"/>
    <w:tmpl w:val="EA4C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0CC5"/>
    <w:multiLevelType w:val="hybridMultilevel"/>
    <w:tmpl w:val="381C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3B25"/>
    <w:multiLevelType w:val="multilevel"/>
    <w:tmpl w:val="6A2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22C41"/>
    <w:multiLevelType w:val="hybridMultilevel"/>
    <w:tmpl w:val="95F8F7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59AC"/>
    <w:multiLevelType w:val="hybridMultilevel"/>
    <w:tmpl w:val="B732A0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439A"/>
    <w:multiLevelType w:val="hybridMultilevel"/>
    <w:tmpl w:val="52528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354BC"/>
    <w:multiLevelType w:val="multilevel"/>
    <w:tmpl w:val="EBB6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1B1329"/>
    <w:multiLevelType w:val="hybridMultilevel"/>
    <w:tmpl w:val="9198FD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2459"/>
    <w:multiLevelType w:val="multilevel"/>
    <w:tmpl w:val="2926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113B5"/>
    <w:multiLevelType w:val="hybridMultilevel"/>
    <w:tmpl w:val="661C9D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72E0F"/>
    <w:multiLevelType w:val="multilevel"/>
    <w:tmpl w:val="7A98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F9"/>
    <w:rsid w:val="00036BEB"/>
    <w:rsid w:val="001B2DF9"/>
    <w:rsid w:val="0025625B"/>
    <w:rsid w:val="00344B7F"/>
    <w:rsid w:val="00564EC3"/>
    <w:rsid w:val="006C5458"/>
    <w:rsid w:val="007005B0"/>
    <w:rsid w:val="00721B01"/>
    <w:rsid w:val="007717E7"/>
    <w:rsid w:val="00A25EF3"/>
    <w:rsid w:val="00B96537"/>
    <w:rsid w:val="00F4509C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C8B"/>
  <w15:chartTrackingRefBased/>
  <w15:docId w15:val="{C86DC8EB-3F0C-464D-BFE8-A8FFF2EE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6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56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6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Квакин младший</dc:creator>
  <cp:keywords/>
  <dc:description/>
  <cp:lastModifiedBy>Квакин младший</cp:lastModifiedBy>
  <cp:revision>2</cp:revision>
  <dcterms:created xsi:type="dcterms:W3CDTF">2021-04-04T09:25:00Z</dcterms:created>
  <dcterms:modified xsi:type="dcterms:W3CDTF">2021-04-04T09:25:00Z</dcterms:modified>
</cp:coreProperties>
</file>