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E98" w:rsidRPr="00557E98" w:rsidRDefault="00557E98" w:rsidP="00557E98">
      <w:pPr>
        <w:jc w:val="center"/>
        <w:rPr>
          <w:rStyle w:val="10"/>
          <w:rFonts w:ascii="Times New Roman" w:hAnsi="Times New Roman" w:cs="Times New Roman"/>
          <w:color w:val="0D0D0D" w:themeColor="text1" w:themeTint="F2"/>
        </w:rPr>
      </w:pPr>
      <w:r w:rsidRPr="00557E98">
        <w:rPr>
          <w:rStyle w:val="10"/>
          <w:rFonts w:ascii="Times New Roman" w:hAnsi="Times New Roman" w:cs="Times New Roman"/>
          <w:color w:val="0D0D0D" w:themeColor="text1" w:themeTint="F2"/>
        </w:rPr>
        <w:t>«Крупнейшие банки России 2021 года по активам»</w:t>
      </w:r>
    </w:p>
    <w:p w:rsidR="006F7532" w:rsidRPr="00557E98" w:rsidRDefault="00557E98" w:rsidP="006F7532">
      <w:pPr>
        <w:jc w:val="both"/>
        <w:rPr>
          <w:rStyle w:val="10"/>
          <w:rFonts w:ascii="Times New Roman" w:hAnsi="Times New Roman" w:cs="Times New Roman"/>
          <w:b w:val="0"/>
          <w:color w:val="0D0D0D" w:themeColor="text1" w:themeTint="F2"/>
        </w:rPr>
      </w:pPr>
      <w:r w:rsidRPr="00557E98">
        <w:rPr>
          <w:rStyle w:val="10"/>
          <w:rFonts w:ascii="Times New Roman" w:hAnsi="Times New Roman" w:cs="Times New Roman"/>
          <w:b w:val="0"/>
          <w:color w:val="0D0D0D" w:themeColor="text1" w:themeTint="F2"/>
        </w:rPr>
        <w:br/>
      </w:r>
      <w:r w:rsidR="006F7532" w:rsidRPr="00557E98">
        <w:rPr>
          <w:rStyle w:val="10"/>
          <w:rFonts w:ascii="Times New Roman" w:hAnsi="Times New Roman" w:cs="Times New Roman"/>
          <w:b w:val="0"/>
          <w:color w:val="0D0D0D" w:themeColor="text1" w:themeTint="F2"/>
        </w:rPr>
        <w:t xml:space="preserve">Большое количество клиентов полагаются на </w:t>
      </w:r>
      <w:r w:rsidR="00A25782">
        <w:rPr>
          <w:rStyle w:val="10"/>
          <w:rFonts w:ascii="Times New Roman" w:hAnsi="Times New Roman" w:cs="Times New Roman"/>
          <w:b w:val="0"/>
          <w:color w:val="0D0D0D" w:themeColor="text1" w:themeTint="F2"/>
        </w:rPr>
        <w:t>размер</w:t>
      </w:r>
      <w:r w:rsidR="006F7532" w:rsidRPr="00557E98">
        <w:rPr>
          <w:rStyle w:val="10"/>
          <w:rFonts w:ascii="Times New Roman" w:hAnsi="Times New Roman" w:cs="Times New Roman"/>
          <w:b w:val="0"/>
          <w:color w:val="0D0D0D" w:themeColor="text1" w:themeTint="F2"/>
        </w:rPr>
        <w:t xml:space="preserve"> финансовой организации.</w:t>
      </w:r>
      <w:r w:rsidR="00D52D5D">
        <w:rPr>
          <w:rStyle w:val="10"/>
          <w:rFonts w:ascii="Times New Roman" w:hAnsi="Times New Roman" w:cs="Times New Roman"/>
          <w:b w:val="0"/>
          <w:color w:val="0D0D0D" w:themeColor="text1" w:themeTint="F2"/>
        </w:rPr>
        <w:t xml:space="preserve"> Потребители считают, что чем больше структура, тем она надежнее и безопаснее. Уровень доверия к крупным компания выше, так как шанс потерять деньги из-за её закрытия, отзыва лицензии и т.п. гораздо ниже. Более того, возможность того, что крупнейший представитель финансовых услуг резко и непредвиденно прекратит свою деятельность, практически нереальна.  </w:t>
      </w:r>
      <w:r w:rsidR="006F7532" w:rsidRPr="00557E98">
        <w:rPr>
          <w:rStyle w:val="10"/>
          <w:rFonts w:ascii="Times New Roman" w:hAnsi="Times New Roman" w:cs="Times New Roman"/>
          <w:b w:val="0"/>
          <w:color w:val="0D0D0D" w:themeColor="text1" w:themeTint="F2"/>
        </w:rPr>
        <w:t xml:space="preserve">В тексте представлены самые большие игроки на рынке по объему активов за 2021 год. Топ </w:t>
      </w:r>
      <w:r w:rsidR="005D5382">
        <w:rPr>
          <w:rStyle w:val="10"/>
          <w:rFonts w:ascii="Times New Roman" w:hAnsi="Times New Roman" w:cs="Times New Roman"/>
          <w:b w:val="0"/>
          <w:color w:val="0D0D0D" w:themeColor="text1" w:themeTint="F2"/>
        </w:rPr>
        <w:t>компаний</w:t>
      </w:r>
      <w:r w:rsidR="006F7532" w:rsidRPr="00557E98">
        <w:rPr>
          <w:rStyle w:val="10"/>
          <w:rFonts w:ascii="Times New Roman" w:hAnsi="Times New Roman" w:cs="Times New Roman"/>
          <w:b w:val="0"/>
          <w:color w:val="0D0D0D" w:themeColor="text1" w:themeTint="F2"/>
        </w:rPr>
        <w:t xml:space="preserve"> составлен на основе сопоставления активов и пассивов</w:t>
      </w:r>
      <w:r w:rsidR="00D81042">
        <w:rPr>
          <w:rStyle w:val="10"/>
          <w:rFonts w:ascii="Times New Roman" w:hAnsi="Times New Roman" w:cs="Times New Roman"/>
          <w:b w:val="0"/>
          <w:color w:val="0D0D0D" w:themeColor="text1" w:themeTint="F2"/>
        </w:rPr>
        <w:t>, отношения собственных средств организации</w:t>
      </w:r>
      <w:r w:rsidR="006F7532" w:rsidRPr="00557E98">
        <w:rPr>
          <w:rStyle w:val="10"/>
          <w:rFonts w:ascii="Times New Roman" w:hAnsi="Times New Roman" w:cs="Times New Roman"/>
          <w:b w:val="0"/>
          <w:color w:val="0D0D0D" w:themeColor="text1" w:themeTint="F2"/>
        </w:rPr>
        <w:t xml:space="preserve"> к суммарному объему активов и прочих характеристик.</w:t>
      </w:r>
    </w:p>
    <w:p w:rsidR="006F7532" w:rsidRPr="00A25782" w:rsidRDefault="006F7532" w:rsidP="006F7532">
      <w:pPr>
        <w:jc w:val="both"/>
        <w:rPr>
          <w:rStyle w:val="10"/>
          <w:rFonts w:ascii="Times New Roman" w:hAnsi="Times New Roman" w:cs="Times New Roman"/>
          <w:b w:val="0"/>
          <w:i/>
          <w:color w:val="0D0D0D" w:themeColor="text1" w:themeTint="F2"/>
        </w:rPr>
      </w:pPr>
      <w:r w:rsidRPr="00A25782">
        <w:rPr>
          <w:rStyle w:val="10"/>
          <w:rFonts w:ascii="Times New Roman" w:hAnsi="Times New Roman" w:cs="Times New Roman"/>
          <w:b w:val="0"/>
          <w:i/>
          <w:color w:val="0D0D0D" w:themeColor="text1" w:themeTint="F2"/>
        </w:rPr>
        <w:t xml:space="preserve">Рейтинг 20-ти крупнейших российских </w:t>
      </w:r>
      <w:r w:rsidR="006D706C">
        <w:rPr>
          <w:rStyle w:val="10"/>
          <w:rFonts w:ascii="Times New Roman" w:hAnsi="Times New Roman" w:cs="Times New Roman"/>
          <w:b w:val="0"/>
          <w:i/>
          <w:color w:val="0D0D0D" w:themeColor="text1" w:themeTint="F2"/>
        </w:rPr>
        <w:t xml:space="preserve">кредитных организаций </w:t>
      </w:r>
      <w:r w:rsidRPr="00A25782">
        <w:rPr>
          <w:rStyle w:val="10"/>
          <w:rFonts w:ascii="Times New Roman" w:hAnsi="Times New Roman" w:cs="Times New Roman"/>
          <w:b w:val="0"/>
          <w:i/>
          <w:color w:val="0D0D0D" w:themeColor="text1" w:themeTint="F2"/>
        </w:rPr>
        <w:t>за 2021 год – по активам</w:t>
      </w:r>
    </w:p>
    <w:p w:rsidR="001A3C29" w:rsidRPr="00557E98" w:rsidRDefault="00037510" w:rsidP="006F7532">
      <w:pPr>
        <w:jc w:val="both"/>
        <w:rPr>
          <w:rFonts w:ascii="Times New Roman" w:hAnsi="Times New Roman" w:cs="Times New Roman"/>
          <w:sz w:val="28"/>
          <w:szCs w:val="28"/>
        </w:rPr>
      </w:pPr>
      <w:r w:rsidRPr="00557E98">
        <w:rPr>
          <w:rFonts w:ascii="Times New Roman" w:hAnsi="Times New Roman" w:cs="Times New Roman"/>
          <w:sz w:val="28"/>
          <w:szCs w:val="28"/>
        </w:rPr>
        <w:t xml:space="preserve">Существует пару </w:t>
      </w:r>
      <w:r w:rsidR="00A25782">
        <w:rPr>
          <w:rFonts w:ascii="Times New Roman" w:hAnsi="Times New Roman" w:cs="Times New Roman"/>
          <w:sz w:val="28"/>
          <w:szCs w:val="28"/>
        </w:rPr>
        <w:t>нюансов</w:t>
      </w:r>
      <w:r w:rsidRPr="00557E98">
        <w:rPr>
          <w:rFonts w:ascii="Times New Roman" w:hAnsi="Times New Roman" w:cs="Times New Roman"/>
          <w:sz w:val="28"/>
          <w:szCs w:val="28"/>
        </w:rPr>
        <w:t xml:space="preserve">, которые оказывают влияние на обозначение самых крупных </w:t>
      </w:r>
      <w:r w:rsidR="00D81042">
        <w:rPr>
          <w:rFonts w:ascii="Times New Roman" w:hAnsi="Times New Roman" w:cs="Times New Roman"/>
          <w:sz w:val="28"/>
          <w:szCs w:val="28"/>
        </w:rPr>
        <w:t>кредитных структур</w:t>
      </w:r>
      <w:r w:rsidRPr="00557E98">
        <w:rPr>
          <w:rFonts w:ascii="Times New Roman" w:hAnsi="Times New Roman" w:cs="Times New Roman"/>
          <w:sz w:val="28"/>
          <w:szCs w:val="28"/>
        </w:rPr>
        <w:t xml:space="preserve"> по объему собственных активов. К тому же, как для нынешнего года, так и для всякого прочего в прошлом. В данной «двадцатке» и в последующих, собранных для повышения актуальности, эти мелочи будут предусмотрены.</w:t>
      </w:r>
    </w:p>
    <w:p w:rsidR="00037510" w:rsidRPr="00557E98" w:rsidRDefault="00037510" w:rsidP="006F7532">
      <w:pPr>
        <w:jc w:val="both"/>
        <w:rPr>
          <w:rFonts w:ascii="Times New Roman" w:hAnsi="Times New Roman" w:cs="Times New Roman"/>
          <w:sz w:val="28"/>
          <w:szCs w:val="28"/>
        </w:rPr>
      </w:pPr>
      <w:r w:rsidRPr="00557E98">
        <w:rPr>
          <w:rFonts w:ascii="Times New Roman" w:hAnsi="Times New Roman" w:cs="Times New Roman"/>
          <w:sz w:val="28"/>
          <w:szCs w:val="28"/>
        </w:rPr>
        <w:t xml:space="preserve">Первое, профиль российского рынка вбирает в себя разнообразные организации. Он включает в себя, помимо банков, также и НКО, так называемые небанковские кредитные организации. Несмотря на то, что эти структуры входят в данную часть рынка, их анализ не предвидится. К примеру, </w:t>
      </w:r>
      <w:r w:rsidR="00844038" w:rsidRPr="00557E98">
        <w:rPr>
          <w:rFonts w:ascii="Times New Roman" w:hAnsi="Times New Roman" w:cs="Times New Roman"/>
          <w:sz w:val="28"/>
          <w:szCs w:val="28"/>
        </w:rPr>
        <w:t>НКО НКЦ, всё время попадающая в топ-5 самых крупных, не рассматривается, так как спектр их финансового обслуживания недостаточно сформирован и разнообразен.</w:t>
      </w:r>
    </w:p>
    <w:p w:rsidR="00844038" w:rsidRPr="00557E98" w:rsidRDefault="00844038" w:rsidP="006F7532">
      <w:pPr>
        <w:jc w:val="both"/>
        <w:rPr>
          <w:rFonts w:ascii="Times New Roman" w:hAnsi="Times New Roman" w:cs="Times New Roman"/>
          <w:sz w:val="28"/>
          <w:szCs w:val="28"/>
        </w:rPr>
      </w:pPr>
      <w:r w:rsidRPr="00557E98">
        <w:rPr>
          <w:rFonts w:ascii="Times New Roman" w:hAnsi="Times New Roman" w:cs="Times New Roman"/>
          <w:sz w:val="28"/>
          <w:szCs w:val="28"/>
        </w:rPr>
        <w:t xml:space="preserve">Второе, информация о деятельности некоторых представителей на рынке закрытая. Или же не всегда разглашается в определённом периоде – каждый месяц, а </w:t>
      </w:r>
      <w:r w:rsidR="00A25782">
        <w:rPr>
          <w:rFonts w:ascii="Times New Roman" w:hAnsi="Times New Roman" w:cs="Times New Roman"/>
          <w:sz w:val="28"/>
          <w:szCs w:val="28"/>
        </w:rPr>
        <w:t>значительно</w:t>
      </w:r>
      <w:r w:rsidRPr="00557E98">
        <w:rPr>
          <w:rFonts w:ascii="Times New Roman" w:hAnsi="Times New Roman" w:cs="Times New Roman"/>
          <w:sz w:val="28"/>
          <w:szCs w:val="28"/>
        </w:rPr>
        <w:t xml:space="preserve"> реже. Взвесить такие структуры не получится. Тем не менее, </w:t>
      </w:r>
      <w:r w:rsidR="00A25782">
        <w:rPr>
          <w:rFonts w:ascii="Times New Roman" w:hAnsi="Times New Roman" w:cs="Times New Roman"/>
          <w:sz w:val="28"/>
          <w:szCs w:val="28"/>
        </w:rPr>
        <w:t>при наличии</w:t>
      </w:r>
      <w:r w:rsidR="009D7686" w:rsidRPr="00557E98">
        <w:rPr>
          <w:rFonts w:ascii="Times New Roman" w:hAnsi="Times New Roman" w:cs="Times New Roman"/>
          <w:sz w:val="28"/>
          <w:szCs w:val="28"/>
        </w:rPr>
        <w:t xml:space="preserve"> данных, подобная организация попадает в топ. Это зависит только от того, когда и в какой период предоставлены сведения об объемах активов.</w:t>
      </w:r>
    </w:p>
    <w:p w:rsidR="009D7686" w:rsidRPr="00557E98" w:rsidRDefault="009D7686" w:rsidP="006F7532">
      <w:pPr>
        <w:jc w:val="both"/>
        <w:rPr>
          <w:rFonts w:ascii="Times New Roman" w:hAnsi="Times New Roman" w:cs="Times New Roman"/>
          <w:sz w:val="28"/>
          <w:szCs w:val="28"/>
        </w:rPr>
      </w:pPr>
      <w:r w:rsidRPr="00557E98">
        <w:rPr>
          <w:rFonts w:ascii="Times New Roman" w:hAnsi="Times New Roman" w:cs="Times New Roman"/>
          <w:sz w:val="28"/>
          <w:szCs w:val="28"/>
        </w:rPr>
        <w:t xml:space="preserve">Ко всему прочему, было бы неплохо заметить, что ПСБ Банк иногда разглашает данные о работе структуры. Как правило, единожды в три-четыре месяца. С наличием предоставленных сведений в общем доступе, </w:t>
      </w:r>
      <w:r w:rsidR="00D81042">
        <w:rPr>
          <w:rFonts w:ascii="Times New Roman" w:hAnsi="Times New Roman" w:cs="Times New Roman"/>
          <w:sz w:val="28"/>
          <w:szCs w:val="28"/>
        </w:rPr>
        <w:t>он</w:t>
      </w:r>
      <w:r w:rsidRPr="00557E98">
        <w:rPr>
          <w:rFonts w:ascii="Times New Roman" w:hAnsi="Times New Roman" w:cs="Times New Roman"/>
          <w:sz w:val="28"/>
          <w:szCs w:val="28"/>
        </w:rPr>
        <w:t xml:space="preserve"> включается в список. Возможность увидеть структуру в списке появляется в первый день месяца, когда информация была получена.</w:t>
      </w:r>
    </w:p>
    <w:p w:rsidR="009D7686" w:rsidRPr="00A25782" w:rsidRDefault="00DC69D8" w:rsidP="006F7532">
      <w:pPr>
        <w:jc w:val="both"/>
        <w:rPr>
          <w:rFonts w:ascii="Times New Roman" w:hAnsi="Times New Roman" w:cs="Times New Roman"/>
          <w:i/>
          <w:sz w:val="28"/>
          <w:szCs w:val="28"/>
        </w:rPr>
      </w:pPr>
      <w:r w:rsidRPr="00A25782">
        <w:rPr>
          <w:rFonts w:ascii="Times New Roman" w:hAnsi="Times New Roman" w:cs="Times New Roman"/>
          <w:i/>
          <w:sz w:val="28"/>
          <w:szCs w:val="28"/>
        </w:rPr>
        <w:t xml:space="preserve">Итоги марта </w:t>
      </w:r>
    </w:p>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lastRenderedPageBreak/>
        <w:t xml:space="preserve">На 1 апреля 2021 года, по завершению первого квартала, наблюдаются значительные преобразования в рейтинге самых крупных российских банков по объему активов. Дебютным попаданием в топ стало для ДОМ.РФ. Структуре удалось занять 18-ю строчку топа и не оказаться на последнем месте. Напротив, </w:t>
      </w:r>
      <w:r w:rsidR="005D5382">
        <w:rPr>
          <w:rFonts w:ascii="Times New Roman" w:hAnsi="Times New Roman" w:cs="Times New Roman"/>
          <w:sz w:val="28"/>
          <w:szCs w:val="28"/>
        </w:rPr>
        <w:t>она</w:t>
      </w:r>
      <w:r w:rsidRPr="00557E98">
        <w:rPr>
          <w:rFonts w:ascii="Times New Roman" w:hAnsi="Times New Roman" w:cs="Times New Roman"/>
          <w:sz w:val="28"/>
          <w:szCs w:val="28"/>
        </w:rPr>
        <w:t xml:space="preserve"> отправил на заключительные позиции пару других организаций. </w:t>
      </w:r>
    </w:p>
    <w:tbl>
      <w:tblPr>
        <w:tblStyle w:val="a3"/>
        <w:tblW w:w="0" w:type="auto"/>
        <w:tblLook w:val="04A0" w:firstRow="1" w:lastRow="0" w:firstColumn="1" w:lastColumn="0" w:noHBand="0" w:noVBand="1"/>
      </w:tblPr>
      <w:tblGrid>
        <w:gridCol w:w="2336"/>
        <w:gridCol w:w="2336"/>
        <w:gridCol w:w="2336"/>
        <w:gridCol w:w="2337"/>
      </w:tblGrid>
      <w:tr w:rsidR="00DC69D8" w:rsidRPr="00557E98" w:rsidTr="00DC69D8">
        <w:tc>
          <w:tcPr>
            <w:tcW w:w="2336" w:type="dxa"/>
          </w:tcPr>
          <w:p w:rsidR="00DC69D8" w:rsidRPr="00557E98" w:rsidRDefault="00DC69D8" w:rsidP="006F7532">
            <w:pPr>
              <w:jc w:val="both"/>
              <w:rPr>
                <w:rFonts w:ascii="Times New Roman" w:hAnsi="Times New Roman" w:cs="Times New Roman"/>
                <w:b/>
                <w:sz w:val="28"/>
                <w:szCs w:val="28"/>
              </w:rPr>
            </w:pPr>
            <w:r w:rsidRPr="00557E98">
              <w:rPr>
                <w:rFonts w:ascii="Times New Roman" w:hAnsi="Times New Roman" w:cs="Times New Roman"/>
                <w:b/>
                <w:sz w:val="28"/>
                <w:szCs w:val="28"/>
              </w:rPr>
              <w:t>Позиция</w:t>
            </w:r>
          </w:p>
        </w:tc>
        <w:tc>
          <w:tcPr>
            <w:tcW w:w="2336" w:type="dxa"/>
          </w:tcPr>
          <w:p w:rsidR="00DC69D8" w:rsidRPr="00557E98" w:rsidRDefault="00DC69D8" w:rsidP="006F7532">
            <w:pPr>
              <w:jc w:val="both"/>
              <w:rPr>
                <w:rFonts w:ascii="Times New Roman" w:hAnsi="Times New Roman" w:cs="Times New Roman"/>
                <w:b/>
                <w:sz w:val="28"/>
                <w:szCs w:val="28"/>
              </w:rPr>
            </w:pPr>
            <w:r w:rsidRPr="00557E98">
              <w:rPr>
                <w:rFonts w:ascii="Times New Roman" w:hAnsi="Times New Roman" w:cs="Times New Roman"/>
                <w:b/>
                <w:sz w:val="28"/>
                <w:szCs w:val="28"/>
              </w:rPr>
              <w:t>Структура</w:t>
            </w:r>
          </w:p>
        </w:tc>
        <w:tc>
          <w:tcPr>
            <w:tcW w:w="2336" w:type="dxa"/>
          </w:tcPr>
          <w:p w:rsidR="00DC69D8" w:rsidRPr="00557E98" w:rsidRDefault="00DC69D8" w:rsidP="006F7532">
            <w:pPr>
              <w:jc w:val="both"/>
              <w:rPr>
                <w:rFonts w:ascii="Times New Roman" w:hAnsi="Times New Roman" w:cs="Times New Roman"/>
                <w:b/>
                <w:sz w:val="28"/>
                <w:szCs w:val="28"/>
              </w:rPr>
            </w:pPr>
            <w:r w:rsidRPr="00557E98">
              <w:rPr>
                <w:rFonts w:ascii="Times New Roman" w:hAnsi="Times New Roman" w:cs="Times New Roman"/>
                <w:b/>
                <w:sz w:val="28"/>
                <w:szCs w:val="28"/>
              </w:rPr>
              <w:t>Объем активов на 1 апреля (млн руб.)</w:t>
            </w:r>
          </w:p>
        </w:tc>
        <w:tc>
          <w:tcPr>
            <w:tcW w:w="2337" w:type="dxa"/>
          </w:tcPr>
          <w:p w:rsidR="00DC69D8" w:rsidRPr="00557E98" w:rsidRDefault="00DC69D8" w:rsidP="006F7532">
            <w:pPr>
              <w:jc w:val="both"/>
              <w:rPr>
                <w:rFonts w:ascii="Times New Roman" w:hAnsi="Times New Roman" w:cs="Times New Roman"/>
                <w:b/>
                <w:sz w:val="28"/>
                <w:szCs w:val="28"/>
              </w:rPr>
            </w:pPr>
            <w:r w:rsidRPr="00557E98">
              <w:rPr>
                <w:rFonts w:ascii="Times New Roman" w:hAnsi="Times New Roman" w:cs="Times New Roman"/>
                <w:b/>
                <w:sz w:val="28"/>
                <w:szCs w:val="28"/>
              </w:rPr>
              <w:t>Динамика активов за год/месяц (%)</w:t>
            </w:r>
          </w:p>
        </w:tc>
      </w:tr>
      <w:tr w:rsidR="00DC69D8" w:rsidRPr="00557E98" w:rsidTr="00DC69D8">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1</w:t>
            </w:r>
          </w:p>
        </w:tc>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ПАО Сбербанк</w:t>
            </w:r>
          </w:p>
        </w:tc>
        <w:tc>
          <w:tcPr>
            <w:tcW w:w="2336"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34 429 214</w:t>
            </w:r>
          </w:p>
        </w:tc>
        <w:tc>
          <w:tcPr>
            <w:tcW w:w="2337"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3,00/15,9</w:t>
            </w:r>
          </w:p>
        </w:tc>
      </w:tr>
      <w:tr w:rsidR="00DC69D8" w:rsidRPr="00557E98" w:rsidTr="00DC69D8">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2</w:t>
            </w:r>
          </w:p>
        </w:tc>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ВТБ (ПАО)</w:t>
            </w:r>
          </w:p>
        </w:tc>
        <w:tc>
          <w:tcPr>
            <w:tcW w:w="2336"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16 965 259</w:t>
            </w:r>
          </w:p>
        </w:tc>
        <w:tc>
          <w:tcPr>
            <w:tcW w:w="2337"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1,24/13,7</w:t>
            </w:r>
          </w:p>
        </w:tc>
      </w:tr>
      <w:tr w:rsidR="00DC69D8" w:rsidRPr="00557E98" w:rsidTr="00DC69D8">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3</w:t>
            </w:r>
          </w:p>
        </w:tc>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ГПБ (АО)</w:t>
            </w:r>
          </w:p>
        </w:tc>
        <w:tc>
          <w:tcPr>
            <w:tcW w:w="2336"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7 356 991</w:t>
            </w:r>
          </w:p>
        </w:tc>
        <w:tc>
          <w:tcPr>
            <w:tcW w:w="2337"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2,75/5,7</w:t>
            </w:r>
          </w:p>
        </w:tc>
      </w:tr>
      <w:tr w:rsidR="00DC69D8" w:rsidRPr="00557E98" w:rsidTr="00DC69D8">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4</w:t>
            </w:r>
          </w:p>
        </w:tc>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АО Альфа-Банк</w:t>
            </w:r>
          </w:p>
        </w:tc>
        <w:tc>
          <w:tcPr>
            <w:tcW w:w="2336"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4 783 190</w:t>
            </w:r>
          </w:p>
        </w:tc>
        <w:tc>
          <w:tcPr>
            <w:tcW w:w="2337"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2,95/14,4</w:t>
            </w:r>
          </w:p>
        </w:tc>
      </w:tr>
      <w:tr w:rsidR="00DC69D8" w:rsidRPr="00557E98" w:rsidTr="00DC69D8">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5</w:t>
            </w:r>
          </w:p>
        </w:tc>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 xml:space="preserve">АО </w:t>
            </w:r>
            <w:proofErr w:type="spellStart"/>
            <w:r w:rsidRPr="00557E98">
              <w:rPr>
                <w:rFonts w:ascii="Times New Roman" w:hAnsi="Times New Roman" w:cs="Times New Roman"/>
                <w:sz w:val="28"/>
                <w:szCs w:val="28"/>
              </w:rPr>
              <w:t>Россельхозбанк</w:t>
            </w:r>
            <w:proofErr w:type="spellEnd"/>
          </w:p>
        </w:tc>
        <w:tc>
          <w:tcPr>
            <w:tcW w:w="2336"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3 903 448</w:t>
            </w:r>
          </w:p>
        </w:tc>
        <w:tc>
          <w:tcPr>
            <w:tcW w:w="2337"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3,24/8,7</w:t>
            </w:r>
          </w:p>
        </w:tc>
      </w:tr>
      <w:tr w:rsidR="00DC69D8" w:rsidRPr="00557E98" w:rsidTr="00DC69D8">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6</w:t>
            </w:r>
          </w:p>
        </w:tc>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ПАО Московский Кредитный Банк</w:t>
            </w:r>
          </w:p>
        </w:tc>
        <w:tc>
          <w:tcPr>
            <w:tcW w:w="2336"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3 112 678</w:t>
            </w:r>
          </w:p>
        </w:tc>
        <w:tc>
          <w:tcPr>
            <w:tcW w:w="2337"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2,68/10,5</w:t>
            </w:r>
          </w:p>
        </w:tc>
      </w:tr>
      <w:tr w:rsidR="00DC69D8" w:rsidRPr="00557E98" w:rsidTr="00DC69D8">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7</w:t>
            </w:r>
          </w:p>
        </w:tc>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Открытие</w:t>
            </w:r>
          </w:p>
        </w:tc>
        <w:tc>
          <w:tcPr>
            <w:tcW w:w="2336"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2 685 211</w:t>
            </w:r>
          </w:p>
        </w:tc>
        <w:tc>
          <w:tcPr>
            <w:tcW w:w="2337"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3,42/11,6</w:t>
            </w:r>
          </w:p>
        </w:tc>
      </w:tr>
      <w:tr w:rsidR="00DC69D8" w:rsidRPr="00557E98" w:rsidTr="00DC69D8">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8</w:t>
            </w:r>
          </w:p>
        </w:tc>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Промсвязьбанк</w:t>
            </w:r>
          </w:p>
        </w:tc>
        <w:tc>
          <w:tcPr>
            <w:tcW w:w="2336"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2 683 347</w:t>
            </w:r>
          </w:p>
        </w:tc>
        <w:tc>
          <w:tcPr>
            <w:tcW w:w="2337"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-0,17/32,2</w:t>
            </w:r>
          </w:p>
        </w:tc>
      </w:tr>
      <w:tr w:rsidR="00DC69D8" w:rsidRPr="00557E98" w:rsidTr="00DC69D8">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9</w:t>
            </w:r>
          </w:p>
        </w:tc>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 xml:space="preserve">ПАО </w:t>
            </w:r>
            <w:proofErr w:type="spellStart"/>
            <w:r w:rsidRPr="00557E98">
              <w:rPr>
                <w:rFonts w:ascii="Times New Roman" w:hAnsi="Times New Roman" w:cs="Times New Roman"/>
                <w:sz w:val="28"/>
                <w:szCs w:val="28"/>
              </w:rPr>
              <w:t>Совкомбанк</w:t>
            </w:r>
            <w:proofErr w:type="spellEnd"/>
          </w:p>
        </w:tc>
        <w:tc>
          <w:tcPr>
            <w:tcW w:w="2336"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1 571 572</w:t>
            </w:r>
          </w:p>
        </w:tc>
        <w:tc>
          <w:tcPr>
            <w:tcW w:w="2337"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0,33/14,6</w:t>
            </w:r>
          </w:p>
        </w:tc>
      </w:tr>
      <w:tr w:rsidR="00DC69D8" w:rsidRPr="00557E98" w:rsidTr="00DC69D8">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10</w:t>
            </w:r>
          </w:p>
        </w:tc>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АО Райффайзенбанк</w:t>
            </w:r>
          </w:p>
        </w:tc>
        <w:tc>
          <w:tcPr>
            <w:tcW w:w="2336"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1 438 476</w:t>
            </w:r>
          </w:p>
        </w:tc>
        <w:tc>
          <w:tcPr>
            <w:tcW w:w="2337"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1,39/-0,9</w:t>
            </w:r>
          </w:p>
        </w:tc>
      </w:tr>
      <w:tr w:rsidR="00DC69D8" w:rsidRPr="00557E98" w:rsidTr="00DC69D8">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11</w:t>
            </w:r>
          </w:p>
        </w:tc>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ПАО Росбанк</w:t>
            </w:r>
          </w:p>
        </w:tc>
        <w:tc>
          <w:tcPr>
            <w:tcW w:w="2336"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1 399 361</w:t>
            </w:r>
          </w:p>
        </w:tc>
        <w:tc>
          <w:tcPr>
            <w:tcW w:w="2337"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3,71/2,5</w:t>
            </w:r>
          </w:p>
        </w:tc>
      </w:tr>
      <w:tr w:rsidR="00DC69D8" w:rsidRPr="00557E98" w:rsidTr="00DC69D8">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12</w:t>
            </w:r>
          </w:p>
        </w:tc>
        <w:tc>
          <w:tcPr>
            <w:tcW w:w="2336" w:type="dxa"/>
          </w:tcPr>
          <w:p w:rsidR="00DC69D8" w:rsidRPr="00557E98" w:rsidRDefault="00DC69D8" w:rsidP="00D52D5D">
            <w:pPr>
              <w:jc w:val="both"/>
              <w:rPr>
                <w:rFonts w:ascii="Times New Roman" w:hAnsi="Times New Roman" w:cs="Times New Roman"/>
                <w:sz w:val="28"/>
                <w:szCs w:val="28"/>
              </w:rPr>
            </w:pPr>
            <w:r w:rsidRPr="00557E98">
              <w:rPr>
                <w:rFonts w:ascii="Times New Roman" w:hAnsi="Times New Roman" w:cs="Times New Roman"/>
                <w:sz w:val="28"/>
                <w:szCs w:val="28"/>
              </w:rPr>
              <w:t xml:space="preserve">АО </w:t>
            </w:r>
            <w:proofErr w:type="spellStart"/>
            <w:r w:rsidRPr="00557E98">
              <w:rPr>
                <w:rFonts w:ascii="Times New Roman" w:hAnsi="Times New Roman" w:cs="Times New Roman"/>
                <w:sz w:val="28"/>
                <w:szCs w:val="28"/>
              </w:rPr>
              <w:t>ЮниКредит</w:t>
            </w:r>
            <w:proofErr w:type="spellEnd"/>
            <w:r w:rsidRPr="00557E98">
              <w:rPr>
                <w:rFonts w:ascii="Times New Roman" w:hAnsi="Times New Roman" w:cs="Times New Roman"/>
                <w:sz w:val="28"/>
                <w:szCs w:val="28"/>
              </w:rPr>
              <w:t xml:space="preserve"> </w:t>
            </w:r>
          </w:p>
        </w:tc>
        <w:tc>
          <w:tcPr>
            <w:tcW w:w="2336"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1 257 547</w:t>
            </w:r>
          </w:p>
        </w:tc>
        <w:tc>
          <w:tcPr>
            <w:tcW w:w="2337"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-3,95/-18,4</w:t>
            </w:r>
          </w:p>
        </w:tc>
      </w:tr>
      <w:tr w:rsidR="00DC69D8" w:rsidRPr="00557E98" w:rsidTr="00DC69D8">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13</w:t>
            </w:r>
          </w:p>
        </w:tc>
        <w:tc>
          <w:tcPr>
            <w:tcW w:w="2336"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АО АБ Россия</w:t>
            </w:r>
          </w:p>
        </w:tc>
        <w:tc>
          <w:tcPr>
            <w:tcW w:w="2336"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1 042 296</w:t>
            </w:r>
          </w:p>
        </w:tc>
        <w:tc>
          <w:tcPr>
            <w:tcW w:w="2337"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1,34/7,6</w:t>
            </w:r>
          </w:p>
        </w:tc>
      </w:tr>
      <w:tr w:rsidR="00DC69D8" w:rsidRPr="00557E98" w:rsidTr="00DC69D8">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14</w:t>
            </w:r>
          </w:p>
        </w:tc>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ВБРР (АО)</w:t>
            </w:r>
          </w:p>
        </w:tc>
        <w:tc>
          <w:tcPr>
            <w:tcW w:w="2336"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970 739</w:t>
            </w:r>
          </w:p>
        </w:tc>
        <w:tc>
          <w:tcPr>
            <w:tcW w:w="2337"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-2,21/12,4</w:t>
            </w:r>
          </w:p>
        </w:tc>
      </w:tr>
      <w:tr w:rsidR="00DC69D8" w:rsidRPr="00557E98" w:rsidTr="00DC69D8">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15</w:t>
            </w:r>
          </w:p>
        </w:tc>
        <w:tc>
          <w:tcPr>
            <w:tcW w:w="2336" w:type="dxa"/>
          </w:tcPr>
          <w:p w:rsidR="00DC69D8" w:rsidRPr="00557E98" w:rsidRDefault="00D52D5D" w:rsidP="006F7532">
            <w:pPr>
              <w:jc w:val="both"/>
              <w:rPr>
                <w:rFonts w:ascii="Times New Roman" w:hAnsi="Times New Roman" w:cs="Times New Roman"/>
                <w:sz w:val="28"/>
                <w:szCs w:val="28"/>
              </w:rPr>
            </w:pPr>
            <w:r>
              <w:rPr>
                <w:rFonts w:ascii="Times New Roman" w:hAnsi="Times New Roman" w:cs="Times New Roman"/>
                <w:sz w:val="28"/>
                <w:szCs w:val="28"/>
              </w:rPr>
              <w:t xml:space="preserve">АО Тинькофф </w:t>
            </w:r>
          </w:p>
        </w:tc>
        <w:tc>
          <w:tcPr>
            <w:tcW w:w="2336"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831 671</w:t>
            </w:r>
          </w:p>
        </w:tc>
        <w:tc>
          <w:tcPr>
            <w:tcW w:w="2337"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1,81/41,4</w:t>
            </w:r>
          </w:p>
        </w:tc>
      </w:tr>
      <w:tr w:rsidR="00DC69D8" w:rsidRPr="00557E98" w:rsidTr="00DC69D8">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16</w:t>
            </w:r>
          </w:p>
        </w:tc>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ПАО Банк Санкт-Петербург</w:t>
            </w:r>
          </w:p>
        </w:tc>
        <w:tc>
          <w:tcPr>
            <w:tcW w:w="2336"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736 591</w:t>
            </w:r>
          </w:p>
        </w:tc>
        <w:tc>
          <w:tcPr>
            <w:tcW w:w="2337"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2,45/9,6</w:t>
            </w:r>
          </w:p>
        </w:tc>
      </w:tr>
      <w:tr w:rsidR="00DC69D8" w:rsidRPr="00557E98" w:rsidTr="00DC69D8">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17</w:t>
            </w:r>
          </w:p>
        </w:tc>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АО КБ Ситибанк</w:t>
            </w:r>
          </w:p>
        </w:tc>
        <w:tc>
          <w:tcPr>
            <w:tcW w:w="2336"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734 969</w:t>
            </w:r>
          </w:p>
        </w:tc>
        <w:tc>
          <w:tcPr>
            <w:tcW w:w="2337"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4,78/13,0</w:t>
            </w:r>
          </w:p>
        </w:tc>
      </w:tr>
      <w:tr w:rsidR="00DC69D8" w:rsidRPr="00557E98" w:rsidTr="00DC69D8">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18</w:t>
            </w:r>
          </w:p>
        </w:tc>
        <w:tc>
          <w:tcPr>
            <w:tcW w:w="2336" w:type="dxa"/>
          </w:tcPr>
          <w:p w:rsidR="00DC69D8" w:rsidRPr="00557E98" w:rsidRDefault="00DC69D8" w:rsidP="00D52D5D">
            <w:pPr>
              <w:jc w:val="both"/>
              <w:rPr>
                <w:rFonts w:ascii="Times New Roman" w:hAnsi="Times New Roman" w:cs="Times New Roman"/>
                <w:sz w:val="28"/>
                <w:szCs w:val="28"/>
              </w:rPr>
            </w:pPr>
            <w:r w:rsidRPr="00557E98">
              <w:rPr>
                <w:rFonts w:ascii="Times New Roman" w:hAnsi="Times New Roman" w:cs="Times New Roman"/>
                <w:sz w:val="28"/>
                <w:szCs w:val="28"/>
              </w:rPr>
              <w:t>АО ДОМ.РФ</w:t>
            </w:r>
          </w:p>
        </w:tc>
        <w:tc>
          <w:tcPr>
            <w:tcW w:w="2336"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608 245</w:t>
            </w:r>
          </w:p>
        </w:tc>
        <w:tc>
          <w:tcPr>
            <w:tcW w:w="2337"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12,55/90,6</w:t>
            </w:r>
          </w:p>
        </w:tc>
      </w:tr>
      <w:tr w:rsidR="00DC69D8" w:rsidRPr="00557E98" w:rsidTr="00DC69D8">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19</w:t>
            </w:r>
          </w:p>
        </w:tc>
        <w:tc>
          <w:tcPr>
            <w:tcW w:w="2336" w:type="dxa"/>
          </w:tcPr>
          <w:p w:rsidR="00DC69D8" w:rsidRPr="00557E98" w:rsidRDefault="00DC69D8" w:rsidP="00D52D5D">
            <w:pPr>
              <w:jc w:val="both"/>
              <w:rPr>
                <w:rFonts w:ascii="Times New Roman" w:hAnsi="Times New Roman" w:cs="Times New Roman"/>
                <w:sz w:val="28"/>
                <w:szCs w:val="28"/>
              </w:rPr>
            </w:pPr>
            <w:r w:rsidRPr="00557E98">
              <w:rPr>
                <w:rFonts w:ascii="Times New Roman" w:hAnsi="Times New Roman" w:cs="Times New Roman"/>
                <w:sz w:val="28"/>
                <w:szCs w:val="28"/>
              </w:rPr>
              <w:t xml:space="preserve">ПАО Ак Барс </w:t>
            </w:r>
          </w:p>
        </w:tc>
        <w:tc>
          <w:tcPr>
            <w:tcW w:w="2336"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603 887</w:t>
            </w:r>
          </w:p>
        </w:tc>
        <w:tc>
          <w:tcPr>
            <w:tcW w:w="2337"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-2,08/-0,4</w:t>
            </w:r>
          </w:p>
        </w:tc>
      </w:tr>
      <w:tr w:rsidR="00DC69D8" w:rsidRPr="00557E98" w:rsidTr="00DC69D8">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20</w:t>
            </w:r>
          </w:p>
        </w:tc>
        <w:tc>
          <w:tcPr>
            <w:tcW w:w="2336" w:type="dxa"/>
          </w:tcPr>
          <w:p w:rsidR="00DC69D8" w:rsidRPr="00557E98" w:rsidRDefault="00DC69D8" w:rsidP="006F7532">
            <w:pPr>
              <w:jc w:val="both"/>
              <w:rPr>
                <w:rFonts w:ascii="Times New Roman" w:hAnsi="Times New Roman" w:cs="Times New Roman"/>
                <w:sz w:val="28"/>
                <w:szCs w:val="28"/>
              </w:rPr>
            </w:pPr>
            <w:r w:rsidRPr="00557E98">
              <w:rPr>
                <w:rFonts w:ascii="Times New Roman" w:hAnsi="Times New Roman" w:cs="Times New Roman"/>
                <w:sz w:val="28"/>
                <w:szCs w:val="28"/>
              </w:rPr>
              <w:t>АО СМП Банк</w:t>
            </w:r>
          </w:p>
        </w:tc>
        <w:tc>
          <w:tcPr>
            <w:tcW w:w="2336"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598 936</w:t>
            </w:r>
          </w:p>
        </w:tc>
        <w:tc>
          <w:tcPr>
            <w:tcW w:w="2337" w:type="dxa"/>
          </w:tcPr>
          <w:p w:rsidR="00DC69D8" w:rsidRPr="00557E98" w:rsidRDefault="00097DB8" w:rsidP="006F7532">
            <w:pPr>
              <w:jc w:val="both"/>
              <w:rPr>
                <w:rFonts w:ascii="Times New Roman" w:hAnsi="Times New Roman" w:cs="Times New Roman"/>
                <w:sz w:val="28"/>
                <w:szCs w:val="28"/>
              </w:rPr>
            </w:pPr>
            <w:r w:rsidRPr="00557E98">
              <w:rPr>
                <w:rFonts w:ascii="Times New Roman" w:hAnsi="Times New Roman" w:cs="Times New Roman"/>
                <w:sz w:val="28"/>
                <w:szCs w:val="28"/>
              </w:rPr>
              <w:t>4,94/5,2</w:t>
            </w:r>
          </w:p>
        </w:tc>
      </w:tr>
    </w:tbl>
    <w:p w:rsidR="00557E98" w:rsidRPr="00557E98" w:rsidRDefault="00557E98" w:rsidP="006F7532">
      <w:pPr>
        <w:jc w:val="both"/>
        <w:rPr>
          <w:rFonts w:ascii="Times New Roman" w:hAnsi="Times New Roman" w:cs="Times New Roman"/>
          <w:sz w:val="28"/>
          <w:szCs w:val="28"/>
        </w:rPr>
      </w:pPr>
    </w:p>
    <w:p w:rsidR="00557E98" w:rsidRPr="00557E98" w:rsidRDefault="00557E98" w:rsidP="006F7532">
      <w:pPr>
        <w:jc w:val="both"/>
        <w:rPr>
          <w:rFonts w:ascii="Times New Roman" w:hAnsi="Times New Roman" w:cs="Times New Roman"/>
          <w:sz w:val="28"/>
          <w:szCs w:val="28"/>
        </w:rPr>
      </w:pPr>
      <w:r w:rsidRPr="00557E98">
        <w:rPr>
          <w:rFonts w:ascii="Times New Roman" w:hAnsi="Times New Roman" w:cs="Times New Roman"/>
          <w:sz w:val="28"/>
          <w:szCs w:val="28"/>
        </w:rPr>
        <w:t xml:space="preserve">Вместе с этим ФК Открытие удалось улучшить своё положение в таблице благодаря росту процента активов и отрицательной динамике у соседней конкурирующей организации. </w:t>
      </w:r>
    </w:p>
    <w:p w:rsidR="00557E98" w:rsidRPr="00A25782" w:rsidRDefault="00557E98" w:rsidP="006F7532">
      <w:pPr>
        <w:jc w:val="both"/>
        <w:rPr>
          <w:rFonts w:ascii="Times New Roman" w:hAnsi="Times New Roman" w:cs="Times New Roman"/>
          <w:i/>
          <w:sz w:val="28"/>
          <w:szCs w:val="28"/>
        </w:rPr>
      </w:pPr>
      <w:r w:rsidRPr="00A25782">
        <w:rPr>
          <w:rFonts w:ascii="Times New Roman" w:hAnsi="Times New Roman" w:cs="Times New Roman"/>
          <w:i/>
          <w:sz w:val="28"/>
          <w:szCs w:val="28"/>
        </w:rPr>
        <w:t>Итоги февраля</w:t>
      </w:r>
    </w:p>
    <w:p w:rsidR="00557E98" w:rsidRPr="00557E98" w:rsidRDefault="00557E98" w:rsidP="006F7532">
      <w:pPr>
        <w:jc w:val="both"/>
        <w:rPr>
          <w:rFonts w:ascii="Times New Roman" w:hAnsi="Times New Roman" w:cs="Times New Roman"/>
          <w:sz w:val="28"/>
          <w:szCs w:val="28"/>
        </w:rPr>
      </w:pPr>
      <w:r w:rsidRPr="00557E98">
        <w:rPr>
          <w:rFonts w:ascii="Times New Roman" w:hAnsi="Times New Roman" w:cs="Times New Roman"/>
          <w:sz w:val="28"/>
          <w:szCs w:val="28"/>
        </w:rPr>
        <w:lastRenderedPageBreak/>
        <w:t xml:space="preserve">Перемены в топе за февраль не затронули новичков на рынке, в основном изменения коснулись до этого уже укрепившихся в рейтинге игроков рынка. Конкретнее, подняться в таблице удалось нескольким финансовым структурам, а именно Райффайзенбанку, </w:t>
      </w:r>
      <w:r w:rsidR="002F6B34">
        <w:rPr>
          <w:rFonts w:ascii="Times New Roman" w:hAnsi="Times New Roman" w:cs="Times New Roman"/>
          <w:sz w:val="28"/>
          <w:szCs w:val="28"/>
        </w:rPr>
        <w:t xml:space="preserve">занявшему 10 место с объемом активов в </w:t>
      </w:r>
      <w:r w:rsidR="002F6B34" w:rsidRPr="00557E98">
        <w:rPr>
          <w:rFonts w:ascii="Times New Roman" w:hAnsi="Times New Roman" w:cs="Times New Roman"/>
          <w:sz w:val="28"/>
          <w:szCs w:val="28"/>
        </w:rPr>
        <w:t>1</w:t>
      </w:r>
      <w:r w:rsidR="002F6B34">
        <w:rPr>
          <w:rFonts w:ascii="Times New Roman" w:hAnsi="Times New Roman" w:cs="Times New Roman"/>
          <w:sz w:val="28"/>
          <w:szCs w:val="28"/>
        </w:rPr>
        <w:t xml:space="preserve"> млн</w:t>
      </w:r>
      <w:r w:rsidR="002F6B34" w:rsidRPr="00557E98">
        <w:rPr>
          <w:rFonts w:ascii="Times New Roman" w:hAnsi="Times New Roman" w:cs="Times New Roman"/>
          <w:sz w:val="28"/>
          <w:szCs w:val="28"/>
        </w:rPr>
        <w:t xml:space="preserve"> 418</w:t>
      </w:r>
      <w:r w:rsidR="002F6B34">
        <w:rPr>
          <w:rFonts w:ascii="Times New Roman" w:hAnsi="Times New Roman" w:cs="Times New Roman"/>
          <w:sz w:val="28"/>
          <w:szCs w:val="28"/>
        </w:rPr>
        <w:t xml:space="preserve"> тыс. руб. и динамикой (за год/месяц) в 8,7/-0,40 %, </w:t>
      </w:r>
      <w:r w:rsidRPr="00557E98">
        <w:rPr>
          <w:rFonts w:ascii="Times New Roman" w:hAnsi="Times New Roman" w:cs="Times New Roman"/>
          <w:sz w:val="28"/>
          <w:szCs w:val="28"/>
        </w:rPr>
        <w:t>Росбанку</w:t>
      </w:r>
      <w:r w:rsidR="002F6B34">
        <w:rPr>
          <w:rFonts w:ascii="Times New Roman" w:hAnsi="Times New Roman" w:cs="Times New Roman"/>
          <w:sz w:val="28"/>
          <w:szCs w:val="28"/>
        </w:rPr>
        <w:t>, который, следом за ним, переместился на 11 строчку</w:t>
      </w:r>
      <w:r w:rsidRPr="00557E98">
        <w:rPr>
          <w:rFonts w:ascii="Times New Roman" w:hAnsi="Times New Roman" w:cs="Times New Roman"/>
          <w:sz w:val="28"/>
          <w:szCs w:val="28"/>
        </w:rPr>
        <w:t xml:space="preserve"> </w:t>
      </w:r>
      <w:r w:rsidR="002F6B34">
        <w:rPr>
          <w:rFonts w:ascii="Times New Roman" w:hAnsi="Times New Roman" w:cs="Times New Roman"/>
          <w:sz w:val="28"/>
          <w:szCs w:val="28"/>
        </w:rPr>
        <w:t xml:space="preserve">с объемом – 1 млн 349 тыс. руб. и динамикой – 5,4/-2,01%, </w:t>
      </w:r>
      <w:r w:rsidRPr="00557E98">
        <w:rPr>
          <w:rFonts w:ascii="Times New Roman" w:hAnsi="Times New Roman" w:cs="Times New Roman"/>
          <w:sz w:val="28"/>
          <w:szCs w:val="28"/>
        </w:rPr>
        <w:t>и АБ Россия</w:t>
      </w:r>
      <w:r w:rsidR="002F6B34">
        <w:rPr>
          <w:rFonts w:ascii="Times New Roman" w:hAnsi="Times New Roman" w:cs="Times New Roman"/>
          <w:sz w:val="28"/>
          <w:szCs w:val="28"/>
        </w:rPr>
        <w:t>, поднявшемуся на 13-ую позицию с показателями – 1 млн 028 тыс. руб. и 4,1/2,29%.</w:t>
      </w:r>
    </w:p>
    <w:p w:rsidR="00557E98" w:rsidRPr="00557E98" w:rsidRDefault="00557E98" w:rsidP="00557E98">
      <w:pPr>
        <w:jc w:val="both"/>
        <w:rPr>
          <w:rFonts w:ascii="Times New Roman" w:hAnsi="Times New Roman" w:cs="Times New Roman"/>
          <w:sz w:val="28"/>
          <w:szCs w:val="28"/>
        </w:rPr>
      </w:pPr>
      <w:r w:rsidRPr="00557E98">
        <w:rPr>
          <w:rFonts w:ascii="Times New Roman" w:hAnsi="Times New Roman" w:cs="Times New Roman"/>
          <w:sz w:val="28"/>
          <w:szCs w:val="28"/>
        </w:rPr>
        <w:t>Надо подчеркнуть, что единственное преобразование в рейтинге определяется, как собственное достижение организации. Остальные две ситуации под призмой прошлого месяца показывают отрицательную динамку роста активов.</w:t>
      </w:r>
    </w:p>
    <w:p w:rsidR="00557E98" w:rsidRPr="00A25782" w:rsidRDefault="00557E98" w:rsidP="00557E98">
      <w:pPr>
        <w:jc w:val="both"/>
        <w:rPr>
          <w:rFonts w:ascii="Times New Roman" w:hAnsi="Times New Roman" w:cs="Times New Roman"/>
          <w:i/>
          <w:sz w:val="28"/>
          <w:szCs w:val="28"/>
        </w:rPr>
      </w:pPr>
      <w:r w:rsidRPr="00A25782">
        <w:rPr>
          <w:rFonts w:ascii="Times New Roman" w:hAnsi="Times New Roman" w:cs="Times New Roman"/>
          <w:i/>
          <w:sz w:val="28"/>
          <w:szCs w:val="28"/>
        </w:rPr>
        <w:t>Итоги января</w:t>
      </w:r>
    </w:p>
    <w:p w:rsidR="00557E98" w:rsidRPr="00557E98" w:rsidRDefault="00557E98" w:rsidP="006F7532">
      <w:pPr>
        <w:jc w:val="both"/>
        <w:rPr>
          <w:rFonts w:ascii="Times New Roman" w:hAnsi="Times New Roman" w:cs="Times New Roman"/>
          <w:sz w:val="28"/>
          <w:szCs w:val="28"/>
        </w:rPr>
      </w:pPr>
      <w:r w:rsidRPr="00557E98">
        <w:rPr>
          <w:rFonts w:ascii="Times New Roman" w:hAnsi="Times New Roman" w:cs="Times New Roman"/>
          <w:sz w:val="28"/>
          <w:szCs w:val="28"/>
        </w:rPr>
        <w:t xml:space="preserve">На 1 февраля 2021 года произошло сразу три смены позиции в топе и тому есть несколько причин: положительная динамика активов у </w:t>
      </w:r>
      <w:r w:rsidR="00D81042">
        <w:rPr>
          <w:rFonts w:ascii="Times New Roman" w:hAnsi="Times New Roman" w:cs="Times New Roman"/>
          <w:sz w:val="28"/>
          <w:szCs w:val="28"/>
        </w:rPr>
        <w:t>компаний</w:t>
      </w:r>
      <w:r w:rsidRPr="00557E98">
        <w:rPr>
          <w:rFonts w:ascii="Times New Roman" w:hAnsi="Times New Roman" w:cs="Times New Roman"/>
          <w:sz w:val="28"/>
          <w:szCs w:val="28"/>
        </w:rPr>
        <w:t xml:space="preserve">, которые смогли подняться в рейтинге и уменьшение роста </w:t>
      </w:r>
      <w:r w:rsidR="00A670CC">
        <w:rPr>
          <w:rFonts w:ascii="Times New Roman" w:hAnsi="Times New Roman" w:cs="Times New Roman"/>
          <w:sz w:val="28"/>
          <w:szCs w:val="28"/>
        </w:rPr>
        <w:t>активов у соперников по списку.</w:t>
      </w:r>
    </w:p>
    <w:p w:rsidR="00557E98" w:rsidRPr="00557E98" w:rsidRDefault="00557E98" w:rsidP="006F7532">
      <w:pPr>
        <w:jc w:val="both"/>
        <w:rPr>
          <w:rFonts w:ascii="Times New Roman" w:hAnsi="Times New Roman" w:cs="Times New Roman"/>
          <w:sz w:val="28"/>
          <w:szCs w:val="28"/>
        </w:rPr>
      </w:pPr>
      <w:r w:rsidRPr="00557E98">
        <w:rPr>
          <w:rFonts w:ascii="Times New Roman" w:hAnsi="Times New Roman" w:cs="Times New Roman"/>
          <w:sz w:val="28"/>
          <w:szCs w:val="28"/>
        </w:rPr>
        <w:t>Три</w:t>
      </w:r>
      <w:r w:rsidR="00D81042">
        <w:rPr>
          <w:rFonts w:ascii="Times New Roman" w:hAnsi="Times New Roman" w:cs="Times New Roman"/>
          <w:sz w:val="28"/>
          <w:szCs w:val="28"/>
        </w:rPr>
        <w:t xml:space="preserve"> финансовые компании</w:t>
      </w:r>
      <w:r w:rsidRPr="00557E98">
        <w:rPr>
          <w:rFonts w:ascii="Times New Roman" w:hAnsi="Times New Roman" w:cs="Times New Roman"/>
          <w:sz w:val="28"/>
          <w:szCs w:val="28"/>
        </w:rPr>
        <w:t xml:space="preserve"> из двадцати смогли подняться в таблице рейтинга — </w:t>
      </w:r>
      <w:r w:rsidR="00A670CC">
        <w:rPr>
          <w:rFonts w:ascii="Times New Roman" w:hAnsi="Times New Roman" w:cs="Times New Roman"/>
          <w:sz w:val="28"/>
          <w:szCs w:val="28"/>
        </w:rPr>
        <w:t xml:space="preserve">оказавшись на 19 месте, </w:t>
      </w:r>
      <w:r w:rsidRPr="00557E98">
        <w:rPr>
          <w:rFonts w:ascii="Times New Roman" w:hAnsi="Times New Roman" w:cs="Times New Roman"/>
          <w:sz w:val="28"/>
          <w:szCs w:val="28"/>
        </w:rPr>
        <w:t>на одну позицию выше стал занимать СМП</w:t>
      </w:r>
      <w:r w:rsidR="00A670CC">
        <w:rPr>
          <w:rFonts w:ascii="Times New Roman" w:hAnsi="Times New Roman" w:cs="Times New Roman"/>
          <w:sz w:val="28"/>
          <w:szCs w:val="28"/>
        </w:rPr>
        <w:t xml:space="preserve"> (объём активов на момент составил 569 602 руб., динамика активов за год/месяц – 23,4/4,62%)</w:t>
      </w:r>
      <w:r w:rsidRPr="00557E98">
        <w:rPr>
          <w:rFonts w:ascii="Times New Roman" w:hAnsi="Times New Roman" w:cs="Times New Roman"/>
          <w:sz w:val="28"/>
          <w:szCs w:val="28"/>
        </w:rPr>
        <w:t>, также, как и ВБРР (АО)</w:t>
      </w:r>
      <w:r w:rsidR="00A670CC">
        <w:rPr>
          <w:rFonts w:ascii="Times New Roman" w:hAnsi="Times New Roman" w:cs="Times New Roman"/>
          <w:sz w:val="28"/>
          <w:szCs w:val="28"/>
        </w:rPr>
        <w:t>, который добрался до 13 строчки с следующими показателями: 1 млн 129 тыс. руб. – объем активов на 1 марта и динамикой в 68,5/14,12%</w:t>
      </w:r>
      <w:r w:rsidRPr="00557E98">
        <w:rPr>
          <w:rFonts w:ascii="Times New Roman" w:hAnsi="Times New Roman" w:cs="Times New Roman"/>
          <w:sz w:val="28"/>
          <w:szCs w:val="28"/>
        </w:rPr>
        <w:t xml:space="preserve">. Сразу на две позиции вверх удалось улучшить своё место в списке АО </w:t>
      </w:r>
      <w:proofErr w:type="spellStart"/>
      <w:r w:rsidRPr="00557E98">
        <w:rPr>
          <w:rFonts w:ascii="Times New Roman" w:hAnsi="Times New Roman" w:cs="Times New Roman"/>
          <w:sz w:val="28"/>
          <w:szCs w:val="28"/>
        </w:rPr>
        <w:t>ЮниКредит</w:t>
      </w:r>
      <w:proofErr w:type="spellEnd"/>
      <w:r w:rsidR="00A670CC">
        <w:rPr>
          <w:rFonts w:ascii="Times New Roman" w:hAnsi="Times New Roman" w:cs="Times New Roman"/>
          <w:sz w:val="28"/>
          <w:szCs w:val="28"/>
        </w:rPr>
        <w:t xml:space="preserve"> и попасть в 10 лучших (1 млн 454 тыс. руб. и 13,8/14,22%)</w:t>
      </w:r>
      <w:r w:rsidRPr="00557E98">
        <w:rPr>
          <w:rFonts w:ascii="Times New Roman" w:hAnsi="Times New Roman" w:cs="Times New Roman"/>
          <w:sz w:val="28"/>
          <w:szCs w:val="28"/>
        </w:rPr>
        <w:t xml:space="preserve">. </w:t>
      </w:r>
    </w:p>
    <w:p w:rsidR="00557E98" w:rsidRPr="00A25782" w:rsidRDefault="00557E98" w:rsidP="006F7532">
      <w:pPr>
        <w:jc w:val="both"/>
        <w:rPr>
          <w:rFonts w:ascii="Times New Roman" w:hAnsi="Times New Roman" w:cs="Times New Roman"/>
          <w:i/>
          <w:sz w:val="28"/>
          <w:szCs w:val="28"/>
        </w:rPr>
      </w:pPr>
      <w:r w:rsidRPr="00A25782">
        <w:rPr>
          <w:rFonts w:ascii="Times New Roman" w:hAnsi="Times New Roman" w:cs="Times New Roman"/>
          <w:i/>
          <w:sz w:val="28"/>
          <w:szCs w:val="28"/>
        </w:rPr>
        <w:t>Динамика объема активов самых крупных финансовых организаций России 2021 в 2020 году</w:t>
      </w:r>
    </w:p>
    <w:p w:rsidR="00557E98" w:rsidRPr="00557E98" w:rsidRDefault="00557E98" w:rsidP="006F7532">
      <w:pPr>
        <w:jc w:val="both"/>
        <w:rPr>
          <w:rFonts w:ascii="Times New Roman" w:hAnsi="Times New Roman" w:cs="Times New Roman"/>
          <w:sz w:val="28"/>
          <w:szCs w:val="28"/>
        </w:rPr>
      </w:pPr>
      <w:r w:rsidRPr="00557E98">
        <w:rPr>
          <w:rFonts w:ascii="Times New Roman" w:hAnsi="Times New Roman" w:cs="Times New Roman"/>
          <w:sz w:val="28"/>
          <w:szCs w:val="28"/>
        </w:rPr>
        <w:t>Прежде всего стоит подчеркнуть, что существует существенная разница между рейтингом рассматриваемых кредитных организаций на момент 1 января 2020 года и той же даты и месяца за 2021 год. Основанием тому стали не только</w:t>
      </w:r>
      <w:r w:rsidRPr="00557E98">
        <w:rPr>
          <w:rFonts w:ascii="Times New Roman" w:hAnsi="Times New Roman" w:cs="Times New Roman"/>
          <w:b/>
          <w:sz w:val="28"/>
          <w:szCs w:val="28"/>
        </w:rPr>
        <w:t xml:space="preserve"> </w:t>
      </w:r>
      <w:r w:rsidR="00D52D5D" w:rsidRPr="00557E98">
        <w:rPr>
          <w:rFonts w:ascii="Times New Roman" w:hAnsi="Times New Roman" w:cs="Times New Roman"/>
          <w:sz w:val="28"/>
          <w:szCs w:val="28"/>
        </w:rPr>
        <w:t>пертурба</w:t>
      </w:r>
      <w:r w:rsidR="00D52D5D">
        <w:rPr>
          <w:rFonts w:ascii="Times New Roman" w:hAnsi="Times New Roman" w:cs="Times New Roman"/>
          <w:sz w:val="28"/>
          <w:szCs w:val="28"/>
        </w:rPr>
        <w:t>ции</w:t>
      </w:r>
      <w:r w:rsidR="00D81042">
        <w:rPr>
          <w:rFonts w:ascii="Times New Roman" w:hAnsi="Times New Roman" w:cs="Times New Roman"/>
          <w:sz w:val="28"/>
          <w:szCs w:val="28"/>
        </w:rPr>
        <w:t xml:space="preserve"> в объёме активов крупнейших представителей финансовых услуг</w:t>
      </w:r>
      <w:r w:rsidRPr="00557E98">
        <w:rPr>
          <w:rFonts w:ascii="Times New Roman" w:hAnsi="Times New Roman" w:cs="Times New Roman"/>
          <w:sz w:val="28"/>
          <w:szCs w:val="28"/>
        </w:rPr>
        <w:t>, но и по причине вышеупомянутой детали. Частный пример – информации о Промсвязьбанке в начале 2020 года не было.</w:t>
      </w:r>
    </w:p>
    <w:p w:rsidR="00557E98" w:rsidRPr="00557E98" w:rsidRDefault="00557E98" w:rsidP="006F7532">
      <w:pPr>
        <w:jc w:val="both"/>
        <w:rPr>
          <w:rFonts w:ascii="Times New Roman" w:hAnsi="Times New Roman" w:cs="Times New Roman"/>
          <w:sz w:val="28"/>
          <w:szCs w:val="28"/>
        </w:rPr>
      </w:pPr>
      <w:r w:rsidRPr="00557E98">
        <w:rPr>
          <w:rFonts w:ascii="Times New Roman" w:hAnsi="Times New Roman" w:cs="Times New Roman"/>
          <w:sz w:val="28"/>
          <w:szCs w:val="28"/>
        </w:rPr>
        <w:t>Одновременно с этим к началу 2021 года получилось добыть прошлогодние данные по этой финансовой организации. Потому анализ будет составлен также без исключения крупнейшего по объему активов игрока на рынке. Сходу можно выделить, что Промсвязьбанку удалось добиться повышения в рейтинге и подняться в топ-20 на строку вверх.</w:t>
      </w:r>
    </w:p>
    <w:p w:rsidR="00557E98" w:rsidRPr="00557E98" w:rsidRDefault="00557E98" w:rsidP="006F7532">
      <w:pPr>
        <w:jc w:val="both"/>
        <w:rPr>
          <w:rFonts w:ascii="Times New Roman" w:hAnsi="Times New Roman" w:cs="Times New Roman"/>
          <w:sz w:val="28"/>
          <w:szCs w:val="28"/>
        </w:rPr>
      </w:pPr>
      <w:r w:rsidRPr="00557E98">
        <w:rPr>
          <w:rFonts w:ascii="Times New Roman" w:hAnsi="Times New Roman" w:cs="Times New Roman"/>
          <w:sz w:val="28"/>
          <w:szCs w:val="28"/>
        </w:rPr>
        <w:lastRenderedPageBreak/>
        <w:t>В общем к объему активов прибавилась еще одна пятая доля. Ближе к делу — крупнейшие игроки финансового сектора России 2021 года за прошедший год имели прирост к объему собственных активов в размере 19,59%. В пересчёте на денежный эквивалент данный процент составляет 13, 92 трлн рублей. Главным вкладчиком в увеличение показателя стал Сбербанк, его доля от общей прибавки составила – 39, 02%.</w:t>
      </w:r>
    </w:p>
    <w:tbl>
      <w:tblPr>
        <w:tblStyle w:val="a3"/>
        <w:tblW w:w="0" w:type="auto"/>
        <w:tblLook w:val="04A0" w:firstRow="1" w:lastRow="0" w:firstColumn="1" w:lastColumn="0" w:noHBand="0" w:noVBand="1"/>
      </w:tblPr>
      <w:tblGrid>
        <w:gridCol w:w="3115"/>
        <w:gridCol w:w="3115"/>
        <w:gridCol w:w="3115"/>
      </w:tblGrid>
      <w:tr w:rsidR="00557E98" w:rsidRPr="00557E98" w:rsidTr="00557E98">
        <w:tc>
          <w:tcPr>
            <w:tcW w:w="3115" w:type="dxa"/>
          </w:tcPr>
          <w:p w:rsidR="00557E98" w:rsidRPr="00557E98" w:rsidRDefault="00557E98" w:rsidP="00557E98">
            <w:pPr>
              <w:rPr>
                <w:rFonts w:ascii="Times New Roman" w:hAnsi="Times New Roman" w:cs="Times New Roman"/>
                <w:b/>
                <w:sz w:val="28"/>
                <w:szCs w:val="28"/>
              </w:rPr>
            </w:pPr>
            <w:r w:rsidRPr="00557E98">
              <w:rPr>
                <w:rFonts w:ascii="Times New Roman" w:hAnsi="Times New Roman" w:cs="Times New Roman"/>
                <w:b/>
                <w:sz w:val="28"/>
                <w:szCs w:val="28"/>
              </w:rPr>
              <w:t>Позиция</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b/>
                <w:sz w:val="28"/>
                <w:szCs w:val="28"/>
              </w:rPr>
              <w:t>Структура</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Прирост объема активов за год (млн рублей)</w:t>
            </w:r>
          </w:p>
        </w:tc>
      </w:tr>
      <w:tr w:rsidR="00557E98" w:rsidRPr="00557E98" w:rsidTr="00557E98">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1</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ПАО Сбербанк</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5 430 029</w:t>
            </w:r>
          </w:p>
        </w:tc>
      </w:tr>
      <w:tr w:rsidR="00557E98" w:rsidRPr="00557E98" w:rsidTr="00557E98">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2</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Банк ВТБ (ПАО)</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2 551 379</w:t>
            </w:r>
          </w:p>
        </w:tc>
      </w:tr>
      <w:tr w:rsidR="00557E98" w:rsidRPr="00557E98" w:rsidTr="00557E98">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3</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ПАО Промсвязьбанк</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974 284</w:t>
            </w:r>
          </w:p>
        </w:tc>
      </w:tr>
      <w:tr w:rsidR="00557E98" w:rsidRPr="00557E98" w:rsidTr="00557E98">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4</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Банк ГПБ (АО)</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942 620</w:t>
            </w:r>
          </w:p>
        </w:tc>
      </w:tr>
      <w:tr w:rsidR="00557E98" w:rsidRPr="00557E98" w:rsidTr="00557E98">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5</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АО Альфа-Банк</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931 950</w:t>
            </w:r>
          </w:p>
        </w:tc>
      </w:tr>
      <w:tr w:rsidR="00557E98" w:rsidRPr="00557E98" w:rsidTr="00557E98">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6</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 xml:space="preserve">АО </w:t>
            </w:r>
            <w:proofErr w:type="spellStart"/>
            <w:r w:rsidRPr="00557E98">
              <w:rPr>
                <w:rFonts w:ascii="Times New Roman" w:hAnsi="Times New Roman" w:cs="Times New Roman"/>
                <w:sz w:val="28"/>
                <w:szCs w:val="28"/>
              </w:rPr>
              <w:t>Россельхозбанк</w:t>
            </w:r>
            <w:proofErr w:type="spellEnd"/>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603 125</w:t>
            </w:r>
          </w:p>
        </w:tc>
      </w:tr>
      <w:tr w:rsidR="00557E98" w:rsidRPr="00557E98" w:rsidTr="00557E98">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7</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ПАО Московский Кредитный Банк</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478 009</w:t>
            </w:r>
          </w:p>
        </w:tc>
      </w:tr>
      <w:tr w:rsidR="00557E98" w:rsidRPr="00557E98" w:rsidTr="00557E98">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8</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Банк ВБРР (АО)</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333 107</w:t>
            </w:r>
          </w:p>
        </w:tc>
      </w:tr>
      <w:tr w:rsidR="00557E98" w:rsidRPr="00557E98" w:rsidTr="00557E98">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9</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 xml:space="preserve">ПАО </w:t>
            </w:r>
            <w:proofErr w:type="spellStart"/>
            <w:r w:rsidRPr="00557E98">
              <w:rPr>
                <w:rFonts w:ascii="Times New Roman" w:hAnsi="Times New Roman" w:cs="Times New Roman"/>
                <w:sz w:val="28"/>
                <w:szCs w:val="28"/>
              </w:rPr>
              <w:t>Совкомбанк</w:t>
            </w:r>
            <w:proofErr w:type="spellEnd"/>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302 903</w:t>
            </w:r>
          </w:p>
        </w:tc>
      </w:tr>
      <w:tr w:rsidR="00557E98" w:rsidRPr="00557E98" w:rsidTr="00557E98">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10</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ПАО Банк ФК Открытие</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266 874</w:t>
            </w:r>
          </w:p>
        </w:tc>
      </w:tr>
      <w:tr w:rsidR="00557E98" w:rsidRPr="00557E98" w:rsidTr="00557E98">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11</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АО Тинькофф Банк</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256 868</w:t>
            </w:r>
          </w:p>
        </w:tc>
      </w:tr>
      <w:tr w:rsidR="00557E98" w:rsidRPr="00557E98" w:rsidTr="00557E98">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12</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АО Райффайзенбанк</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177 653</w:t>
            </w:r>
          </w:p>
        </w:tc>
      </w:tr>
      <w:tr w:rsidR="00557E98" w:rsidRPr="00557E98" w:rsidTr="00557E98">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13</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ПАО Росбанк</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165 498</w:t>
            </w:r>
          </w:p>
        </w:tc>
      </w:tr>
      <w:tr w:rsidR="00557E98" w:rsidRPr="00557E98" w:rsidTr="00557E98">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14</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АО КБ Ситибанк</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124 417</w:t>
            </w:r>
          </w:p>
        </w:tc>
      </w:tr>
      <w:tr w:rsidR="00557E98" w:rsidRPr="00557E98" w:rsidTr="00557E98">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15</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 xml:space="preserve">АО АКБ </w:t>
            </w:r>
            <w:proofErr w:type="spellStart"/>
            <w:r w:rsidRPr="00557E98">
              <w:rPr>
                <w:rFonts w:ascii="Times New Roman" w:hAnsi="Times New Roman" w:cs="Times New Roman"/>
                <w:sz w:val="28"/>
                <w:szCs w:val="28"/>
              </w:rPr>
              <w:t>Новикомбанк</w:t>
            </w:r>
            <w:proofErr w:type="spellEnd"/>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85 953</w:t>
            </w:r>
          </w:p>
        </w:tc>
      </w:tr>
      <w:tr w:rsidR="00557E98" w:rsidRPr="00557E98" w:rsidTr="00557E98">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16</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АО СМП Банк</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69 757</w:t>
            </w:r>
          </w:p>
        </w:tc>
      </w:tr>
      <w:tr w:rsidR="00557E98" w:rsidRPr="00557E98" w:rsidTr="00557E98">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17</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 xml:space="preserve">АО </w:t>
            </w:r>
            <w:proofErr w:type="spellStart"/>
            <w:r w:rsidRPr="00557E98">
              <w:rPr>
                <w:rFonts w:ascii="Times New Roman" w:hAnsi="Times New Roman" w:cs="Times New Roman"/>
                <w:sz w:val="28"/>
                <w:szCs w:val="28"/>
              </w:rPr>
              <w:t>ЮниКредит</w:t>
            </w:r>
            <w:proofErr w:type="spellEnd"/>
            <w:r w:rsidRPr="00557E98">
              <w:rPr>
                <w:rFonts w:ascii="Times New Roman" w:hAnsi="Times New Roman" w:cs="Times New Roman"/>
                <w:sz w:val="28"/>
                <w:szCs w:val="28"/>
              </w:rPr>
              <w:t xml:space="preserve"> Банк</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64 821</w:t>
            </w:r>
          </w:p>
        </w:tc>
      </w:tr>
      <w:tr w:rsidR="00557E98" w:rsidRPr="00557E98" w:rsidTr="00557E98">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18</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ПАО Банк Санкт-Петербург</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59 843</w:t>
            </w:r>
          </w:p>
        </w:tc>
      </w:tr>
      <w:tr w:rsidR="00557E98" w:rsidRPr="00557E98" w:rsidTr="00557E98">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19</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АО АБ Россия</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57 692</w:t>
            </w:r>
          </w:p>
        </w:tc>
      </w:tr>
      <w:tr w:rsidR="00557E98" w:rsidRPr="00557E98" w:rsidTr="00557E98">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20</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ПАО Ак Барс Банк</w:t>
            </w:r>
          </w:p>
        </w:tc>
        <w:tc>
          <w:tcPr>
            <w:tcW w:w="3115" w:type="dxa"/>
          </w:tcPr>
          <w:p w:rsidR="00557E98" w:rsidRPr="00557E98" w:rsidRDefault="00557E98" w:rsidP="00557E98">
            <w:pPr>
              <w:rPr>
                <w:rFonts w:ascii="Times New Roman" w:hAnsi="Times New Roman" w:cs="Times New Roman"/>
                <w:sz w:val="28"/>
                <w:szCs w:val="28"/>
              </w:rPr>
            </w:pPr>
            <w:r w:rsidRPr="00557E98">
              <w:rPr>
                <w:rFonts w:ascii="Times New Roman" w:hAnsi="Times New Roman" w:cs="Times New Roman"/>
                <w:sz w:val="28"/>
                <w:szCs w:val="28"/>
              </w:rPr>
              <w:t>39 823</w:t>
            </w:r>
          </w:p>
        </w:tc>
      </w:tr>
    </w:tbl>
    <w:p w:rsidR="00557E98" w:rsidRPr="00557E98" w:rsidRDefault="00557E98" w:rsidP="006F7532">
      <w:pPr>
        <w:jc w:val="both"/>
        <w:rPr>
          <w:rFonts w:ascii="Times New Roman" w:hAnsi="Times New Roman" w:cs="Times New Roman"/>
          <w:sz w:val="28"/>
          <w:szCs w:val="28"/>
        </w:rPr>
      </w:pPr>
    </w:p>
    <w:p w:rsidR="00557E98" w:rsidRPr="00557E98" w:rsidRDefault="00557E98" w:rsidP="006F7532">
      <w:pPr>
        <w:jc w:val="both"/>
        <w:rPr>
          <w:rFonts w:ascii="Times New Roman" w:hAnsi="Times New Roman" w:cs="Times New Roman"/>
          <w:b/>
          <w:sz w:val="28"/>
          <w:szCs w:val="28"/>
        </w:rPr>
      </w:pPr>
      <w:r w:rsidRPr="00557E98">
        <w:rPr>
          <w:rFonts w:ascii="Times New Roman" w:hAnsi="Times New Roman" w:cs="Times New Roman"/>
          <w:sz w:val="28"/>
          <w:szCs w:val="28"/>
        </w:rPr>
        <w:t xml:space="preserve">Лидирующие позиции по прибавке объема активов занимают </w:t>
      </w:r>
      <w:r w:rsidR="00D81042">
        <w:rPr>
          <w:rFonts w:ascii="Times New Roman" w:hAnsi="Times New Roman" w:cs="Times New Roman"/>
          <w:sz w:val="28"/>
          <w:szCs w:val="28"/>
        </w:rPr>
        <w:t>компании</w:t>
      </w:r>
      <w:r w:rsidRPr="00557E98">
        <w:rPr>
          <w:rFonts w:ascii="Times New Roman" w:hAnsi="Times New Roman" w:cs="Times New Roman"/>
          <w:sz w:val="28"/>
          <w:szCs w:val="28"/>
        </w:rPr>
        <w:t>, которые также занимают первые два места в основном списке. ПСБ, который много раз указывался в данном тексте, становится «бронзовым призёром» в этом топе.</w:t>
      </w:r>
    </w:p>
    <w:p w:rsidR="00557E98" w:rsidRPr="00A25782" w:rsidRDefault="00557E98" w:rsidP="006F7532">
      <w:pPr>
        <w:jc w:val="both"/>
        <w:rPr>
          <w:rFonts w:ascii="Times New Roman" w:hAnsi="Times New Roman" w:cs="Times New Roman"/>
          <w:i/>
          <w:sz w:val="28"/>
          <w:szCs w:val="28"/>
        </w:rPr>
      </w:pPr>
      <w:r w:rsidRPr="00A25782">
        <w:rPr>
          <w:rFonts w:ascii="Times New Roman" w:hAnsi="Times New Roman" w:cs="Times New Roman"/>
          <w:i/>
          <w:sz w:val="28"/>
          <w:szCs w:val="28"/>
        </w:rPr>
        <w:t xml:space="preserve">Причины, по которым самые крупные </w:t>
      </w:r>
      <w:r w:rsidR="005D5382">
        <w:rPr>
          <w:rFonts w:ascii="Times New Roman" w:hAnsi="Times New Roman" w:cs="Times New Roman"/>
          <w:i/>
          <w:sz w:val="28"/>
          <w:szCs w:val="28"/>
        </w:rPr>
        <w:t xml:space="preserve">финансовые организации </w:t>
      </w:r>
      <w:r w:rsidRPr="00A25782">
        <w:rPr>
          <w:rFonts w:ascii="Times New Roman" w:hAnsi="Times New Roman" w:cs="Times New Roman"/>
          <w:i/>
          <w:sz w:val="28"/>
          <w:szCs w:val="28"/>
        </w:rPr>
        <w:t>России больше подходят для кредитования и вложений</w:t>
      </w:r>
    </w:p>
    <w:p w:rsidR="00557E98" w:rsidRPr="00557E98" w:rsidRDefault="00557E98" w:rsidP="006F7532">
      <w:pPr>
        <w:jc w:val="both"/>
        <w:rPr>
          <w:rFonts w:ascii="Times New Roman" w:hAnsi="Times New Roman" w:cs="Times New Roman"/>
          <w:sz w:val="28"/>
          <w:szCs w:val="28"/>
        </w:rPr>
      </w:pPr>
      <w:r w:rsidRPr="00557E98">
        <w:rPr>
          <w:rFonts w:ascii="Times New Roman" w:hAnsi="Times New Roman" w:cs="Times New Roman"/>
          <w:sz w:val="28"/>
          <w:szCs w:val="28"/>
        </w:rPr>
        <w:t xml:space="preserve">Крупнейшие </w:t>
      </w:r>
      <w:r w:rsidR="00D81042">
        <w:rPr>
          <w:rFonts w:ascii="Times New Roman" w:hAnsi="Times New Roman" w:cs="Times New Roman"/>
          <w:sz w:val="28"/>
          <w:szCs w:val="28"/>
        </w:rPr>
        <w:t>кредиторы</w:t>
      </w:r>
      <w:r w:rsidRPr="00557E98">
        <w:rPr>
          <w:rFonts w:ascii="Times New Roman" w:hAnsi="Times New Roman" w:cs="Times New Roman"/>
          <w:sz w:val="28"/>
          <w:szCs w:val="28"/>
        </w:rPr>
        <w:t xml:space="preserve"> с самыми большими объемами активов, по мнению многих, кажутся более безопасными и вызывают значительно больше доверия. </w:t>
      </w:r>
      <w:r w:rsidRPr="00557E98">
        <w:rPr>
          <w:rFonts w:ascii="Times New Roman" w:hAnsi="Times New Roman" w:cs="Times New Roman"/>
          <w:sz w:val="28"/>
          <w:szCs w:val="28"/>
        </w:rPr>
        <w:lastRenderedPageBreak/>
        <w:t>Недаром такое мнение сложилось у большинства клиентов финансовых структур. В частности, чистка на финансовом рынке России, берущая начало на середину 2013 года никак не повлияла на крупнейших игроков из рейтинга.</w:t>
      </w:r>
    </w:p>
    <w:p w:rsidR="00557E98" w:rsidRPr="00557E98" w:rsidRDefault="00557E98" w:rsidP="006F7532">
      <w:pPr>
        <w:jc w:val="both"/>
        <w:rPr>
          <w:rFonts w:ascii="Times New Roman" w:hAnsi="Times New Roman" w:cs="Times New Roman"/>
          <w:sz w:val="28"/>
          <w:szCs w:val="28"/>
        </w:rPr>
      </w:pPr>
      <w:r w:rsidRPr="00557E98">
        <w:rPr>
          <w:rFonts w:ascii="Times New Roman" w:hAnsi="Times New Roman" w:cs="Times New Roman"/>
          <w:sz w:val="28"/>
          <w:szCs w:val="28"/>
        </w:rPr>
        <w:t xml:space="preserve">Примером самого </w:t>
      </w:r>
      <w:proofErr w:type="spellStart"/>
      <w:r w:rsidRPr="00557E98">
        <w:rPr>
          <w:rFonts w:ascii="Times New Roman" w:hAnsi="Times New Roman" w:cs="Times New Roman"/>
          <w:sz w:val="28"/>
          <w:szCs w:val="28"/>
        </w:rPr>
        <w:t>медийного</w:t>
      </w:r>
      <w:proofErr w:type="spellEnd"/>
      <w:r w:rsidRPr="00557E98">
        <w:rPr>
          <w:rFonts w:ascii="Times New Roman" w:hAnsi="Times New Roman" w:cs="Times New Roman"/>
          <w:sz w:val="28"/>
          <w:szCs w:val="28"/>
        </w:rPr>
        <w:t xml:space="preserve"> кейса можно назвать случай с </w:t>
      </w:r>
      <w:r w:rsidR="005D5382">
        <w:rPr>
          <w:rFonts w:ascii="Times New Roman" w:hAnsi="Times New Roman" w:cs="Times New Roman"/>
          <w:sz w:val="28"/>
          <w:szCs w:val="28"/>
        </w:rPr>
        <w:t>Югрой, которая</w:t>
      </w:r>
      <w:r w:rsidRPr="00557E98">
        <w:rPr>
          <w:rFonts w:ascii="Times New Roman" w:hAnsi="Times New Roman" w:cs="Times New Roman"/>
          <w:sz w:val="28"/>
          <w:szCs w:val="28"/>
        </w:rPr>
        <w:t xml:space="preserve"> был</w:t>
      </w:r>
      <w:r w:rsidR="005D5382">
        <w:rPr>
          <w:rFonts w:ascii="Times New Roman" w:hAnsi="Times New Roman" w:cs="Times New Roman"/>
          <w:sz w:val="28"/>
          <w:szCs w:val="28"/>
        </w:rPr>
        <w:t>а лишена</w:t>
      </w:r>
      <w:r w:rsidRPr="00557E98">
        <w:rPr>
          <w:rFonts w:ascii="Times New Roman" w:hAnsi="Times New Roman" w:cs="Times New Roman"/>
          <w:sz w:val="28"/>
          <w:szCs w:val="28"/>
        </w:rPr>
        <w:t xml:space="preserve"> лицензии. В том году кредитная организация находилась на 29-ой строчке рейтинга по объему собственных активов. </w:t>
      </w:r>
    </w:p>
    <w:p w:rsidR="003F245A" w:rsidRDefault="00557E98" w:rsidP="006F7532">
      <w:pPr>
        <w:jc w:val="both"/>
        <w:rPr>
          <w:rFonts w:ascii="Times New Roman" w:hAnsi="Times New Roman" w:cs="Times New Roman"/>
          <w:sz w:val="28"/>
          <w:szCs w:val="28"/>
        </w:rPr>
      </w:pPr>
      <w:r w:rsidRPr="00557E98">
        <w:rPr>
          <w:rFonts w:ascii="Times New Roman" w:hAnsi="Times New Roman" w:cs="Times New Roman"/>
          <w:sz w:val="28"/>
          <w:szCs w:val="28"/>
        </w:rPr>
        <w:t xml:space="preserve">Шанс того, что у любого другого крупного представителя топа отзовут лицензию крайне низок, именно поэтому крупнейшие </w:t>
      </w:r>
      <w:r w:rsidR="005D5382">
        <w:rPr>
          <w:rFonts w:ascii="Times New Roman" w:hAnsi="Times New Roman" w:cs="Times New Roman"/>
          <w:sz w:val="28"/>
          <w:szCs w:val="28"/>
        </w:rPr>
        <w:t>игроки рынка</w:t>
      </w:r>
      <w:r w:rsidRPr="00557E98">
        <w:rPr>
          <w:rFonts w:ascii="Times New Roman" w:hAnsi="Times New Roman" w:cs="Times New Roman"/>
          <w:sz w:val="28"/>
          <w:szCs w:val="28"/>
        </w:rPr>
        <w:t xml:space="preserve"> подходят гораздо больше для кредитования. Выплачивать кредит, даже если структура подверглась строжайшей мере регулирования, всё равно придётся, но с некоторыми трудностями. Уменьшается вариативность перевода денежных средств, пропадают отделения банка и пр. В дополнении, остальные </w:t>
      </w:r>
      <w:r w:rsidR="00D81042">
        <w:rPr>
          <w:rFonts w:ascii="Times New Roman" w:hAnsi="Times New Roman" w:cs="Times New Roman"/>
          <w:sz w:val="28"/>
          <w:szCs w:val="28"/>
        </w:rPr>
        <w:t>займодатели</w:t>
      </w:r>
      <w:r w:rsidRPr="00557E98">
        <w:rPr>
          <w:rFonts w:ascii="Times New Roman" w:hAnsi="Times New Roman" w:cs="Times New Roman"/>
          <w:sz w:val="28"/>
          <w:szCs w:val="28"/>
        </w:rPr>
        <w:t xml:space="preserve"> не стремятся оформлять рефинансирование займов закрывшихся кредитных организаций.</w:t>
      </w:r>
      <w:r w:rsidR="003F245A">
        <w:rPr>
          <w:rFonts w:ascii="Times New Roman" w:hAnsi="Times New Roman" w:cs="Times New Roman"/>
          <w:sz w:val="28"/>
          <w:szCs w:val="28"/>
        </w:rPr>
        <w:t xml:space="preserve"> Ниже представлен рейтинг поставщиков услуг кредитования (ТОП-5)</w:t>
      </w:r>
      <w:r w:rsidR="00BF4BFF">
        <w:rPr>
          <w:rFonts w:ascii="Times New Roman" w:hAnsi="Times New Roman" w:cs="Times New Roman"/>
          <w:sz w:val="28"/>
          <w:szCs w:val="28"/>
        </w:rPr>
        <w:t>, составленный на основе объемов кредитов, процентных ставках и отзывах потребителей</w:t>
      </w:r>
      <w:r w:rsidR="003F245A">
        <w:rPr>
          <w:rFonts w:ascii="Times New Roman" w:hAnsi="Times New Roman" w:cs="Times New Roman"/>
          <w:sz w:val="28"/>
          <w:szCs w:val="28"/>
        </w:rPr>
        <w:t>:</w:t>
      </w:r>
    </w:p>
    <w:p w:rsidR="003F245A" w:rsidRPr="003F245A" w:rsidRDefault="003F245A" w:rsidP="003F245A">
      <w:pPr>
        <w:jc w:val="both"/>
        <w:rPr>
          <w:rFonts w:ascii="Times New Roman" w:hAnsi="Times New Roman" w:cs="Times New Roman"/>
          <w:sz w:val="28"/>
          <w:szCs w:val="28"/>
        </w:rPr>
      </w:pPr>
      <w:r>
        <w:rPr>
          <w:rFonts w:ascii="Times New Roman" w:hAnsi="Times New Roman" w:cs="Times New Roman"/>
          <w:sz w:val="28"/>
          <w:szCs w:val="28"/>
        </w:rPr>
        <w:t>1 Сберб</w:t>
      </w:r>
      <w:r w:rsidRPr="003F245A">
        <w:rPr>
          <w:rFonts w:ascii="Times New Roman" w:hAnsi="Times New Roman" w:cs="Times New Roman"/>
          <w:sz w:val="28"/>
          <w:szCs w:val="28"/>
        </w:rPr>
        <w:t>анк</w:t>
      </w:r>
      <w:r w:rsidRPr="003F245A">
        <w:rPr>
          <w:rFonts w:ascii="Times New Roman" w:hAnsi="Times New Roman" w:cs="Times New Roman"/>
          <w:sz w:val="28"/>
          <w:szCs w:val="28"/>
        </w:rPr>
        <w:tab/>
      </w:r>
      <w:r>
        <w:rPr>
          <w:rFonts w:ascii="Times New Roman" w:hAnsi="Times New Roman" w:cs="Times New Roman"/>
          <w:sz w:val="28"/>
          <w:szCs w:val="28"/>
        </w:rPr>
        <w:tab/>
      </w:r>
    </w:p>
    <w:p w:rsidR="003F245A" w:rsidRPr="003F245A" w:rsidRDefault="003F245A" w:rsidP="003F245A">
      <w:pPr>
        <w:jc w:val="both"/>
        <w:rPr>
          <w:rFonts w:ascii="Times New Roman" w:hAnsi="Times New Roman" w:cs="Times New Roman"/>
          <w:sz w:val="28"/>
          <w:szCs w:val="28"/>
        </w:rPr>
      </w:pPr>
      <w:r>
        <w:rPr>
          <w:rFonts w:ascii="Times New Roman" w:hAnsi="Times New Roman" w:cs="Times New Roman"/>
          <w:sz w:val="28"/>
          <w:szCs w:val="28"/>
        </w:rPr>
        <w:t>2 ВТБ</w:t>
      </w:r>
    </w:p>
    <w:p w:rsidR="003F245A" w:rsidRPr="003F245A" w:rsidRDefault="003F245A" w:rsidP="003F245A">
      <w:pPr>
        <w:jc w:val="both"/>
        <w:rPr>
          <w:rFonts w:ascii="Times New Roman" w:hAnsi="Times New Roman" w:cs="Times New Roman"/>
          <w:sz w:val="28"/>
          <w:szCs w:val="28"/>
        </w:rPr>
      </w:pPr>
      <w:r w:rsidRPr="003F245A">
        <w:rPr>
          <w:rFonts w:ascii="Times New Roman" w:hAnsi="Times New Roman" w:cs="Times New Roman"/>
          <w:sz w:val="28"/>
          <w:szCs w:val="28"/>
        </w:rPr>
        <w:t>3</w:t>
      </w:r>
      <w:r>
        <w:rPr>
          <w:rFonts w:ascii="Times New Roman" w:hAnsi="Times New Roman" w:cs="Times New Roman"/>
          <w:sz w:val="28"/>
          <w:szCs w:val="28"/>
        </w:rPr>
        <w:t xml:space="preserve"> </w:t>
      </w:r>
      <w:r w:rsidRPr="003F245A">
        <w:rPr>
          <w:rFonts w:ascii="Times New Roman" w:hAnsi="Times New Roman" w:cs="Times New Roman"/>
          <w:sz w:val="28"/>
          <w:szCs w:val="28"/>
        </w:rPr>
        <w:t>Альфа-Банк</w:t>
      </w:r>
    </w:p>
    <w:p w:rsidR="003F245A" w:rsidRPr="003F245A" w:rsidRDefault="003F245A" w:rsidP="003F245A">
      <w:pPr>
        <w:jc w:val="both"/>
        <w:rPr>
          <w:rFonts w:ascii="Times New Roman" w:hAnsi="Times New Roman" w:cs="Times New Roman"/>
          <w:sz w:val="28"/>
          <w:szCs w:val="28"/>
        </w:rPr>
      </w:pPr>
      <w:r>
        <w:rPr>
          <w:rFonts w:ascii="Times New Roman" w:hAnsi="Times New Roman" w:cs="Times New Roman"/>
          <w:sz w:val="28"/>
          <w:szCs w:val="28"/>
        </w:rPr>
        <w:t>4 Газпромбанк</w:t>
      </w:r>
    </w:p>
    <w:p w:rsidR="003F245A" w:rsidRPr="00557E98" w:rsidRDefault="003F245A" w:rsidP="003F245A">
      <w:pPr>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Pr="003F245A">
        <w:rPr>
          <w:rFonts w:ascii="Times New Roman" w:hAnsi="Times New Roman" w:cs="Times New Roman"/>
          <w:sz w:val="28"/>
          <w:szCs w:val="28"/>
        </w:rPr>
        <w:t>Россельхозбанк</w:t>
      </w:r>
      <w:proofErr w:type="spellEnd"/>
    </w:p>
    <w:p w:rsidR="00557E98" w:rsidRDefault="00557E98" w:rsidP="006F7532">
      <w:pPr>
        <w:jc w:val="both"/>
        <w:rPr>
          <w:rFonts w:ascii="Times New Roman" w:hAnsi="Times New Roman" w:cs="Times New Roman"/>
          <w:sz w:val="28"/>
          <w:szCs w:val="28"/>
        </w:rPr>
      </w:pPr>
      <w:r w:rsidRPr="00557E98">
        <w:rPr>
          <w:rFonts w:ascii="Times New Roman" w:hAnsi="Times New Roman" w:cs="Times New Roman"/>
          <w:sz w:val="28"/>
          <w:szCs w:val="28"/>
        </w:rPr>
        <w:t>Вкладчики, открывшие депозит на сумму больше 1,4 млн рублей, что выше страховой суммы, должны обратить внимание на тот же фактор маловероятного закрытия крупнейшего банка. Одна деталь – вероятность неполного получения прибыли от вклада, в случае, когда процент приходит по окончанию договора.</w:t>
      </w:r>
      <w:r w:rsidR="003F245A">
        <w:rPr>
          <w:rFonts w:ascii="Times New Roman" w:hAnsi="Times New Roman" w:cs="Times New Roman"/>
          <w:sz w:val="28"/>
          <w:szCs w:val="28"/>
        </w:rPr>
        <w:t xml:space="preserve"> В следующем списке представлены лучшие организации по вкладам (ТОП-5)</w:t>
      </w:r>
      <w:r w:rsidR="00BF4BFF">
        <w:rPr>
          <w:rFonts w:ascii="Times New Roman" w:hAnsi="Times New Roman" w:cs="Times New Roman"/>
          <w:sz w:val="28"/>
          <w:szCs w:val="28"/>
        </w:rPr>
        <w:t>, выбранные по сведениям об объеме депозитов и процентных ставках</w:t>
      </w:r>
      <w:r w:rsidR="003F245A">
        <w:rPr>
          <w:rFonts w:ascii="Times New Roman" w:hAnsi="Times New Roman" w:cs="Times New Roman"/>
          <w:sz w:val="28"/>
          <w:szCs w:val="28"/>
        </w:rPr>
        <w:t>:</w:t>
      </w:r>
    </w:p>
    <w:p w:rsidR="003F245A" w:rsidRPr="003F245A" w:rsidRDefault="003F245A" w:rsidP="003F245A">
      <w:pPr>
        <w:jc w:val="both"/>
        <w:rPr>
          <w:rFonts w:ascii="Times New Roman" w:hAnsi="Times New Roman" w:cs="Times New Roman"/>
          <w:sz w:val="28"/>
          <w:szCs w:val="28"/>
        </w:rPr>
      </w:pPr>
      <w:r>
        <w:rPr>
          <w:rFonts w:ascii="Times New Roman" w:hAnsi="Times New Roman" w:cs="Times New Roman"/>
          <w:sz w:val="28"/>
          <w:szCs w:val="28"/>
        </w:rPr>
        <w:t>1 Сберб</w:t>
      </w:r>
      <w:r w:rsidRPr="003F245A">
        <w:rPr>
          <w:rFonts w:ascii="Times New Roman" w:hAnsi="Times New Roman" w:cs="Times New Roman"/>
          <w:sz w:val="28"/>
          <w:szCs w:val="28"/>
        </w:rPr>
        <w:t>анк</w:t>
      </w:r>
      <w:r w:rsidRPr="003F245A">
        <w:rPr>
          <w:rFonts w:ascii="Times New Roman" w:hAnsi="Times New Roman" w:cs="Times New Roman"/>
          <w:sz w:val="28"/>
          <w:szCs w:val="28"/>
        </w:rPr>
        <w:tab/>
      </w:r>
      <w:r>
        <w:rPr>
          <w:rFonts w:ascii="Times New Roman" w:hAnsi="Times New Roman" w:cs="Times New Roman"/>
          <w:sz w:val="28"/>
          <w:szCs w:val="28"/>
        </w:rPr>
        <w:tab/>
      </w:r>
    </w:p>
    <w:p w:rsidR="003F245A" w:rsidRPr="003F245A" w:rsidRDefault="003F245A" w:rsidP="003F245A">
      <w:pPr>
        <w:jc w:val="both"/>
        <w:rPr>
          <w:rFonts w:ascii="Times New Roman" w:hAnsi="Times New Roman" w:cs="Times New Roman"/>
          <w:sz w:val="28"/>
          <w:szCs w:val="28"/>
        </w:rPr>
      </w:pPr>
      <w:r>
        <w:rPr>
          <w:rFonts w:ascii="Times New Roman" w:hAnsi="Times New Roman" w:cs="Times New Roman"/>
          <w:sz w:val="28"/>
          <w:szCs w:val="28"/>
        </w:rPr>
        <w:t>2 ВТБ</w:t>
      </w:r>
    </w:p>
    <w:p w:rsidR="003F245A" w:rsidRPr="003F245A" w:rsidRDefault="003F245A" w:rsidP="003F245A">
      <w:pPr>
        <w:jc w:val="both"/>
        <w:rPr>
          <w:rFonts w:ascii="Times New Roman" w:hAnsi="Times New Roman" w:cs="Times New Roman"/>
          <w:sz w:val="28"/>
          <w:szCs w:val="28"/>
        </w:rPr>
      </w:pPr>
      <w:r w:rsidRPr="003F245A">
        <w:rPr>
          <w:rFonts w:ascii="Times New Roman" w:hAnsi="Times New Roman" w:cs="Times New Roman"/>
          <w:sz w:val="28"/>
          <w:szCs w:val="28"/>
        </w:rPr>
        <w:t>3</w:t>
      </w:r>
      <w:r>
        <w:rPr>
          <w:rFonts w:ascii="Times New Roman" w:hAnsi="Times New Roman" w:cs="Times New Roman"/>
          <w:sz w:val="28"/>
          <w:szCs w:val="28"/>
        </w:rPr>
        <w:t xml:space="preserve"> </w:t>
      </w:r>
      <w:r w:rsidRPr="003F245A">
        <w:rPr>
          <w:rFonts w:ascii="Times New Roman" w:hAnsi="Times New Roman" w:cs="Times New Roman"/>
          <w:sz w:val="28"/>
          <w:szCs w:val="28"/>
        </w:rPr>
        <w:t>Альфа-Банк</w:t>
      </w:r>
    </w:p>
    <w:p w:rsidR="003F245A" w:rsidRPr="003F245A" w:rsidRDefault="003F245A" w:rsidP="003F245A">
      <w:pPr>
        <w:jc w:val="both"/>
        <w:rPr>
          <w:rFonts w:ascii="Times New Roman" w:hAnsi="Times New Roman" w:cs="Times New Roman"/>
          <w:sz w:val="28"/>
          <w:szCs w:val="28"/>
        </w:rPr>
      </w:pPr>
      <w:r>
        <w:rPr>
          <w:rFonts w:ascii="Times New Roman" w:hAnsi="Times New Roman" w:cs="Times New Roman"/>
          <w:sz w:val="28"/>
          <w:szCs w:val="28"/>
        </w:rPr>
        <w:t>4 Газпромбанк</w:t>
      </w:r>
    </w:p>
    <w:p w:rsidR="003F245A" w:rsidRPr="00557E98" w:rsidRDefault="003F245A" w:rsidP="006F7532">
      <w:pPr>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Pr="003F245A">
        <w:rPr>
          <w:rFonts w:ascii="Times New Roman" w:hAnsi="Times New Roman" w:cs="Times New Roman"/>
          <w:sz w:val="28"/>
          <w:szCs w:val="28"/>
        </w:rPr>
        <w:t>Россельхозбанк</w:t>
      </w:r>
      <w:proofErr w:type="spellEnd"/>
    </w:p>
    <w:p w:rsidR="00557E98" w:rsidRDefault="00557E98" w:rsidP="006F7532">
      <w:pPr>
        <w:jc w:val="both"/>
        <w:rPr>
          <w:rFonts w:ascii="Times New Roman" w:hAnsi="Times New Roman" w:cs="Times New Roman"/>
          <w:i/>
          <w:sz w:val="28"/>
          <w:szCs w:val="28"/>
        </w:rPr>
      </w:pPr>
      <w:r w:rsidRPr="00A25782">
        <w:rPr>
          <w:rFonts w:ascii="Times New Roman" w:hAnsi="Times New Roman" w:cs="Times New Roman"/>
          <w:i/>
          <w:sz w:val="28"/>
          <w:szCs w:val="28"/>
        </w:rPr>
        <w:t>Список банков по надёжности (ТОП-20):</w:t>
      </w:r>
    </w:p>
    <w:p w:rsidR="00E71D40" w:rsidRPr="00E71D40" w:rsidRDefault="00E71D40" w:rsidP="006F7532">
      <w:pPr>
        <w:jc w:val="both"/>
        <w:rPr>
          <w:rFonts w:ascii="Times New Roman" w:hAnsi="Times New Roman" w:cs="Times New Roman"/>
          <w:sz w:val="28"/>
          <w:szCs w:val="28"/>
        </w:rPr>
      </w:pPr>
      <w:r>
        <w:rPr>
          <w:rFonts w:ascii="Times New Roman" w:hAnsi="Times New Roman" w:cs="Times New Roman"/>
          <w:sz w:val="28"/>
          <w:szCs w:val="28"/>
        </w:rPr>
        <w:lastRenderedPageBreak/>
        <w:t>Список составлен на основе достаточности собственного капитала структуры, качества менеджмента, прибыльности и качества притока, разумности распоряжения активами с позиции гарантирования ликвидности. Рейтинг основывается на сведениях Центрального Банка России. Организации, занимающие лидирующие позиции предоставляют автоматическое страхование на вклады любого кл</w:t>
      </w:r>
      <w:r w:rsidR="002F6B34">
        <w:rPr>
          <w:rFonts w:ascii="Times New Roman" w:hAnsi="Times New Roman" w:cs="Times New Roman"/>
          <w:sz w:val="28"/>
          <w:szCs w:val="28"/>
        </w:rPr>
        <w:t>иента. Это говорит о том, что в случае независящих от воли сторон происшествий потребитель не потеряет свою вложенную сумму.</w:t>
      </w:r>
    </w:p>
    <w:tbl>
      <w:tblPr>
        <w:tblW w:w="3285" w:type="dxa"/>
        <w:shd w:val="clear" w:color="auto" w:fill="FFFFFF"/>
        <w:tblCellMar>
          <w:top w:w="15" w:type="dxa"/>
          <w:left w:w="15" w:type="dxa"/>
          <w:bottom w:w="15" w:type="dxa"/>
          <w:right w:w="15" w:type="dxa"/>
        </w:tblCellMar>
        <w:tblLook w:val="04A0" w:firstRow="1" w:lastRow="0" w:firstColumn="1" w:lastColumn="0" w:noHBand="0" w:noVBand="1"/>
      </w:tblPr>
      <w:tblGrid>
        <w:gridCol w:w="935"/>
        <w:gridCol w:w="2350"/>
      </w:tblGrid>
      <w:tr w:rsidR="00557E98" w:rsidRPr="00A25782" w:rsidTr="00557E98">
        <w:tc>
          <w:tcPr>
            <w:tcW w:w="1155" w:type="dxa"/>
            <w:tcBorders>
              <w:top w:val="single" w:sz="6" w:space="0" w:color="DDDDDD"/>
            </w:tcBorders>
            <w:shd w:val="clear" w:color="auto" w:fill="FFFFFF"/>
            <w:tcMar>
              <w:top w:w="225" w:type="dxa"/>
              <w:left w:w="300" w:type="dxa"/>
              <w:bottom w:w="225" w:type="dxa"/>
              <w:right w:w="120" w:type="dxa"/>
            </w:tcMar>
            <w:hideMark/>
          </w:tcPr>
          <w:p w:rsidR="00557E98" w:rsidRPr="00A25782" w:rsidRDefault="00557E98" w:rsidP="00557E98">
            <w:pPr>
              <w:jc w:val="both"/>
              <w:rPr>
                <w:rFonts w:ascii="Times New Roman" w:hAnsi="Times New Roman" w:cs="Times New Roman"/>
                <w:bCs/>
                <w:sz w:val="28"/>
                <w:szCs w:val="28"/>
              </w:rPr>
            </w:pPr>
            <w:r w:rsidRPr="00A25782">
              <w:rPr>
                <w:rFonts w:ascii="Times New Roman" w:hAnsi="Times New Roman" w:cs="Times New Roman"/>
                <w:bCs/>
                <w:sz w:val="28"/>
                <w:szCs w:val="28"/>
              </w:rPr>
              <w:t>1</w:t>
            </w:r>
          </w:p>
        </w:tc>
        <w:tc>
          <w:tcPr>
            <w:tcW w:w="2130" w:type="dxa"/>
            <w:tcBorders>
              <w:top w:val="single" w:sz="6" w:space="0" w:color="DDDDDD"/>
            </w:tcBorders>
            <w:shd w:val="clear" w:color="auto" w:fill="FFFFFF"/>
            <w:tcMar>
              <w:top w:w="225" w:type="dxa"/>
              <w:left w:w="225" w:type="dxa"/>
              <w:bottom w:w="225" w:type="dxa"/>
              <w:right w:w="120" w:type="dxa"/>
            </w:tcMar>
            <w:hideMark/>
          </w:tcPr>
          <w:p w:rsidR="00557E98" w:rsidRPr="00A25782" w:rsidRDefault="00557E98" w:rsidP="00557E98">
            <w:pPr>
              <w:jc w:val="both"/>
              <w:rPr>
                <w:rFonts w:ascii="Times New Roman" w:hAnsi="Times New Roman" w:cs="Times New Roman"/>
                <w:sz w:val="28"/>
                <w:szCs w:val="28"/>
              </w:rPr>
            </w:pPr>
            <w:r w:rsidRPr="00A25782">
              <w:rPr>
                <w:rFonts w:ascii="Times New Roman" w:hAnsi="Times New Roman" w:cs="Times New Roman"/>
                <w:bCs/>
                <w:sz w:val="28"/>
                <w:szCs w:val="28"/>
              </w:rPr>
              <w:t>Сбербанк</w:t>
            </w:r>
          </w:p>
        </w:tc>
      </w:tr>
      <w:tr w:rsidR="00557E98" w:rsidRPr="00A25782" w:rsidTr="00557E98">
        <w:tc>
          <w:tcPr>
            <w:tcW w:w="1155" w:type="dxa"/>
            <w:tcBorders>
              <w:top w:val="single" w:sz="6" w:space="0" w:color="DDDDDD"/>
            </w:tcBorders>
            <w:shd w:val="clear" w:color="auto" w:fill="FFFFFF"/>
            <w:tcMar>
              <w:top w:w="225" w:type="dxa"/>
              <w:left w:w="300" w:type="dxa"/>
              <w:bottom w:w="225" w:type="dxa"/>
              <w:right w:w="120" w:type="dxa"/>
            </w:tcMar>
            <w:hideMark/>
          </w:tcPr>
          <w:p w:rsidR="00557E98" w:rsidRPr="00A25782" w:rsidRDefault="00557E98" w:rsidP="00557E98">
            <w:pPr>
              <w:jc w:val="both"/>
              <w:rPr>
                <w:rFonts w:ascii="Times New Roman" w:hAnsi="Times New Roman" w:cs="Times New Roman"/>
                <w:bCs/>
                <w:sz w:val="28"/>
                <w:szCs w:val="28"/>
              </w:rPr>
            </w:pPr>
            <w:r w:rsidRPr="00A25782">
              <w:rPr>
                <w:rFonts w:ascii="Times New Roman" w:hAnsi="Times New Roman" w:cs="Times New Roman"/>
                <w:bCs/>
                <w:sz w:val="28"/>
                <w:szCs w:val="28"/>
              </w:rPr>
              <w:t>2</w:t>
            </w:r>
          </w:p>
        </w:tc>
        <w:tc>
          <w:tcPr>
            <w:tcW w:w="2130" w:type="dxa"/>
            <w:tcBorders>
              <w:top w:val="single" w:sz="6" w:space="0" w:color="DDDDDD"/>
            </w:tcBorders>
            <w:shd w:val="clear" w:color="auto" w:fill="FFFFFF"/>
            <w:tcMar>
              <w:top w:w="225" w:type="dxa"/>
              <w:left w:w="225" w:type="dxa"/>
              <w:bottom w:w="225" w:type="dxa"/>
              <w:right w:w="120" w:type="dxa"/>
            </w:tcMar>
            <w:hideMark/>
          </w:tcPr>
          <w:p w:rsidR="00557E98" w:rsidRPr="00A25782" w:rsidRDefault="00557E98" w:rsidP="00557E98">
            <w:pPr>
              <w:jc w:val="both"/>
              <w:rPr>
                <w:rFonts w:ascii="Times New Roman" w:hAnsi="Times New Roman" w:cs="Times New Roman"/>
                <w:sz w:val="28"/>
                <w:szCs w:val="28"/>
              </w:rPr>
            </w:pPr>
            <w:r w:rsidRPr="00A25782">
              <w:rPr>
                <w:rFonts w:ascii="Times New Roman" w:hAnsi="Times New Roman" w:cs="Times New Roman"/>
                <w:bCs/>
                <w:sz w:val="28"/>
                <w:szCs w:val="28"/>
              </w:rPr>
              <w:t>ВТБ</w:t>
            </w:r>
          </w:p>
        </w:tc>
      </w:tr>
      <w:tr w:rsidR="00557E98" w:rsidRPr="00A25782" w:rsidTr="00557E98">
        <w:tc>
          <w:tcPr>
            <w:tcW w:w="1155" w:type="dxa"/>
            <w:tcBorders>
              <w:top w:val="single" w:sz="6" w:space="0" w:color="DDDDDD"/>
            </w:tcBorders>
            <w:shd w:val="clear" w:color="auto" w:fill="FFFFFF"/>
            <w:tcMar>
              <w:top w:w="225" w:type="dxa"/>
              <w:left w:w="300" w:type="dxa"/>
              <w:bottom w:w="225" w:type="dxa"/>
              <w:right w:w="120" w:type="dxa"/>
            </w:tcMar>
            <w:hideMark/>
          </w:tcPr>
          <w:p w:rsidR="00557E98" w:rsidRPr="00A25782" w:rsidRDefault="00557E98" w:rsidP="00557E98">
            <w:pPr>
              <w:jc w:val="both"/>
              <w:rPr>
                <w:rFonts w:ascii="Times New Roman" w:hAnsi="Times New Roman" w:cs="Times New Roman"/>
                <w:bCs/>
                <w:sz w:val="28"/>
                <w:szCs w:val="28"/>
              </w:rPr>
            </w:pPr>
            <w:r w:rsidRPr="00A25782">
              <w:rPr>
                <w:rFonts w:ascii="Times New Roman" w:hAnsi="Times New Roman" w:cs="Times New Roman"/>
                <w:bCs/>
                <w:sz w:val="28"/>
                <w:szCs w:val="28"/>
              </w:rPr>
              <w:t>3</w:t>
            </w:r>
          </w:p>
        </w:tc>
        <w:tc>
          <w:tcPr>
            <w:tcW w:w="2130" w:type="dxa"/>
            <w:tcBorders>
              <w:top w:val="single" w:sz="6" w:space="0" w:color="DDDDDD"/>
            </w:tcBorders>
            <w:shd w:val="clear" w:color="auto" w:fill="FFFFFF"/>
            <w:tcMar>
              <w:top w:w="225" w:type="dxa"/>
              <w:left w:w="225" w:type="dxa"/>
              <w:bottom w:w="225" w:type="dxa"/>
              <w:right w:w="120" w:type="dxa"/>
            </w:tcMar>
            <w:hideMark/>
          </w:tcPr>
          <w:p w:rsidR="00557E98" w:rsidRPr="00A25782" w:rsidRDefault="00557E98" w:rsidP="00557E98">
            <w:pPr>
              <w:jc w:val="both"/>
              <w:rPr>
                <w:rFonts w:ascii="Times New Roman" w:hAnsi="Times New Roman" w:cs="Times New Roman"/>
                <w:sz w:val="28"/>
                <w:szCs w:val="28"/>
              </w:rPr>
            </w:pPr>
            <w:r w:rsidRPr="00A25782">
              <w:rPr>
                <w:rFonts w:ascii="Times New Roman" w:hAnsi="Times New Roman" w:cs="Times New Roman"/>
                <w:bCs/>
                <w:sz w:val="28"/>
                <w:szCs w:val="28"/>
              </w:rPr>
              <w:t>Газпромбанк</w:t>
            </w:r>
          </w:p>
        </w:tc>
      </w:tr>
      <w:tr w:rsidR="00557E98" w:rsidRPr="00A25782" w:rsidTr="00557E98">
        <w:tc>
          <w:tcPr>
            <w:tcW w:w="1155" w:type="dxa"/>
            <w:tcBorders>
              <w:top w:val="single" w:sz="6" w:space="0" w:color="DDDDDD"/>
            </w:tcBorders>
            <w:shd w:val="clear" w:color="auto" w:fill="FFFFFF"/>
            <w:tcMar>
              <w:top w:w="225" w:type="dxa"/>
              <w:left w:w="300" w:type="dxa"/>
              <w:bottom w:w="225" w:type="dxa"/>
              <w:right w:w="120" w:type="dxa"/>
            </w:tcMar>
            <w:hideMark/>
          </w:tcPr>
          <w:p w:rsidR="00557E98" w:rsidRPr="00A25782" w:rsidRDefault="00557E98" w:rsidP="00557E98">
            <w:pPr>
              <w:jc w:val="both"/>
              <w:rPr>
                <w:rFonts w:ascii="Times New Roman" w:hAnsi="Times New Roman" w:cs="Times New Roman"/>
                <w:bCs/>
                <w:sz w:val="28"/>
                <w:szCs w:val="28"/>
              </w:rPr>
            </w:pPr>
            <w:r w:rsidRPr="00A25782">
              <w:rPr>
                <w:rFonts w:ascii="Times New Roman" w:hAnsi="Times New Roman" w:cs="Times New Roman"/>
                <w:bCs/>
                <w:sz w:val="28"/>
                <w:szCs w:val="28"/>
              </w:rPr>
              <w:t>4</w:t>
            </w:r>
          </w:p>
        </w:tc>
        <w:tc>
          <w:tcPr>
            <w:tcW w:w="2130" w:type="dxa"/>
            <w:tcBorders>
              <w:top w:val="single" w:sz="6" w:space="0" w:color="DDDDDD"/>
            </w:tcBorders>
            <w:shd w:val="clear" w:color="auto" w:fill="FFFFFF"/>
            <w:tcMar>
              <w:top w:w="225" w:type="dxa"/>
              <w:left w:w="225" w:type="dxa"/>
              <w:bottom w:w="225" w:type="dxa"/>
              <w:right w:w="120" w:type="dxa"/>
            </w:tcMar>
            <w:hideMark/>
          </w:tcPr>
          <w:p w:rsidR="00557E98" w:rsidRPr="00A25782" w:rsidRDefault="00557E98" w:rsidP="00557E98">
            <w:pPr>
              <w:jc w:val="both"/>
              <w:rPr>
                <w:rFonts w:ascii="Times New Roman" w:hAnsi="Times New Roman" w:cs="Times New Roman"/>
                <w:sz w:val="28"/>
                <w:szCs w:val="28"/>
              </w:rPr>
            </w:pPr>
            <w:r w:rsidRPr="00A25782">
              <w:rPr>
                <w:rFonts w:ascii="Times New Roman" w:hAnsi="Times New Roman" w:cs="Times New Roman"/>
                <w:bCs/>
                <w:sz w:val="28"/>
                <w:szCs w:val="28"/>
              </w:rPr>
              <w:t>Национальный Клиринговый Центр</w:t>
            </w:r>
          </w:p>
        </w:tc>
      </w:tr>
      <w:tr w:rsidR="00557E98" w:rsidRPr="00A25782" w:rsidTr="00557E98">
        <w:tc>
          <w:tcPr>
            <w:tcW w:w="1155" w:type="dxa"/>
            <w:tcBorders>
              <w:top w:val="single" w:sz="6" w:space="0" w:color="DDDDDD"/>
            </w:tcBorders>
            <w:shd w:val="clear" w:color="auto" w:fill="FFFFFF"/>
            <w:tcMar>
              <w:top w:w="225" w:type="dxa"/>
              <w:left w:w="300" w:type="dxa"/>
              <w:bottom w:w="225" w:type="dxa"/>
              <w:right w:w="120" w:type="dxa"/>
            </w:tcMar>
            <w:hideMark/>
          </w:tcPr>
          <w:p w:rsidR="00557E98" w:rsidRPr="00A25782" w:rsidRDefault="00557E98" w:rsidP="00557E98">
            <w:pPr>
              <w:jc w:val="both"/>
              <w:rPr>
                <w:rFonts w:ascii="Times New Roman" w:hAnsi="Times New Roman" w:cs="Times New Roman"/>
                <w:bCs/>
                <w:sz w:val="28"/>
                <w:szCs w:val="28"/>
              </w:rPr>
            </w:pPr>
            <w:r w:rsidRPr="00A25782">
              <w:rPr>
                <w:rFonts w:ascii="Times New Roman" w:hAnsi="Times New Roman" w:cs="Times New Roman"/>
                <w:bCs/>
                <w:sz w:val="28"/>
                <w:szCs w:val="28"/>
              </w:rPr>
              <w:t>5</w:t>
            </w:r>
          </w:p>
        </w:tc>
        <w:tc>
          <w:tcPr>
            <w:tcW w:w="2130" w:type="dxa"/>
            <w:tcBorders>
              <w:top w:val="single" w:sz="6" w:space="0" w:color="DDDDDD"/>
            </w:tcBorders>
            <w:shd w:val="clear" w:color="auto" w:fill="FFFFFF"/>
            <w:tcMar>
              <w:top w:w="225" w:type="dxa"/>
              <w:left w:w="225" w:type="dxa"/>
              <w:bottom w:w="225" w:type="dxa"/>
              <w:right w:w="120" w:type="dxa"/>
            </w:tcMar>
            <w:hideMark/>
          </w:tcPr>
          <w:p w:rsidR="00557E98" w:rsidRPr="00A25782" w:rsidRDefault="00557E98" w:rsidP="00557E98">
            <w:pPr>
              <w:jc w:val="both"/>
              <w:rPr>
                <w:rFonts w:ascii="Times New Roman" w:hAnsi="Times New Roman" w:cs="Times New Roman"/>
                <w:sz w:val="28"/>
                <w:szCs w:val="28"/>
              </w:rPr>
            </w:pPr>
            <w:r w:rsidRPr="00A25782">
              <w:rPr>
                <w:rFonts w:ascii="Times New Roman" w:hAnsi="Times New Roman" w:cs="Times New Roman"/>
                <w:bCs/>
                <w:sz w:val="28"/>
                <w:szCs w:val="28"/>
              </w:rPr>
              <w:t>Альфа-Банк</w:t>
            </w:r>
          </w:p>
        </w:tc>
      </w:tr>
      <w:tr w:rsidR="00557E98" w:rsidRPr="00A25782" w:rsidTr="00557E98">
        <w:tc>
          <w:tcPr>
            <w:tcW w:w="1155" w:type="dxa"/>
            <w:tcBorders>
              <w:top w:val="single" w:sz="6" w:space="0" w:color="DDDDDD"/>
            </w:tcBorders>
            <w:shd w:val="clear" w:color="auto" w:fill="FFFFFF"/>
            <w:tcMar>
              <w:top w:w="225" w:type="dxa"/>
              <w:left w:w="300" w:type="dxa"/>
              <w:bottom w:w="225" w:type="dxa"/>
              <w:right w:w="120" w:type="dxa"/>
            </w:tcMar>
            <w:hideMark/>
          </w:tcPr>
          <w:p w:rsidR="00557E98" w:rsidRPr="00A25782" w:rsidRDefault="00557E98" w:rsidP="00557E98">
            <w:pPr>
              <w:jc w:val="both"/>
              <w:rPr>
                <w:rFonts w:ascii="Times New Roman" w:hAnsi="Times New Roman" w:cs="Times New Roman"/>
                <w:bCs/>
                <w:sz w:val="28"/>
                <w:szCs w:val="28"/>
              </w:rPr>
            </w:pPr>
            <w:r w:rsidRPr="00A25782">
              <w:rPr>
                <w:rFonts w:ascii="Times New Roman" w:hAnsi="Times New Roman" w:cs="Times New Roman"/>
                <w:bCs/>
                <w:sz w:val="28"/>
                <w:szCs w:val="28"/>
              </w:rPr>
              <w:t>6</w:t>
            </w:r>
          </w:p>
        </w:tc>
        <w:tc>
          <w:tcPr>
            <w:tcW w:w="2130" w:type="dxa"/>
            <w:tcBorders>
              <w:top w:val="single" w:sz="6" w:space="0" w:color="DDDDDD"/>
            </w:tcBorders>
            <w:shd w:val="clear" w:color="auto" w:fill="FFFFFF"/>
            <w:tcMar>
              <w:top w:w="225" w:type="dxa"/>
              <w:left w:w="225" w:type="dxa"/>
              <w:bottom w:w="225" w:type="dxa"/>
              <w:right w:w="120" w:type="dxa"/>
            </w:tcMar>
            <w:hideMark/>
          </w:tcPr>
          <w:p w:rsidR="00557E98" w:rsidRPr="00A25782" w:rsidRDefault="00557E98" w:rsidP="00557E98">
            <w:pPr>
              <w:jc w:val="both"/>
              <w:rPr>
                <w:rFonts w:ascii="Times New Roman" w:hAnsi="Times New Roman" w:cs="Times New Roman"/>
                <w:sz w:val="28"/>
                <w:szCs w:val="28"/>
              </w:rPr>
            </w:pPr>
            <w:proofErr w:type="spellStart"/>
            <w:r w:rsidRPr="00A25782">
              <w:rPr>
                <w:rFonts w:ascii="Times New Roman" w:hAnsi="Times New Roman" w:cs="Times New Roman"/>
                <w:bCs/>
                <w:sz w:val="28"/>
                <w:szCs w:val="28"/>
              </w:rPr>
              <w:t>Россельхозбанк</w:t>
            </w:r>
            <w:proofErr w:type="spellEnd"/>
          </w:p>
        </w:tc>
      </w:tr>
      <w:tr w:rsidR="00557E98" w:rsidRPr="00A25782" w:rsidTr="00557E98">
        <w:tc>
          <w:tcPr>
            <w:tcW w:w="1155" w:type="dxa"/>
            <w:tcBorders>
              <w:top w:val="single" w:sz="6" w:space="0" w:color="DDDDDD"/>
            </w:tcBorders>
            <w:shd w:val="clear" w:color="auto" w:fill="FFFFFF"/>
            <w:tcMar>
              <w:top w:w="225" w:type="dxa"/>
              <w:left w:w="300" w:type="dxa"/>
              <w:bottom w:w="225" w:type="dxa"/>
              <w:right w:w="120" w:type="dxa"/>
            </w:tcMar>
            <w:hideMark/>
          </w:tcPr>
          <w:p w:rsidR="00557E98" w:rsidRPr="00A25782" w:rsidRDefault="00557E98" w:rsidP="00557E98">
            <w:pPr>
              <w:jc w:val="both"/>
              <w:rPr>
                <w:rFonts w:ascii="Times New Roman" w:hAnsi="Times New Roman" w:cs="Times New Roman"/>
                <w:bCs/>
                <w:sz w:val="28"/>
                <w:szCs w:val="28"/>
              </w:rPr>
            </w:pPr>
            <w:r w:rsidRPr="00A25782">
              <w:rPr>
                <w:rFonts w:ascii="Times New Roman" w:hAnsi="Times New Roman" w:cs="Times New Roman"/>
                <w:bCs/>
                <w:sz w:val="28"/>
                <w:szCs w:val="28"/>
              </w:rPr>
              <w:t>7</w:t>
            </w:r>
          </w:p>
        </w:tc>
        <w:tc>
          <w:tcPr>
            <w:tcW w:w="2130" w:type="dxa"/>
            <w:tcBorders>
              <w:top w:val="single" w:sz="6" w:space="0" w:color="DDDDDD"/>
            </w:tcBorders>
            <w:shd w:val="clear" w:color="auto" w:fill="FFFFFF"/>
            <w:tcMar>
              <w:top w:w="225" w:type="dxa"/>
              <w:left w:w="225" w:type="dxa"/>
              <w:bottom w:w="225" w:type="dxa"/>
              <w:right w:w="120" w:type="dxa"/>
            </w:tcMar>
            <w:hideMark/>
          </w:tcPr>
          <w:p w:rsidR="00557E98" w:rsidRPr="00A25782" w:rsidRDefault="00557E98" w:rsidP="003F245A">
            <w:pPr>
              <w:jc w:val="both"/>
              <w:rPr>
                <w:rFonts w:ascii="Times New Roman" w:hAnsi="Times New Roman" w:cs="Times New Roman"/>
                <w:sz w:val="28"/>
                <w:szCs w:val="28"/>
              </w:rPr>
            </w:pPr>
            <w:r w:rsidRPr="00A25782">
              <w:rPr>
                <w:rFonts w:ascii="Times New Roman" w:hAnsi="Times New Roman" w:cs="Times New Roman"/>
                <w:bCs/>
                <w:sz w:val="28"/>
                <w:szCs w:val="28"/>
              </w:rPr>
              <w:t>Московский Кредитный Банк</w:t>
            </w:r>
          </w:p>
        </w:tc>
      </w:tr>
      <w:tr w:rsidR="00557E98" w:rsidRPr="00A25782" w:rsidTr="00557E98">
        <w:tc>
          <w:tcPr>
            <w:tcW w:w="1155" w:type="dxa"/>
            <w:tcBorders>
              <w:top w:val="single" w:sz="6" w:space="0" w:color="DDDDDD"/>
            </w:tcBorders>
            <w:shd w:val="clear" w:color="auto" w:fill="FFFFFF"/>
            <w:tcMar>
              <w:top w:w="225" w:type="dxa"/>
              <w:left w:w="300" w:type="dxa"/>
              <w:bottom w:w="225" w:type="dxa"/>
              <w:right w:w="120" w:type="dxa"/>
            </w:tcMar>
            <w:hideMark/>
          </w:tcPr>
          <w:p w:rsidR="00557E98" w:rsidRPr="00A25782" w:rsidRDefault="00557E98" w:rsidP="00557E98">
            <w:pPr>
              <w:jc w:val="both"/>
              <w:rPr>
                <w:rFonts w:ascii="Times New Roman" w:hAnsi="Times New Roman" w:cs="Times New Roman"/>
                <w:bCs/>
                <w:sz w:val="28"/>
                <w:szCs w:val="28"/>
              </w:rPr>
            </w:pPr>
            <w:r w:rsidRPr="00A25782">
              <w:rPr>
                <w:rFonts w:ascii="Times New Roman" w:hAnsi="Times New Roman" w:cs="Times New Roman"/>
                <w:bCs/>
                <w:sz w:val="28"/>
                <w:szCs w:val="28"/>
              </w:rPr>
              <w:t>8</w:t>
            </w:r>
          </w:p>
        </w:tc>
        <w:tc>
          <w:tcPr>
            <w:tcW w:w="2130" w:type="dxa"/>
            <w:tcBorders>
              <w:top w:val="single" w:sz="6" w:space="0" w:color="DDDDDD"/>
            </w:tcBorders>
            <w:shd w:val="clear" w:color="auto" w:fill="FFFFFF"/>
            <w:tcMar>
              <w:top w:w="225" w:type="dxa"/>
              <w:left w:w="225" w:type="dxa"/>
              <w:bottom w:w="225" w:type="dxa"/>
              <w:right w:w="120" w:type="dxa"/>
            </w:tcMar>
            <w:hideMark/>
          </w:tcPr>
          <w:p w:rsidR="00557E98" w:rsidRPr="00A25782" w:rsidRDefault="00557E98" w:rsidP="00557E98">
            <w:pPr>
              <w:jc w:val="both"/>
              <w:rPr>
                <w:rFonts w:ascii="Times New Roman" w:hAnsi="Times New Roman" w:cs="Times New Roman"/>
                <w:sz w:val="28"/>
                <w:szCs w:val="28"/>
              </w:rPr>
            </w:pPr>
            <w:r w:rsidRPr="00A25782">
              <w:rPr>
                <w:rFonts w:ascii="Times New Roman" w:hAnsi="Times New Roman" w:cs="Times New Roman"/>
                <w:bCs/>
                <w:sz w:val="28"/>
                <w:szCs w:val="28"/>
              </w:rPr>
              <w:t xml:space="preserve"> «Открытие»</w:t>
            </w:r>
          </w:p>
        </w:tc>
      </w:tr>
      <w:tr w:rsidR="00557E98" w:rsidRPr="00A25782" w:rsidTr="00557E98">
        <w:tc>
          <w:tcPr>
            <w:tcW w:w="1155" w:type="dxa"/>
            <w:tcBorders>
              <w:top w:val="single" w:sz="6" w:space="0" w:color="DDDDDD"/>
            </w:tcBorders>
            <w:shd w:val="clear" w:color="auto" w:fill="FFFFFF"/>
            <w:tcMar>
              <w:top w:w="225" w:type="dxa"/>
              <w:left w:w="300" w:type="dxa"/>
              <w:bottom w:w="225" w:type="dxa"/>
              <w:right w:w="120" w:type="dxa"/>
            </w:tcMar>
            <w:hideMark/>
          </w:tcPr>
          <w:p w:rsidR="00557E98" w:rsidRPr="00A25782" w:rsidRDefault="00557E98" w:rsidP="00557E98">
            <w:pPr>
              <w:jc w:val="both"/>
              <w:rPr>
                <w:rFonts w:ascii="Times New Roman" w:hAnsi="Times New Roman" w:cs="Times New Roman"/>
                <w:bCs/>
                <w:sz w:val="28"/>
                <w:szCs w:val="28"/>
              </w:rPr>
            </w:pPr>
            <w:r w:rsidRPr="00A25782">
              <w:rPr>
                <w:rFonts w:ascii="Times New Roman" w:hAnsi="Times New Roman" w:cs="Times New Roman"/>
                <w:bCs/>
                <w:sz w:val="28"/>
                <w:szCs w:val="28"/>
              </w:rPr>
              <w:t>9</w:t>
            </w:r>
          </w:p>
        </w:tc>
        <w:tc>
          <w:tcPr>
            <w:tcW w:w="2130" w:type="dxa"/>
            <w:tcBorders>
              <w:top w:val="single" w:sz="6" w:space="0" w:color="DDDDDD"/>
            </w:tcBorders>
            <w:shd w:val="clear" w:color="auto" w:fill="FFFFFF"/>
            <w:tcMar>
              <w:top w:w="225" w:type="dxa"/>
              <w:left w:w="225" w:type="dxa"/>
              <w:bottom w:w="225" w:type="dxa"/>
              <w:right w:w="120" w:type="dxa"/>
            </w:tcMar>
            <w:hideMark/>
          </w:tcPr>
          <w:p w:rsidR="00557E98" w:rsidRPr="00A25782" w:rsidRDefault="00557E98" w:rsidP="00557E98">
            <w:pPr>
              <w:jc w:val="both"/>
              <w:rPr>
                <w:rFonts w:ascii="Times New Roman" w:hAnsi="Times New Roman" w:cs="Times New Roman"/>
                <w:sz w:val="28"/>
                <w:szCs w:val="28"/>
              </w:rPr>
            </w:pPr>
            <w:proofErr w:type="spellStart"/>
            <w:r w:rsidRPr="00A25782">
              <w:rPr>
                <w:rFonts w:ascii="Times New Roman" w:hAnsi="Times New Roman" w:cs="Times New Roman"/>
                <w:bCs/>
                <w:sz w:val="28"/>
                <w:szCs w:val="28"/>
              </w:rPr>
              <w:t>Совкомбанк</w:t>
            </w:r>
            <w:proofErr w:type="spellEnd"/>
          </w:p>
        </w:tc>
      </w:tr>
      <w:tr w:rsidR="00557E98" w:rsidRPr="00A25782" w:rsidTr="00557E98">
        <w:tc>
          <w:tcPr>
            <w:tcW w:w="1155" w:type="dxa"/>
            <w:tcBorders>
              <w:top w:val="single" w:sz="6" w:space="0" w:color="DDDDDD"/>
            </w:tcBorders>
            <w:shd w:val="clear" w:color="auto" w:fill="FFFFFF"/>
            <w:tcMar>
              <w:top w:w="225" w:type="dxa"/>
              <w:left w:w="300" w:type="dxa"/>
              <w:bottom w:w="225" w:type="dxa"/>
              <w:right w:w="120" w:type="dxa"/>
            </w:tcMar>
            <w:hideMark/>
          </w:tcPr>
          <w:p w:rsidR="00557E98" w:rsidRPr="00A25782" w:rsidRDefault="00557E98" w:rsidP="00557E98">
            <w:pPr>
              <w:jc w:val="both"/>
              <w:rPr>
                <w:rFonts w:ascii="Times New Roman" w:hAnsi="Times New Roman" w:cs="Times New Roman"/>
                <w:bCs/>
                <w:sz w:val="28"/>
                <w:szCs w:val="28"/>
              </w:rPr>
            </w:pPr>
            <w:r w:rsidRPr="00A25782">
              <w:rPr>
                <w:rFonts w:ascii="Times New Roman" w:hAnsi="Times New Roman" w:cs="Times New Roman"/>
                <w:bCs/>
                <w:sz w:val="28"/>
                <w:szCs w:val="28"/>
              </w:rPr>
              <w:t>10</w:t>
            </w:r>
          </w:p>
        </w:tc>
        <w:tc>
          <w:tcPr>
            <w:tcW w:w="2130" w:type="dxa"/>
            <w:tcBorders>
              <w:top w:val="single" w:sz="6" w:space="0" w:color="DDDDDD"/>
            </w:tcBorders>
            <w:shd w:val="clear" w:color="auto" w:fill="FFFFFF"/>
            <w:tcMar>
              <w:top w:w="225" w:type="dxa"/>
              <w:left w:w="225" w:type="dxa"/>
              <w:bottom w:w="225" w:type="dxa"/>
              <w:right w:w="120" w:type="dxa"/>
            </w:tcMar>
            <w:hideMark/>
          </w:tcPr>
          <w:p w:rsidR="00557E98" w:rsidRPr="00A25782" w:rsidRDefault="00557E98" w:rsidP="00557E98">
            <w:pPr>
              <w:jc w:val="both"/>
              <w:rPr>
                <w:rFonts w:ascii="Times New Roman" w:hAnsi="Times New Roman" w:cs="Times New Roman"/>
                <w:sz w:val="28"/>
                <w:szCs w:val="28"/>
              </w:rPr>
            </w:pPr>
            <w:r w:rsidRPr="00A25782">
              <w:rPr>
                <w:rFonts w:ascii="Times New Roman" w:hAnsi="Times New Roman" w:cs="Times New Roman"/>
                <w:bCs/>
                <w:sz w:val="28"/>
                <w:szCs w:val="28"/>
              </w:rPr>
              <w:t>Райффайзенбанк</w:t>
            </w:r>
          </w:p>
        </w:tc>
      </w:tr>
      <w:tr w:rsidR="00557E98" w:rsidRPr="00A25782" w:rsidTr="00557E98">
        <w:tc>
          <w:tcPr>
            <w:tcW w:w="1155" w:type="dxa"/>
            <w:tcBorders>
              <w:top w:val="single" w:sz="6" w:space="0" w:color="DDDDDD"/>
            </w:tcBorders>
            <w:shd w:val="clear" w:color="auto" w:fill="FFFFFF"/>
            <w:tcMar>
              <w:top w:w="225" w:type="dxa"/>
              <w:left w:w="300" w:type="dxa"/>
              <w:bottom w:w="225" w:type="dxa"/>
              <w:right w:w="120" w:type="dxa"/>
            </w:tcMar>
            <w:hideMark/>
          </w:tcPr>
          <w:p w:rsidR="00557E98" w:rsidRPr="00A25782" w:rsidRDefault="00557E98" w:rsidP="00557E98">
            <w:pPr>
              <w:jc w:val="both"/>
              <w:rPr>
                <w:rFonts w:ascii="Times New Roman" w:hAnsi="Times New Roman" w:cs="Times New Roman"/>
                <w:bCs/>
                <w:sz w:val="28"/>
                <w:szCs w:val="28"/>
              </w:rPr>
            </w:pPr>
            <w:r w:rsidRPr="00A25782">
              <w:rPr>
                <w:rFonts w:ascii="Times New Roman" w:hAnsi="Times New Roman" w:cs="Times New Roman"/>
                <w:bCs/>
                <w:sz w:val="28"/>
                <w:szCs w:val="28"/>
              </w:rPr>
              <w:lastRenderedPageBreak/>
              <w:t>11</w:t>
            </w:r>
          </w:p>
        </w:tc>
        <w:tc>
          <w:tcPr>
            <w:tcW w:w="2130" w:type="dxa"/>
            <w:tcBorders>
              <w:top w:val="single" w:sz="6" w:space="0" w:color="DDDDDD"/>
            </w:tcBorders>
            <w:shd w:val="clear" w:color="auto" w:fill="FFFFFF"/>
            <w:tcMar>
              <w:top w:w="225" w:type="dxa"/>
              <w:left w:w="225" w:type="dxa"/>
              <w:bottom w:w="225" w:type="dxa"/>
              <w:right w:w="120" w:type="dxa"/>
            </w:tcMar>
            <w:hideMark/>
          </w:tcPr>
          <w:p w:rsidR="00557E98" w:rsidRPr="00A25782" w:rsidRDefault="00557E98" w:rsidP="00557E98">
            <w:pPr>
              <w:jc w:val="both"/>
              <w:rPr>
                <w:rFonts w:ascii="Times New Roman" w:hAnsi="Times New Roman" w:cs="Times New Roman"/>
                <w:sz w:val="28"/>
                <w:szCs w:val="28"/>
              </w:rPr>
            </w:pPr>
            <w:r w:rsidRPr="00A25782">
              <w:rPr>
                <w:rFonts w:ascii="Times New Roman" w:hAnsi="Times New Roman" w:cs="Times New Roman"/>
                <w:bCs/>
                <w:sz w:val="28"/>
                <w:szCs w:val="28"/>
              </w:rPr>
              <w:t>Росбанк</w:t>
            </w:r>
          </w:p>
        </w:tc>
      </w:tr>
      <w:tr w:rsidR="00557E98" w:rsidRPr="00A25782" w:rsidTr="00557E98">
        <w:tc>
          <w:tcPr>
            <w:tcW w:w="1155" w:type="dxa"/>
            <w:tcBorders>
              <w:top w:val="single" w:sz="6" w:space="0" w:color="DDDDDD"/>
            </w:tcBorders>
            <w:shd w:val="clear" w:color="auto" w:fill="FFFFFF"/>
            <w:tcMar>
              <w:top w:w="225" w:type="dxa"/>
              <w:left w:w="300" w:type="dxa"/>
              <w:bottom w:w="225" w:type="dxa"/>
              <w:right w:w="120" w:type="dxa"/>
            </w:tcMar>
            <w:hideMark/>
          </w:tcPr>
          <w:p w:rsidR="00557E98" w:rsidRPr="00A25782" w:rsidRDefault="00557E98" w:rsidP="00557E98">
            <w:pPr>
              <w:jc w:val="both"/>
              <w:rPr>
                <w:rFonts w:ascii="Times New Roman" w:hAnsi="Times New Roman" w:cs="Times New Roman"/>
                <w:bCs/>
                <w:sz w:val="28"/>
                <w:szCs w:val="28"/>
              </w:rPr>
            </w:pPr>
            <w:r w:rsidRPr="00A25782">
              <w:rPr>
                <w:rFonts w:ascii="Times New Roman" w:hAnsi="Times New Roman" w:cs="Times New Roman"/>
                <w:bCs/>
                <w:sz w:val="28"/>
                <w:szCs w:val="28"/>
              </w:rPr>
              <w:t>12</w:t>
            </w:r>
          </w:p>
        </w:tc>
        <w:tc>
          <w:tcPr>
            <w:tcW w:w="2130" w:type="dxa"/>
            <w:tcBorders>
              <w:top w:val="single" w:sz="6" w:space="0" w:color="DDDDDD"/>
            </w:tcBorders>
            <w:shd w:val="clear" w:color="auto" w:fill="FFFFFF"/>
            <w:tcMar>
              <w:top w:w="225" w:type="dxa"/>
              <w:left w:w="225" w:type="dxa"/>
              <w:bottom w:w="225" w:type="dxa"/>
              <w:right w:w="120" w:type="dxa"/>
            </w:tcMar>
            <w:hideMark/>
          </w:tcPr>
          <w:p w:rsidR="00557E98" w:rsidRPr="00A25782" w:rsidRDefault="00557E98" w:rsidP="00557E98">
            <w:pPr>
              <w:jc w:val="both"/>
              <w:rPr>
                <w:rFonts w:ascii="Times New Roman" w:hAnsi="Times New Roman" w:cs="Times New Roman"/>
                <w:sz w:val="28"/>
                <w:szCs w:val="28"/>
              </w:rPr>
            </w:pPr>
            <w:proofErr w:type="spellStart"/>
            <w:r w:rsidRPr="00A25782">
              <w:rPr>
                <w:rFonts w:ascii="Times New Roman" w:hAnsi="Times New Roman" w:cs="Times New Roman"/>
                <w:bCs/>
                <w:sz w:val="28"/>
                <w:szCs w:val="28"/>
              </w:rPr>
              <w:t>ЮниКредит</w:t>
            </w:r>
            <w:proofErr w:type="spellEnd"/>
            <w:r w:rsidRPr="00A25782">
              <w:rPr>
                <w:rFonts w:ascii="Times New Roman" w:hAnsi="Times New Roman" w:cs="Times New Roman"/>
                <w:bCs/>
                <w:sz w:val="28"/>
                <w:szCs w:val="28"/>
              </w:rPr>
              <w:t xml:space="preserve"> </w:t>
            </w:r>
          </w:p>
        </w:tc>
      </w:tr>
      <w:tr w:rsidR="00557E98" w:rsidRPr="00A25782" w:rsidTr="00557E98">
        <w:tc>
          <w:tcPr>
            <w:tcW w:w="1155" w:type="dxa"/>
            <w:tcBorders>
              <w:top w:val="single" w:sz="6" w:space="0" w:color="DDDDDD"/>
            </w:tcBorders>
            <w:shd w:val="clear" w:color="auto" w:fill="FFFFFF"/>
            <w:tcMar>
              <w:top w:w="225" w:type="dxa"/>
              <w:left w:w="300" w:type="dxa"/>
              <w:bottom w:w="225" w:type="dxa"/>
              <w:right w:w="120" w:type="dxa"/>
            </w:tcMar>
            <w:hideMark/>
          </w:tcPr>
          <w:p w:rsidR="00557E98" w:rsidRPr="00A25782" w:rsidRDefault="00557E98" w:rsidP="00557E98">
            <w:pPr>
              <w:jc w:val="both"/>
              <w:rPr>
                <w:rFonts w:ascii="Times New Roman" w:hAnsi="Times New Roman" w:cs="Times New Roman"/>
                <w:bCs/>
                <w:sz w:val="28"/>
                <w:szCs w:val="28"/>
              </w:rPr>
            </w:pPr>
            <w:r w:rsidRPr="00A25782">
              <w:rPr>
                <w:rFonts w:ascii="Times New Roman" w:hAnsi="Times New Roman" w:cs="Times New Roman"/>
                <w:bCs/>
                <w:sz w:val="28"/>
                <w:szCs w:val="28"/>
              </w:rPr>
              <w:t>13</w:t>
            </w:r>
          </w:p>
        </w:tc>
        <w:tc>
          <w:tcPr>
            <w:tcW w:w="2130" w:type="dxa"/>
            <w:tcBorders>
              <w:top w:val="single" w:sz="6" w:space="0" w:color="DDDDDD"/>
            </w:tcBorders>
            <w:shd w:val="clear" w:color="auto" w:fill="FFFFFF"/>
            <w:tcMar>
              <w:top w:w="225" w:type="dxa"/>
              <w:left w:w="225" w:type="dxa"/>
              <w:bottom w:w="225" w:type="dxa"/>
              <w:right w:w="120" w:type="dxa"/>
            </w:tcMar>
            <w:hideMark/>
          </w:tcPr>
          <w:p w:rsidR="00557E98" w:rsidRPr="00A25782" w:rsidRDefault="00557E98" w:rsidP="00557E98">
            <w:pPr>
              <w:jc w:val="both"/>
              <w:rPr>
                <w:rFonts w:ascii="Times New Roman" w:hAnsi="Times New Roman" w:cs="Times New Roman"/>
                <w:sz w:val="28"/>
                <w:szCs w:val="28"/>
              </w:rPr>
            </w:pPr>
            <w:r w:rsidRPr="00A25782">
              <w:rPr>
                <w:rFonts w:ascii="Times New Roman" w:hAnsi="Times New Roman" w:cs="Times New Roman"/>
                <w:bCs/>
                <w:sz w:val="28"/>
                <w:szCs w:val="28"/>
              </w:rPr>
              <w:t xml:space="preserve"> «Траст»</w:t>
            </w:r>
          </w:p>
        </w:tc>
      </w:tr>
      <w:tr w:rsidR="00557E98" w:rsidRPr="00A25782" w:rsidTr="00557E98">
        <w:tc>
          <w:tcPr>
            <w:tcW w:w="1155" w:type="dxa"/>
            <w:tcBorders>
              <w:top w:val="single" w:sz="6" w:space="0" w:color="DDDDDD"/>
            </w:tcBorders>
            <w:shd w:val="clear" w:color="auto" w:fill="FFFFFF"/>
            <w:tcMar>
              <w:top w:w="225" w:type="dxa"/>
              <w:left w:w="300" w:type="dxa"/>
              <w:bottom w:w="225" w:type="dxa"/>
              <w:right w:w="120" w:type="dxa"/>
            </w:tcMar>
            <w:hideMark/>
          </w:tcPr>
          <w:p w:rsidR="00557E98" w:rsidRPr="00A25782" w:rsidRDefault="00557E98" w:rsidP="00557E98">
            <w:pPr>
              <w:jc w:val="both"/>
              <w:rPr>
                <w:rFonts w:ascii="Times New Roman" w:hAnsi="Times New Roman" w:cs="Times New Roman"/>
                <w:bCs/>
                <w:sz w:val="28"/>
                <w:szCs w:val="28"/>
              </w:rPr>
            </w:pPr>
            <w:r w:rsidRPr="00A25782">
              <w:rPr>
                <w:rFonts w:ascii="Times New Roman" w:hAnsi="Times New Roman" w:cs="Times New Roman"/>
                <w:bCs/>
                <w:sz w:val="28"/>
                <w:szCs w:val="28"/>
              </w:rPr>
              <w:t>14</w:t>
            </w:r>
          </w:p>
        </w:tc>
        <w:tc>
          <w:tcPr>
            <w:tcW w:w="2130" w:type="dxa"/>
            <w:tcBorders>
              <w:top w:val="single" w:sz="6" w:space="0" w:color="DDDDDD"/>
            </w:tcBorders>
            <w:shd w:val="clear" w:color="auto" w:fill="FFFFFF"/>
            <w:tcMar>
              <w:top w:w="225" w:type="dxa"/>
              <w:left w:w="225" w:type="dxa"/>
              <w:bottom w:w="225" w:type="dxa"/>
              <w:right w:w="120" w:type="dxa"/>
            </w:tcMar>
            <w:hideMark/>
          </w:tcPr>
          <w:p w:rsidR="00557E98" w:rsidRPr="00A25782" w:rsidRDefault="00557E98" w:rsidP="00557E98">
            <w:pPr>
              <w:jc w:val="both"/>
              <w:rPr>
                <w:rFonts w:ascii="Times New Roman" w:hAnsi="Times New Roman" w:cs="Times New Roman"/>
                <w:sz w:val="28"/>
                <w:szCs w:val="28"/>
              </w:rPr>
            </w:pPr>
            <w:r w:rsidRPr="00A25782">
              <w:rPr>
                <w:rFonts w:ascii="Times New Roman" w:hAnsi="Times New Roman" w:cs="Times New Roman"/>
                <w:bCs/>
                <w:sz w:val="28"/>
                <w:szCs w:val="28"/>
              </w:rPr>
              <w:t>Россия</w:t>
            </w:r>
          </w:p>
        </w:tc>
      </w:tr>
      <w:tr w:rsidR="00557E98" w:rsidRPr="00A25782" w:rsidTr="00557E98">
        <w:tc>
          <w:tcPr>
            <w:tcW w:w="1155" w:type="dxa"/>
            <w:tcBorders>
              <w:top w:val="single" w:sz="6" w:space="0" w:color="DDDDDD"/>
            </w:tcBorders>
            <w:shd w:val="clear" w:color="auto" w:fill="FFFFFF"/>
            <w:tcMar>
              <w:top w:w="225" w:type="dxa"/>
              <w:left w:w="300" w:type="dxa"/>
              <w:bottom w:w="225" w:type="dxa"/>
              <w:right w:w="120" w:type="dxa"/>
            </w:tcMar>
            <w:hideMark/>
          </w:tcPr>
          <w:p w:rsidR="00557E98" w:rsidRPr="00A25782" w:rsidRDefault="00557E98" w:rsidP="00557E98">
            <w:pPr>
              <w:jc w:val="both"/>
              <w:rPr>
                <w:rFonts w:ascii="Times New Roman" w:hAnsi="Times New Roman" w:cs="Times New Roman"/>
                <w:bCs/>
                <w:sz w:val="28"/>
                <w:szCs w:val="28"/>
              </w:rPr>
            </w:pPr>
            <w:r w:rsidRPr="00A25782">
              <w:rPr>
                <w:rFonts w:ascii="Times New Roman" w:hAnsi="Times New Roman" w:cs="Times New Roman"/>
                <w:bCs/>
                <w:sz w:val="28"/>
                <w:szCs w:val="28"/>
              </w:rPr>
              <w:t>15</w:t>
            </w:r>
            <w:r w:rsidRPr="00A25782">
              <w:rPr>
                <w:rFonts w:ascii="Times New Roman" w:hAnsi="Times New Roman" w:cs="Times New Roman"/>
                <w:bCs/>
                <w:sz w:val="28"/>
                <w:szCs w:val="28"/>
                <w:vertAlign w:val="superscript"/>
              </w:rPr>
              <w:t>-</w:t>
            </w:r>
          </w:p>
        </w:tc>
        <w:tc>
          <w:tcPr>
            <w:tcW w:w="2130" w:type="dxa"/>
            <w:tcBorders>
              <w:top w:val="single" w:sz="6" w:space="0" w:color="DDDDDD"/>
            </w:tcBorders>
            <w:shd w:val="clear" w:color="auto" w:fill="FFFFFF"/>
            <w:tcMar>
              <w:top w:w="225" w:type="dxa"/>
              <w:left w:w="225" w:type="dxa"/>
              <w:bottom w:w="225" w:type="dxa"/>
              <w:right w:w="120" w:type="dxa"/>
            </w:tcMar>
            <w:hideMark/>
          </w:tcPr>
          <w:p w:rsidR="00557E98" w:rsidRPr="00A25782" w:rsidRDefault="00557E98" w:rsidP="00557E98">
            <w:pPr>
              <w:jc w:val="both"/>
              <w:rPr>
                <w:rFonts w:ascii="Times New Roman" w:hAnsi="Times New Roman" w:cs="Times New Roman"/>
                <w:sz w:val="28"/>
                <w:szCs w:val="28"/>
              </w:rPr>
            </w:pPr>
            <w:r w:rsidRPr="00A25782">
              <w:rPr>
                <w:rFonts w:ascii="Times New Roman" w:hAnsi="Times New Roman" w:cs="Times New Roman"/>
                <w:bCs/>
                <w:sz w:val="28"/>
                <w:szCs w:val="28"/>
              </w:rPr>
              <w:t>Всероссийский Банк Развития Регионов</w:t>
            </w:r>
          </w:p>
        </w:tc>
      </w:tr>
      <w:tr w:rsidR="00557E98" w:rsidRPr="00A25782" w:rsidTr="00557E98">
        <w:tc>
          <w:tcPr>
            <w:tcW w:w="1155" w:type="dxa"/>
            <w:tcBorders>
              <w:top w:val="single" w:sz="6" w:space="0" w:color="DDDDDD"/>
            </w:tcBorders>
            <w:shd w:val="clear" w:color="auto" w:fill="FFFFFF"/>
            <w:tcMar>
              <w:top w:w="225" w:type="dxa"/>
              <w:left w:w="300" w:type="dxa"/>
              <w:bottom w:w="225" w:type="dxa"/>
              <w:right w:w="120" w:type="dxa"/>
            </w:tcMar>
            <w:hideMark/>
          </w:tcPr>
          <w:p w:rsidR="00557E98" w:rsidRPr="00A25782" w:rsidRDefault="00557E98" w:rsidP="00557E98">
            <w:pPr>
              <w:jc w:val="both"/>
              <w:rPr>
                <w:rFonts w:ascii="Times New Roman" w:hAnsi="Times New Roman" w:cs="Times New Roman"/>
                <w:bCs/>
                <w:sz w:val="28"/>
                <w:szCs w:val="28"/>
              </w:rPr>
            </w:pPr>
            <w:r w:rsidRPr="00A25782">
              <w:rPr>
                <w:rFonts w:ascii="Times New Roman" w:hAnsi="Times New Roman" w:cs="Times New Roman"/>
                <w:bCs/>
                <w:sz w:val="28"/>
                <w:szCs w:val="28"/>
              </w:rPr>
              <w:t>16</w:t>
            </w:r>
          </w:p>
        </w:tc>
        <w:tc>
          <w:tcPr>
            <w:tcW w:w="2130" w:type="dxa"/>
            <w:tcBorders>
              <w:top w:val="single" w:sz="6" w:space="0" w:color="DDDDDD"/>
            </w:tcBorders>
            <w:shd w:val="clear" w:color="auto" w:fill="FFFFFF"/>
            <w:tcMar>
              <w:top w:w="225" w:type="dxa"/>
              <w:left w:w="225" w:type="dxa"/>
              <w:bottom w:w="225" w:type="dxa"/>
              <w:right w:w="120" w:type="dxa"/>
            </w:tcMar>
            <w:hideMark/>
          </w:tcPr>
          <w:p w:rsidR="00557E98" w:rsidRPr="00A25782" w:rsidRDefault="00557E98" w:rsidP="00557E98">
            <w:pPr>
              <w:jc w:val="both"/>
              <w:rPr>
                <w:rFonts w:ascii="Times New Roman" w:hAnsi="Times New Roman" w:cs="Times New Roman"/>
                <w:sz w:val="28"/>
                <w:szCs w:val="28"/>
              </w:rPr>
            </w:pPr>
            <w:r w:rsidRPr="00A25782">
              <w:rPr>
                <w:rFonts w:ascii="Times New Roman" w:hAnsi="Times New Roman" w:cs="Times New Roman"/>
                <w:bCs/>
                <w:sz w:val="28"/>
                <w:szCs w:val="28"/>
              </w:rPr>
              <w:t xml:space="preserve">Тинькофф </w:t>
            </w:r>
          </w:p>
        </w:tc>
      </w:tr>
      <w:tr w:rsidR="00557E98" w:rsidRPr="00A25782" w:rsidTr="00557E98">
        <w:tc>
          <w:tcPr>
            <w:tcW w:w="1155" w:type="dxa"/>
            <w:tcBorders>
              <w:top w:val="single" w:sz="6" w:space="0" w:color="DDDDDD"/>
            </w:tcBorders>
            <w:shd w:val="clear" w:color="auto" w:fill="FFFFFF"/>
            <w:tcMar>
              <w:top w:w="225" w:type="dxa"/>
              <w:left w:w="300" w:type="dxa"/>
              <w:bottom w:w="225" w:type="dxa"/>
              <w:right w:w="120" w:type="dxa"/>
            </w:tcMar>
            <w:hideMark/>
          </w:tcPr>
          <w:p w:rsidR="00557E98" w:rsidRPr="00A25782" w:rsidRDefault="00557E98" w:rsidP="00557E98">
            <w:pPr>
              <w:jc w:val="both"/>
              <w:rPr>
                <w:rFonts w:ascii="Times New Roman" w:hAnsi="Times New Roman" w:cs="Times New Roman"/>
                <w:bCs/>
                <w:sz w:val="28"/>
                <w:szCs w:val="28"/>
              </w:rPr>
            </w:pPr>
            <w:r w:rsidRPr="00A25782">
              <w:rPr>
                <w:rFonts w:ascii="Times New Roman" w:hAnsi="Times New Roman" w:cs="Times New Roman"/>
                <w:bCs/>
                <w:sz w:val="28"/>
                <w:szCs w:val="28"/>
              </w:rPr>
              <w:t>17</w:t>
            </w:r>
          </w:p>
        </w:tc>
        <w:tc>
          <w:tcPr>
            <w:tcW w:w="2130" w:type="dxa"/>
            <w:tcBorders>
              <w:top w:val="single" w:sz="6" w:space="0" w:color="DDDDDD"/>
            </w:tcBorders>
            <w:shd w:val="clear" w:color="auto" w:fill="FFFFFF"/>
            <w:tcMar>
              <w:top w:w="225" w:type="dxa"/>
              <w:left w:w="225" w:type="dxa"/>
              <w:bottom w:w="225" w:type="dxa"/>
              <w:right w:w="120" w:type="dxa"/>
            </w:tcMar>
            <w:hideMark/>
          </w:tcPr>
          <w:p w:rsidR="00557E98" w:rsidRPr="00A25782" w:rsidRDefault="00557E98" w:rsidP="00557E98">
            <w:pPr>
              <w:jc w:val="both"/>
              <w:rPr>
                <w:rFonts w:ascii="Times New Roman" w:hAnsi="Times New Roman" w:cs="Times New Roman"/>
                <w:sz w:val="28"/>
                <w:szCs w:val="28"/>
              </w:rPr>
            </w:pPr>
            <w:r w:rsidRPr="00A25782">
              <w:rPr>
                <w:rFonts w:ascii="Times New Roman" w:hAnsi="Times New Roman" w:cs="Times New Roman"/>
                <w:bCs/>
                <w:sz w:val="28"/>
                <w:szCs w:val="28"/>
              </w:rPr>
              <w:t xml:space="preserve"> «Санкт-Петербург»</w:t>
            </w:r>
          </w:p>
        </w:tc>
      </w:tr>
      <w:tr w:rsidR="00557E98" w:rsidRPr="00A25782" w:rsidTr="00557E98">
        <w:tc>
          <w:tcPr>
            <w:tcW w:w="1155" w:type="dxa"/>
            <w:tcBorders>
              <w:top w:val="single" w:sz="6" w:space="0" w:color="DDDDDD"/>
            </w:tcBorders>
            <w:shd w:val="clear" w:color="auto" w:fill="FFFFFF"/>
            <w:tcMar>
              <w:top w:w="225" w:type="dxa"/>
              <w:left w:w="300" w:type="dxa"/>
              <w:bottom w:w="225" w:type="dxa"/>
              <w:right w:w="120" w:type="dxa"/>
            </w:tcMar>
            <w:hideMark/>
          </w:tcPr>
          <w:p w:rsidR="00557E98" w:rsidRPr="00A25782" w:rsidRDefault="00557E98" w:rsidP="00557E98">
            <w:pPr>
              <w:jc w:val="both"/>
              <w:rPr>
                <w:rFonts w:ascii="Times New Roman" w:hAnsi="Times New Roman" w:cs="Times New Roman"/>
                <w:bCs/>
                <w:sz w:val="28"/>
                <w:szCs w:val="28"/>
              </w:rPr>
            </w:pPr>
            <w:r w:rsidRPr="00A25782">
              <w:rPr>
                <w:rFonts w:ascii="Times New Roman" w:hAnsi="Times New Roman" w:cs="Times New Roman"/>
                <w:bCs/>
                <w:sz w:val="28"/>
                <w:szCs w:val="28"/>
              </w:rPr>
              <w:t>18</w:t>
            </w:r>
          </w:p>
        </w:tc>
        <w:tc>
          <w:tcPr>
            <w:tcW w:w="2130" w:type="dxa"/>
            <w:tcBorders>
              <w:top w:val="single" w:sz="6" w:space="0" w:color="DDDDDD"/>
            </w:tcBorders>
            <w:shd w:val="clear" w:color="auto" w:fill="FFFFFF"/>
            <w:tcMar>
              <w:top w:w="225" w:type="dxa"/>
              <w:left w:w="225" w:type="dxa"/>
              <w:bottom w:w="225" w:type="dxa"/>
              <w:right w:w="120" w:type="dxa"/>
            </w:tcMar>
            <w:hideMark/>
          </w:tcPr>
          <w:p w:rsidR="00557E98" w:rsidRPr="00A25782" w:rsidRDefault="00557E98" w:rsidP="00557E98">
            <w:pPr>
              <w:jc w:val="both"/>
              <w:rPr>
                <w:rFonts w:ascii="Times New Roman" w:hAnsi="Times New Roman" w:cs="Times New Roman"/>
                <w:sz w:val="28"/>
                <w:szCs w:val="28"/>
              </w:rPr>
            </w:pPr>
            <w:r w:rsidRPr="00A25782">
              <w:rPr>
                <w:rFonts w:ascii="Times New Roman" w:hAnsi="Times New Roman" w:cs="Times New Roman"/>
                <w:bCs/>
                <w:sz w:val="28"/>
                <w:szCs w:val="28"/>
              </w:rPr>
              <w:t>Ситибанк</w:t>
            </w:r>
          </w:p>
        </w:tc>
      </w:tr>
      <w:tr w:rsidR="00557E98" w:rsidRPr="00A25782" w:rsidTr="00557E98">
        <w:tc>
          <w:tcPr>
            <w:tcW w:w="1155" w:type="dxa"/>
            <w:tcBorders>
              <w:top w:val="single" w:sz="6" w:space="0" w:color="DDDDDD"/>
            </w:tcBorders>
            <w:shd w:val="clear" w:color="auto" w:fill="FFFFFF"/>
            <w:tcMar>
              <w:top w:w="225" w:type="dxa"/>
              <w:left w:w="300" w:type="dxa"/>
              <w:bottom w:w="225" w:type="dxa"/>
              <w:right w:w="120" w:type="dxa"/>
            </w:tcMar>
            <w:hideMark/>
          </w:tcPr>
          <w:p w:rsidR="00E71D40" w:rsidRPr="00A25782" w:rsidRDefault="00557E98" w:rsidP="00E71D40">
            <w:pPr>
              <w:jc w:val="both"/>
              <w:rPr>
                <w:rFonts w:ascii="Times New Roman" w:hAnsi="Times New Roman" w:cs="Times New Roman"/>
                <w:bCs/>
                <w:sz w:val="28"/>
                <w:szCs w:val="28"/>
              </w:rPr>
            </w:pPr>
            <w:r w:rsidRPr="00A25782">
              <w:rPr>
                <w:rFonts w:ascii="Times New Roman" w:hAnsi="Times New Roman" w:cs="Times New Roman"/>
                <w:bCs/>
                <w:sz w:val="28"/>
                <w:szCs w:val="28"/>
              </w:rPr>
              <w:t>19</w:t>
            </w:r>
          </w:p>
        </w:tc>
        <w:tc>
          <w:tcPr>
            <w:tcW w:w="2130" w:type="dxa"/>
            <w:tcBorders>
              <w:top w:val="single" w:sz="6" w:space="0" w:color="DDDDDD"/>
            </w:tcBorders>
            <w:shd w:val="clear" w:color="auto" w:fill="FFFFFF"/>
            <w:tcMar>
              <w:top w:w="225" w:type="dxa"/>
              <w:left w:w="225" w:type="dxa"/>
              <w:bottom w:w="225" w:type="dxa"/>
              <w:right w:w="120" w:type="dxa"/>
            </w:tcMar>
            <w:hideMark/>
          </w:tcPr>
          <w:p w:rsidR="00557E98" w:rsidRPr="00A25782" w:rsidRDefault="00557E98" w:rsidP="00557E98">
            <w:pPr>
              <w:jc w:val="both"/>
              <w:rPr>
                <w:rFonts w:ascii="Times New Roman" w:hAnsi="Times New Roman" w:cs="Times New Roman"/>
                <w:sz w:val="28"/>
                <w:szCs w:val="28"/>
              </w:rPr>
            </w:pPr>
            <w:r w:rsidRPr="00A25782">
              <w:rPr>
                <w:rFonts w:ascii="Times New Roman" w:hAnsi="Times New Roman" w:cs="Times New Roman"/>
                <w:bCs/>
                <w:sz w:val="28"/>
                <w:szCs w:val="28"/>
              </w:rPr>
              <w:t>ДОМ.РФ</w:t>
            </w:r>
          </w:p>
        </w:tc>
      </w:tr>
      <w:tr w:rsidR="00557E98" w:rsidRPr="00A25782" w:rsidTr="00557E98">
        <w:tc>
          <w:tcPr>
            <w:tcW w:w="1155" w:type="dxa"/>
            <w:tcBorders>
              <w:top w:val="single" w:sz="6" w:space="0" w:color="DDDDDD"/>
            </w:tcBorders>
            <w:shd w:val="clear" w:color="auto" w:fill="FFFFFF"/>
            <w:tcMar>
              <w:top w:w="225" w:type="dxa"/>
              <w:left w:w="300" w:type="dxa"/>
              <w:bottom w:w="225" w:type="dxa"/>
              <w:right w:w="120" w:type="dxa"/>
            </w:tcMar>
            <w:hideMark/>
          </w:tcPr>
          <w:p w:rsidR="00557E98" w:rsidRPr="00A25782" w:rsidRDefault="00557E98" w:rsidP="00557E98">
            <w:pPr>
              <w:jc w:val="both"/>
              <w:rPr>
                <w:rFonts w:ascii="Times New Roman" w:hAnsi="Times New Roman" w:cs="Times New Roman"/>
                <w:bCs/>
                <w:sz w:val="28"/>
                <w:szCs w:val="28"/>
              </w:rPr>
            </w:pPr>
            <w:r w:rsidRPr="00A25782">
              <w:rPr>
                <w:rFonts w:ascii="Times New Roman" w:hAnsi="Times New Roman" w:cs="Times New Roman"/>
                <w:bCs/>
                <w:sz w:val="28"/>
                <w:szCs w:val="28"/>
              </w:rPr>
              <w:t>20</w:t>
            </w:r>
          </w:p>
        </w:tc>
        <w:tc>
          <w:tcPr>
            <w:tcW w:w="2130" w:type="dxa"/>
            <w:tcBorders>
              <w:top w:val="single" w:sz="6" w:space="0" w:color="DDDDDD"/>
            </w:tcBorders>
            <w:shd w:val="clear" w:color="auto" w:fill="FFFFFF"/>
            <w:tcMar>
              <w:top w:w="225" w:type="dxa"/>
              <w:left w:w="225" w:type="dxa"/>
              <w:bottom w:w="225" w:type="dxa"/>
              <w:right w:w="120" w:type="dxa"/>
            </w:tcMar>
            <w:hideMark/>
          </w:tcPr>
          <w:p w:rsidR="00557E98" w:rsidRPr="00A25782" w:rsidRDefault="00557E98" w:rsidP="00557E98">
            <w:pPr>
              <w:jc w:val="both"/>
              <w:rPr>
                <w:rFonts w:ascii="Times New Roman" w:hAnsi="Times New Roman" w:cs="Times New Roman"/>
                <w:sz w:val="28"/>
                <w:szCs w:val="28"/>
              </w:rPr>
            </w:pPr>
            <w:proofErr w:type="spellStart"/>
            <w:r w:rsidRPr="00A25782">
              <w:rPr>
                <w:rFonts w:ascii="Times New Roman" w:hAnsi="Times New Roman" w:cs="Times New Roman"/>
                <w:bCs/>
                <w:sz w:val="28"/>
                <w:szCs w:val="28"/>
              </w:rPr>
              <w:t>Новикомбанк</w:t>
            </w:r>
            <w:proofErr w:type="spellEnd"/>
          </w:p>
        </w:tc>
      </w:tr>
    </w:tbl>
    <w:p w:rsidR="00557E98" w:rsidRDefault="00A670CC" w:rsidP="006F7532">
      <w:pPr>
        <w:jc w:val="both"/>
        <w:rPr>
          <w:rFonts w:ascii="Times New Roman" w:hAnsi="Times New Roman" w:cs="Times New Roman"/>
          <w:sz w:val="28"/>
          <w:szCs w:val="28"/>
        </w:rPr>
      </w:pPr>
      <w:r>
        <w:rPr>
          <w:rFonts w:ascii="Times New Roman" w:hAnsi="Times New Roman" w:cs="Times New Roman"/>
          <w:sz w:val="28"/>
          <w:szCs w:val="28"/>
        </w:rPr>
        <w:t>Сбербанк – самый крупный и известный представитель на рынке финансовых услуг</w:t>
      </w:r>
      <w:r w:rsidR="003A4047">
        <w:rPr>
          <w:rFonts w:ascii="Times New Roman" w:hAnsi="Times New Roman" w:cs="Times New Roman"/>
          <w:sz w:val="28"/>
          <w:szCs w:val="28"/>
        </w:rPr>
        <w:t xml:space="preserve"> России, более того, он обладает весомым значением для государства и представляет огромную важность для бюджета страны. Половина акций организации принадлежит Банку России, что фактически говорит нам о том, что «</w:t>
      </w:r>
      <w:proofErr w:type="spellStart"/>
      <w:r w:rsidR="003A4047">
        <w:rPr>
          <w:rFonts w:ascii="Times New Roman" w:hAnsi="Times New Roman" w:cs="Times New Roman"/>
          <w:sz w:val="28"/>
          <w:szCs w:val="28"/>
        </w:rPr>
        <w:t>Сбер</w:t>
      </w:r>
      <w:proofErr w:type="spellEnd"/>
      <w:r w:rsidR="003A4047">
        <w:rPr>
          <w:rFonts w:ascii="Times New Roman" w:hAnsi="Times New Roman" w:cs="Times New Roman"/>
          <w:sz w:val="28"/>
          <w:szCs w:val="28"/>
        </w:rPr>
        <w:t xml:space="preserve">» на 50% государственная структура. К тому же, компания занимает первые места почти по всем рейтинговым показателям. При форс-мажорных обстоятельствах, Сбербанку будет оказана существенная государственная помощь и поддержка. </w:t>
      </w:r>
    </w:p>
    <w:p w:rsidR="003A4047" w:rsidRDefault="003A4047" w:rsidP="003A4047">
      <w:pPr>
        <w:jc w:val="both"/>
        <w:rPr>
          <w:rFonts w:ascii="Times New Roman" w:hAnsi="Times New Roman" w:cs="Times New Roman"/>
          <w:sz w:val="28"/>
          <w:szCs w:val="28"/>
        </w:rPr>
      </w:pPr>
      <w:r>
        <w:rPr>
          <w:rFonts w:ascii="Times New Roman" w:hAnsi="Times New Roman" w:cs="Times New Roman"/>
          <w:sz w:val="28"/>
          <w:szCs w:val="28"/>
        </w:rPr>
        <w:t xml:space="preserve">ВТБ также является структурой, связанной с государственным аппаратом. Организация находится во владении Российской Федерации, в частности, </w:t>
      </w:r>
      <w:r>
        <w:rPr>
          <w:rFonts w:ascii="Times New Roman" w:hAnsi="Times New Roman" w:cs="Times New Roman"/>
          <w:sz w:val="28"/>
          <w:szCs w:val="28"/>
        </w:rPr>
        <w:lastRenderedPageBreak/>
        <w:t xml:space="preserve">Федерального </w:t>
      </w:r>
      <w:r w:rsidRPr="003A4047">
        <w:rPr>
          <w:rFonts w:ascii="Times New Roman" w:hAnsi="Times New Roman" w:cs="Times New Roman"/>
          <w:sz w:val="28"/>
          <w:szCs w:val="28"/>
        </w:rPr>
        <w:t>агентства по управлению государственным имуществом</w:t>
      </w:r>
      <w:r>
        <w:rPr>
          <w:rFonts w:ascii="Times New Roman" w:hAnsi="Times New Roman" w:cs="Times New Roman"/>
          <w:sz w:val="28"/>
          <w:szCs w:val="28"/>
        </w:rPr>
        <w:t>. Тем самым, по вышеописанным причинам, ВТБ представляется надёжным кредитором и безопасным выбором для открытия вклада.</w:t>
      </w:r>
    </w:p>
    <w:p w:rsidR="003A4047" w:rsidRDefault="003A4047" w:rsidP="003A4047">
      <w:pPr>
        <w:jc w:val="both"/>
        <w:rPr>
          <w:rFonts w:ascii="Times New Roman" w:hAnsi="Times New Roman" w:cs="Times New Roman"/>
          <w:sz w:val="28"/>
          <w:szCs w:val="28"/>
        </w:rPr>
      </w:pPr>
      <w:r>
        <w:rPr>
          <w:rFonts w:ascii="Times New Roman" w:hAnsi="Times New Roman" w:cs="Times New Roman"/>
          <w:sz w:val="28"/>
          <w:szCs w:val="28"/>
        </w:rPr>
        <w:t>Газпромбанк замыкает тройку лидеров и финансовых организаций с государственным участием, правда, в этом случае Российская Федерация владеет лишь привилегированные акции (100% пакета находится у Министерства финансов РФ), обычные пакеты поделены среди коммерческих компаний и частными инвесторами</w:t>
      </w:r>
      <w:r w:rsidR="003F245A">
        <w:rPr>
          <w:rFonts w:ascii="Times New Roman" w:hAnsi="Times New Roman" w:cs="Times New Roman"/>
          <w:sz w:val="28"/>
          <w:szCs w:val="28"/>
        </w:rPr>
        <w:t>.</w:t>
      </w:r>
    </w:p>
    <w:p w:rsidR="003F245A" w:rsidRDefault="003F245A" w:rsidP="003A4047">
      <w:pPr>
        <w:jc w:val="both"/>
        <w:rPr>
          <w:rFonts w:ascii="Times New Roman" w:hAnsi="Times New Roman" w:cs="Times New Roman"/>
          <w:sz w:val="28"/>
          <w:szCs w:val="28"/>
        </w:rPr>
      </w:pPr>
      <w:r>
        <w:rPr>
          <w:rFonts w:ascii="Times New Roman" w:hAnsi="Times New Roman" w:cs="Times New Roman"/>
          <w:sz w:val="28"/>
          <w:szCs w:val="28"/>
        </w:rPr>
        <w:t xml:space="preserve">Однако, при выборе поставщика финансовых услуг не стоит полагаться исключительно на структуры с государственным участие, так как представленные в списке частные организации многие годы находятся на российском рынке и успешно работают в данной сфере деятельности.  </w:t>
      </w:r>
    </w:p>
    <w:p w:rsidR="003F245A" w:rsidRPr="003A4047" w:rsidRDefault="003F245A" w:rsidP="003A4047">
      <w:pPr>
        <w:jc w:val="both"/>
        <w:rPr>
          <w:rFonts w:ascii="Times New Roman" w:hAnsi="Times New Roman" w:cs="Times New Roman"/>
          <w:sz w:val="28"/>
          <w:szCs w:val="28"/>
        </w:rPr>
      </w:pPr>
    </w:p>
    <w:p w:rsidR="00074D4D" w:rsidRPr="00074D4D" w:rsidRDefault="00074D4D" w:rsidP="003A4047">
      <w:pPr>
        <w:jc w:val="both"/>
        <w:rPr>
          <w:rFonts w:ascii="Times New Roman" w:hAnsi="Times New Roman" w:cs="Times New Roman"/>
          <w:sz w:val="28"/>
          <w:szCs w:val="28"/>
        </w:rPr>
      </w:pPr>
      <w:r w:rsidRPr="00074D4D">
        <w:rPr>
          <w:rFonts w:ascii="Times New Roman" w:hAnsi="Times New Roman" w:cs="Times New Roman"/>
          <w:sz w:val="28"/>
          <w:szCs w:val="28"/>
        </w:rPr>
        <w:t>Уникальность: 94.74%</w:t>
      </w:r>
      <w:r>
        <w:rPr>
          <w:rFonts w:ascii="Times New Roman" w:hAnsi="Times New Roman" w:cs="Times New Roman"/>
          <w:sz w:val="28"/>
          <w:szCs w:val="28"/>
        </w:rPr>
        <w:t xml:space="preserve"> по </w:t>
      </w:r>
      <w:r>
        <w:rPr>
          <w:rFonts w:ascii="Times New Roman" w:hAnsi="Times New Roman" w:cs="Times New Roman"/>
          <w:sz w:val="28"/>
          <w:szCs w:val="28"/>
          <w:lang w:val="en-US"/>
        </w:rPr>
        <w:t>text</w:t>
      </w:r>
      <w:r w:rsidRPr="00074D4D">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074D4D">
        <w:rPr>
          <w:rFonts w:ascii="Times New Roman" w:hAnsi="Times New Roman" w:cs="Times New Roman"/>
          <w:sz w:val="28"/>
          <w:szCs w:val="28"/>
        </w:rPr>
        <w:t xml:space="preserve"> </w:t>
      </w:r>
      <w:hyperlink r:id="rId4" w:history="1">
        <w:r w:rsidRPr="00D61837">
          <w:rPr>
            <w:rStyle w:val="a5"/>
            <w:rFonts w:ascii="Times New Roman" w:hAnsi="Times New Roman" w:cs="Times New Roman"/>
            <w:sz w:val="28"/>
            <w:szCs w:val="28"/>
            <w:lang w:val="en-US"/>
          </w:rPr>
          <w:t>https</w:t>
        </w:r>
        <w:r w:rsidRPr="00D61837">
          <w:rPr>
            <w:rStyle w:val="a5"/>
            <w:rFonts w:ascii="Times New Roman" w:hAnsi="Times New Roman" w:cs="Times New Roman"/>
            <w:sz w:val="28"/>
            <w:szCs w:val="28"/>
          </w:rPr>
          <w:t>://</w:t>
        </w:r>
        <w:r w:rsidRPr="00D61837">
          <w:rPr>
            <w:rStyle w:val="a5"/>
            <w:rFonts w:ascii="Times New Roman" w:hAnsi="Times New Roman" w:cs="Times New Roman"/>
            <w:sz w:val="28"/>
            <w:szCs w:val="28"/>
            <w:lang w:val="en-US"/>
          </w:rPr>
          <w:t>text</w:t>
        </w:r>
        <w:r w:rsidRPr="00D61837">
          <w:rPr>
            <w:rStyle w:val="a5"/>
            <w:rFonts w:ascii="Times New Roman" w:hAnsi="Times New Roman" w:cs="Times New Roman"/>
            <w:sz w:val="28"/>
            <w:szCs w:val="28"/>
          </w:rPr>
          <w:t>.</w:t>
        </w:r>
        <w:proofErr w:type="spellStart"/>
        <w:r w:rsidRPr="00D61837">
          <w:rPr>
            <w:rStyle w:val="a5"/>
            <w:rFonts w:ascii="Times New Roman" w:hAnsi="Times New Roman" w:cs="Times New Roman"/>
            <w:sz w:val="28"/>
            <w:szCs w:val="28"/>
            <w:lang w:val="en-US"/>
          </w:rPr>
          <w:t>ru</w:t>
        </w:r>
        <w:proofErr w:type="spellEnd"/>
        <w:r w:rsidRPr="00D61837">
          <w:rPr>
            <w:rStyle w:val="a5"/>
            <w:rFonts w:ascii="Times New Roman" w:hAnsi="Times New Roman" w:cs="Times New Roman"/>
            <w:sz w:val="28"/>
            <w:szCs w:val="28"/>
          </w:rPr>
          <w:t>/</w:t>
        </w:r>
        <w:proofErr w:type="spellStart"/>
        <w:r w:rsidRPr="00D61837">
          <w:rPr>
            <w:rStyle w:val="a5"/>
            <w:rFonts w:ascii="Times New Roman" w:hAnsi="Times New Roman" w:cs="Times New Roman"/>
            <w:sz w:val="28"/>
            <w:szCs w:val="28"/>
            <w:lang w:val="en-US"/>
          </w:rPr>
          <w:t>antiplagiat</w:t>
        </w:r>
        <w:proofErr w:type="spellEnd"/>
        <w:r w:rsidRPr="00D61837">
          <w:rPr>
            <w:rStyle w:val="a5"/>
            <w:rFonts w:ascii="Times New Roman" w:hAnsi="Times New Roman" w:cs="Times New Roman"/>
            <w:sz w:val="28"/>
            <w:szCs w:val="28"/>
          </w:rPr>
          <w:t>/</w:t>
        </w:r>
        <w:r w:rsidRPr="00D61837">
          <w:rPr>
            <w:rStyle w:val="a5"/>
            <w:rFonts w:ascii="Times New Roman" w:hAnsi="Times New Roman" w:cs="Times New Roman"/>
            <w:sz w:val="28"/>
            <w:szCs w:val="28"/>
            <w:lang w:val="en-US"/>
          </w:rPr>
          <w:t>unauthorized</w:t>
        </w:r>
      </w:hyperlink>
    </w:p>
    <w:p w:rsidR="003A4047" w:rsidRPr="00A670CC" w:rsidRDefault="00074D4D" w:rsidP="003A4047">
      <w:pPr>
        <w:jc w:val="both"/>
        <w:rPr>
          <w:rFonts w:ascii="Times New Roman" w:hAnsi="Times New Roman" w:cs="Times New Roman"/>
          <w:sz w:val="28"/>
          <w:szCs w:val="28"/>
        </w:rPr>
      </w:pPr>
      <w:r w:rsidRPr="00074D4D">
        <w:rPr>
          <w:rFonts w:ascii="Times New Roman" w:hAnsi="Times New Roman" w:cs="Times New Roman"/>
          <w:sz w:val="28"/>
          <w:szCs w:val="28"/>
        </w:rPr>
        <w:t>https://advego.com/text/seo/</w:t>
      </w:r>
      <w:bookmarkStart w:id="0" w:name="_GoBack"/>
      <w:bookmarkEnd w:id="0"/>
      <w:r>
        <w:rPr>
          <w:rFonts w:ascii="Times New Roman" w:hAnsi="Times New Roman" w:cs="Times New Roman"/>
          <w:sz w:val="28"/>
          <w:szCs w:val="28"/>
        </w:rPr>
        <w:br/>
      </w:r>
    </w:p>
    <w:sectPr w:rsidR="003A4047" w:rsidRPr="00A67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32"/>
    <w:rsid w:val="00037510"/>
    <w:rsid w:val="00074D4D"/>
    <w:rsid w:val="00097DB8"/>
    <w:rsid w:val="001A3C29"/>
    <w:rsid w:val="00254314"/>
    <w:rsid w:val="002F6B34"/>
    <w:rsid w:val="003A4047"/>
    <w:rsid w:val="003F245A"/>
    <w:rsid w:val="00557E98"/>
    <w:rsid w:val="005D5382"/>
    <w:rsid w:val="006D706C"/>
    <w:rsid w:val="006F7532"/>
    <w:rsid w:val="00844038"/>
    <w:rsid w:val="009D7686"/>
    <w:rsid w:val="009E1015"/>
    <w:rsid w:val="00A25782"/>
    <w:rsid w:val="00A670CC"/>
    <w:rsid w:val="00BF4BFF"/>
    <w:rsid w:val="00D52D5D"/>
    <w:rsid w:val="00D81042"/>
    <w:rsid w:val="00DC69D8"/>
    <w:rsid w:val="00E71D40"/>
    <w:rsid w:val="00FF4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11DB"/>
  <w15:chartTrackingRefBased/>
  <w15:docId w15:val="{54211BA8-01C3-4D7F-90D3-99E4782B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45A"/>
  </w:style>
  <w:style w:type="paragraph" w:styleId="1">
    <w:name w:val="heading 1"/>
    <w:basedOn w:val="a"/>
    <w:next w:val="a"/>
    <w:link w:val="10"/>
    <w:uiPriority w:val="9"/>
    <w:qFormat/>
    <w:rsid w:val="006F753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532"/>
    <w:rPr>
      <w:rFonts w:asciiTheme="majorHAnsi" w:eastAsiaTheme="majorEastAsia" w:hAnsiTheme="majorHAnsi" w:cstheme="majorBidi"/>
      <w:b/>
      <w:bCs/>
      <w:color w:val="2E74B5" w:themeColor="accent1" w:themeShade="BF"/>
      <w:sz w:val="28"/>
      <w:szCs w:val="28"/>
    </w:rPr>
  </w:style>
  <w:style w:type="table" w:styleId="a3">
    <w:name w:val="Table Grid"/>
    <w:basedOn w:val="a1"/>
    <w:uiPriority w:val="39"/>
    <w:rsid w:val="00DC6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557E98"/>
    <w:rPr>
      <w:b/>
      <w:bCs/>
    </w:rPr>
  </w:style>
  <w:style w:type="character" w:styleId="a5">
    <w:name w:val="Hyperlink"/>
    <w:basedOn w:val="a0"/>
    <w:uiPriority w:val="99"/>
    <w:unhideWhenUsed/>
    <w:rsid w:val="00557E98"/>
    <w:rPr>
      <w:color w:val="0000FF"/>
      <w:u w:val="single"/>
    </w:rPr>
  </w:style>
  <w:style w:type="character" w:styleId="a6">
    <w:name w:val="FollowedHyperlink"/>
    <w:basedOn w:val="a0"/>
    <w:uiPriority w:val="99"/>
    <w:semiHidden/>
    <w:unhideWhenUsed/>
    <w:rsid w:val="00074D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8442">
      <w:bodyDiv w:val="1"/>
      <w:marLeft w:val="0"/>
      <w:marRight w:val="0"/>
      <w:marTop w:val="0"/>
      <w:marBottom w:val="0"/>
      <w:divBdr>
        <w:top w:val="none" w:sz="0" w:space="0" w:color="auto"/>
        <w:left w:val="none" w:sz="0" w:space="0" w:color="auto"/>
        <w:bottom w:val="none" w:sz="0" w:space="0" w:color="auto"/>
        <w:right w:val="none" w:sz="0" w:space="0" w:color="auto"/>
      </w:divBdr>
      <w:divsChild>
        <w:div w:id="1532188497">
          <w:marLeft w:val="0"/>
          <w:marRight w:val="0"/>
          <w:marTop w:val="0"/>
          <w:marBottom w:val="0"/>
          <w:divBdr>
            <w:top w:val="none" w:sz="0" w:space="0" w:color="auto"/>
            <w:left w:val="none" w:sz="0" w:space="0" w:color="auto"/>
            <w:bottom w:val="none" w:sz="0" w:space="0" w:color="auto"/>
            <w:right w:val="none" w:sz="0" w:space="0" w:color="auto"/>
          </w:divBdr>
          <w:divsChild>
            <w:div w:id="116606820">
              <w:marLeft w:val="0"/>
              <w:marRight w:val="0"/>
              <w:marTop w:val="150"/>
              <w:marBottom w:val="0"/>
              <w:divBdr>
                <w:top w:val="none" w:sz="0" w:space="0" w:color="auto"/>
                <w:left w:val="none" w:sz="0" w:space="0" w:color="auto"/>
                <w:bottom w:val="none" w:sz="0" w:space="0" w:color="auto"/>
                <w:right w:val="none" w:sz="0" w:space="0" w:color="auto"/>
              </w:divBdr>
              <w:divsChild>
                <w:div w:id="925698669">
                  <w:marLeft w:val="0"/>
                  <w:marRight w:val="0"/>
                  <w:marTop w:val="0"/>
                  <w:marBottom w:val="0"/>
                  <w:divBdr>
                    <w:top w:val="none" w:sz="0" w:space="0" w:color="auto"/>
                    <w:left w:val="none" w:sz="0" w:space="0" w:color="auto"/>
                    <w:bottom w:val="none" w:sz="0" w:space="0" w:color="auto"/>
                    <w:right w:val="none" w:sz="0" w:space="0" w:color="auto"/>
                  </w:divBdr>
                  <w:divsChild>
                    <w:div w:id="6605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42719">
          <w:marLeft w:val="0"/>
          <w:marRight w:val="0"/>
          <w:marTop w:val="0"/>
          <w:marBottom w:val="0"/>
          <w:divBdr>
            <w:top w:val="none" w:sz="0" w:space="0" w:color="auto"/>
            <w:left w:val="none" w:sz="0" w:space="0" w:color="auto"/>
            <w:bottom w:val="none" w:sz="0" w:space="0" w:color="auto"/>
            <w:right w:val="none" w:sz="0" w:space="0" w:color="auto"/>
          </w:divBdr>
          <w:divsChild>
            <w:div w:id="514612607">
              <w:marLeft w:val="0"/>
              <w:marRight w:val="0"/>
              <w:marTop w:val="150"/>
              <w:marBottom w:val="0"/>
              <w:divBdr>
                <w:top w:val="none" w:sz="0" w:space="0" w:color="auto"/>
                <w:left w:val="none" w:sz="0" w:space="0" w:color="auto"/>
                <w:bottom w:val="none" w:sz="0" w:space="0" w:color="auto"/>
                <w:right w:val="none" w:sz="0" w:space="0" w:color="auto"/>
              </w:divBdr>
              <w:divsChild>
                <w:div w:id="1844541316">
                  <w:marLeft w:val="0"/>
                  <w:marRight w:val="0"/>
                  <w:marTop w:val="0"/>
                  <w:marBottom w:val="0"/>
                  <w:divBdr>
                    <w:top w:val="none" w:sz="0" w:space="0" w:color="auto"/>
                    <w:left w:val="none" w:sz="0" w:space="0" w:color="auto"/>
                    <w:bottom w:val="none" w:sz="0" w:space="0" w:color="auto"/>
                    <w:right w:val="none" w:sz="0" w:space="0" w:color="auto"/>
                  </w:divBdr>
                  <w:divsChild>
                    <w:div w:id="182986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3365">
      <w:bodyDiv w:val="1"/>
      <w:marLeft w:val="0"/>
      <w:marRight w:val="0"/>
      <w:marTop w:val="0"/>
      <w:marBottom w:val="0"/>
      <w:divBdr>
        <w:top w:val="none" w:sz="0" w:space="0" w:color="auto"/>
        <w:left w:val="none" w:sz="0" w:space="0" w:color="auto"/>
        <w:bottom w:val="none" w:sz="0" w:space="0" w:color="auto"/>
        <w:right w:val="none" w:sz="0" w:space="0" w:color="auto"/>
      </w:divBdr>
    </w:div>
    <w:div w:id="154107180">
      <w:bodyDiv w:val="1"/>
      <w:marLeft w:val="0"/>
      <w:marRight w:val="0"/>
      <w:marTop w:val="0"/>
      <w:marBottom w:val="0"/>
      <w:divBdr>
        <w:top w:val="none" w:sz="0" w:space="0" w:color="auto"/>
        <w:left w:val="none" w:sz="0" w:space="0" w:color="auto"/>
        <w:bottom w:val="none" w:sz="0" w:space="0" w:color="auto"/>
        <w:right w:val="none" w:sz="0" w:space="0" w:color="auto"/>
      </w:divBdr>
    </w:div>
    <w:div w:id="193081460">
      <w:bodyDiv w:val="1"/>
      <w:marLeft w:val="0"/>
      <w:marRight w:val="0"/>
      <w:marTop w:val="0"/>
      <w:marBottom w:val="0"/>
      <w:divBdr>
        <w:top w:val="none" w:sz="0" w:space="0" w:color="auto"/>
        <w:left w:val="none" w:sz="0" w:space="0" w:color="auto"/>
        <w:bottom w:val="none" w:sz="0" w:space="0" w:color="auto"/>
        <w:right w:val="none" w:sz="0" w:space="0" w:color="auto"/>
      </w:divBdr>
    </w:div>
    <w:div w:id="205870475">
      <w:bodyDiv w:val="1"/>
      <w:marLeft w:val="0"/>
      <w:marRight w:val="0"/>
      <w:marTop w:val="0"/>
      <w:marBottom w:val="0"/>
      <w:divBdr>
        <w:top w:val="none" w:sz="0" w:space="0" w:color="auto"/>
        <w:left w:val="none" w:sz="0" w:space="0" w:color="auto"/>
        <w:bottom w:val="none" w:sz="0" w:space="0" w:color="auto"/>
        <w:right w:val="none" w:sz="0" w:space="0" w:color="auto"/>
      </w:divBdr>
      <w:divsChild>
        <w:div w:id="978916969">
          <w:marLeft w:val="0"/>
          <w:marRight w:val="0"/>
          <w:marTop w:val="0"/>
          <w:marBottom w:val="0"/>
          <w:divBdr>
            <w:top w:val="none" w:sz="0" w:space="0" w:color="auto"/>
            <w:left w:val="none" w:sz="0" w:space="0" w:color="auto"/>
            <w:bottom w:val="none" w:sz="0" w:space="0" w:color="auto"/>
            <w:right w:val="none" w:sz="0" w:space="0" w:color="auto"/>
          </w:divBdr>
        </w:div>
        <w:div w:id="1256787494">
          <w:marLeft w:val="0"/>
          <w:marRight w:val="0"/>
          <w:marTop w:val="0"/>
          <w:marBottom w:val="0"/>
          <w:divBdr>
            <w:top w:val="none" w:sz="0" w:space="0" w:color="auto"/>
            <w:left w:val="none" w:sz="0" w:space="0" w:color="auto"/>
            <w:bottom w:val="none" w:sz="0" w:space="0" w:color="auto"/>
            <w:right w:val="none" w:sz="0" w:space="0" w:color="auto"/>
          </w:divBdr>
        </w:div>
        <w:div w:id="1210264733">
          <w:marLeft w:val="0"/>
          <w:marRight w:val="0"/>
          <w:marTop w:val="0"/>
          <w:marBottom w:val="0"/>
          <w:divBdr>
            <w:top w:val="none" w:sz="0" w:space="0" w:color="auto"/>
            <w:left w:val="none" w:sz="0" w:space="0" w:color="auto"/>
            <w:bottom w:val="none" w:sz="0" w:space="0" w:color="auto"/>
            <w:right w:val="none" w:sz="0" w:space="0" w:color="auto"/>
          </w:divBdr>
        </w:div>
        <w:div w:id="580720531">
          <w:marLeft w:val="0"/>
          <w:marRight w:val="0"/>
          <w:marTop w:val="0"/>
          <w:marBottom w:val="0"/>
          <w:divBdr>
            <w:top w:val="none" w:sz="0" w:space="0" w:color="auto"/>
            <w:left w:val="none" w:sz="0" w:space="0" w:color="auto"/>
            <w:bottom w:val="none" w:sz="0" w:space="0" w:color="auto"/>
            <w:right w:val="none" w:sz="0" w:space="0" w:color="auto"/>
          </w:divBdr>
        </w:div>
        <w:div w:id="1668751109">
          <w:marLeft w:val="0"/>
          <w:marRight w:val="0"/>
          <w:marTop w:val="0"/>
          <w:marBottom w:val="0"/>
          <w:divBdr>
            <w:top w:val="none" w:sz="0" w:space="0" w:color="auto"/>
            <w:left w:val="none" w:sz="0" w:space="0" w:color="auto"/>
            <w:bottom w:val="none" w:sz="0" w:space="0" w:color="auto"/>
            <w:right w:val="none" w:sz="0" w:space="0" w:color="auto"/>
          </w:divBdr>
        </w:div>
        <w:div w:id="35786571">
          <w:marLeft w:val="0"/>
          <w:marRight w:val="0"/>
          <w:marTop w:val="0"/>
          <w:marBottom w:val="0"/>
          <w:divBdr>
            <w:top w:val="none" w:sz="0" w:space="0" w:color="auto"/>
            <w:left w:val="none" w:sz="0" w:space="0" w:color="auto"/>
            <w:bottom w:val="none" w:sz="0" w:space="0" w:color="auto"/>
            <w:right w:val="none" w:sz="0" w:space="0" w:color="auto"/>
          </w:divBdr>
        </w:div>
        <w:div w:id="960722129">
          <w:marLeft w:val="0"/>
          <w:marRight w:val="0"/>
          <w:marTop w:val="0"/>
          <w:marBottom w:val="0"/>
          <w:divBdr>
            <w:top w:val="none" w:sz="0" w:space="0" w:color="auto"/>
            <w:left w:val="none" w:sz="0" w:space="0" w:color="auto"/>
            <w:bottom w:val="none" w:sz="0" w:space="0" w:color="auto"/>
            <w:right w:val="none" w:sz="0" w:space="0" w:color="auto"/>
          </w:divBdr>
        </w:div>
        <w:div w:id="322897708">
          <w:marLeft w:val="0"/>
          <w:marRight w:val="0"/>
          <w:marTop w:val="0"/>
          <w:marBottom w:val="0"/>
          <w:divBdr>
            <w:top w:val="none" w:sz="0" w:space="0" w:color="auto"/>
            <w:left w:val="none" w:sz="0" w:space="0" w:color="auto"/>
            <w:bottom w:val="none" w:sz="0" w:space="0" w:color="auto"/>
            <w:right w:val="none" w:sz="0" w:space="0" w:color="auto"/>
          </w:divBdr>
        </w:div>
        <w:div w:id="654339112">
          <w:marLeft w:val="0"/>
          <w:marRight w:val="0"/>
          <w:marTop w:val="0"/>
          <w:marBottom w:val="0"/>
          <w:divBdr>
            <w:top w:val="none" w:sz="0" w:space="0" w:color="auto"/>
            <w:left w:val="none" w:sz="0" w:space="0" w:color="auto"/>
            <w:bottom w:val="none" w:sz="0" w:space="0" w:color="auto"/>
            <w:right w:val="none" w:sz="0" w:space="0" w:color="auto"/>
          </w:divBdr>
        </w:div>
        <w:div w:id="1897736314">
          <w:marLeft w:val="0"/>
          <w:marRight w:val="0"/>
          <w:marTop w:val="0"/>
          <w:marBottom w:val="0"/>
          <w:divBdr>
            <w:top w:val="none" w:sz="0" w:space="0" w:color="auto"/>
            <w:left w:val="none" w:sz="0" w:space="0" w:color="auto"/>
            <w:bottom w:val="none" w:sz="0" w:space="0" w:color="auto"/>
            <w:right w:val="none" w:sz="0" w:space="0" w:color="auto"/>
          </w:divBdr>
        </w:div>
        <w:div w:id="1401175225">
          <w:marLeft w:val="0"/>
          <w:marRight w:val="0"/>
          <w:marTop w:val="0"/>
          <w:marBottom w:val="0"/>
          <w:divBdr>
            <w:top w:val="none" w:sz="0" w:space="0" w:color="auto"/>
            <w:left w:val="none" w:sz="0" w:space="0" w:color="auto"/>
            <w:bottom w:val="none" w:sz="0" w:space="0" w:color="auto"/>
            <w:right w:val="none" w:sz="0" w:space="0" w:color="auto"/>
          </w:divBdr>
        </w:div>
        <w:div w:id="531115829">
          <w:marLeft w:val="0"/>
          <w:marRight w:val="0"/>
          <w:marTop w:val="0"/>
          <w:marBottom w:val="0"/>
          <w:divBdr>
            <w:top w:val="none" w:sz="0" w:space="0" w:color="auto"/>
            <w:left w:val="none" w:sz="0" w:space="0" w:color="auto"/>
            <w:bottom w:val="none" w:sz="0" w:space="0" w:color="auto"/>
            <w:right w:val="none" w:sz="0" w:space="0" w:color="auto"/>
          </w:divBdr>
        </w:div>
        <w:div w:id="229734426">
          <w:marLeft w:val="0"/>
          <w:marRight w:val="0"/>
          <w:marTop w:val="0"/>
          <w:marBottom w:val="0"/>
          <w:divBdr>
            <w:top w:val="none" w:sz="0" w:space="0" w:color="auto"/>
            <w:left w:val="none" w:sz="0" w:space="0" w:color="auto"/>
            <w:bottom w:val="none" w:sz="0" w:space="0" w:color="auto"/>
            <w:right w:val="none" w:sz="0" w:space="0" w:color="auto"/>
          </w:divBdr>
        </w:div>
        <w:div w:id="595795040">
          <w:marLeft w:val="0"/>
          <w:marRight w:val="0"/>
          <w:marTop w:val="0"/>
          <w:marBottom w:val="0"/>
          <w:divBdr>
            <w:top w:val="none" w:sz="0" w:space="0" w:color="auto"/>
            <w:left w:val="none" w:sz="0" w:space="0" w:color="auto"/>
            <w:bottom w:val="none" w:sz="0" w:space="0" w:color="auto"/>
            <w:right w:val="none" w:sz="0" w:space="0" w:color="auto"/>
          </w:divBdr>
        </w:div>
        <w:div w:id="525564601">
          <w:marLeft w:val="0"/>
          <w:marRight w:val="0"/>
          <w:marTop w:val="0"/>
          <w:marBottom w:val="0"/>
          <w:divBdr>
            <w:top w:val="none" w:sz="0" w:space="0" w:color="auto"/>
            <w:left w:val="none" w:sz="0" w:space="0" w:color="auto"/>
            <w:bottom w:val="none" w:sz="0" w:space="0" w:color="auto"/>
            <w:right w:val="none" w:sz="0" w:space="0" w:color="auto"/>
          </w:divBdr>
        </w:div>
        <w:div w:id="858130480">
          <w:marLeft w:val="0"/>
          <w:marRight w:val="0"/>
          <w:marTop w:val="0"/>
          <w:marBottom w:val="0"/>
          <w:divBdr>
            <w:top w:val="none" w:sz="0" w:space="0" w:color="auto"/>
            <w:left w:val="none" w:sz="0" w:space="0" w:color="auto"/>
            <w:bottom w:val="none" w:sz="0" w:space="0" w:color="auto"/>
            <w:right w:val="none" w:sz="0" w:space="0" w:color="auto"/>
          </w:divBdr>
        </w:div>
        <w:div w:id="622812475">
          <w:marLeft w:val="0"/>
          <w:marRight w:val="0"/>
          <w:marTop w:val="0"/>
          <w:marBottom w:val="0"/>
          <w:divBdr>
            <w:top w:val="none" w:sz="0" w:space="0" w:color="auto"/>
            <w:left w:val="none" w:sz="0" w:space="0" w:color="auto"/>
            <w:bottom w:val="none" w:sz="0" w:space="0" w:color="auto"/>
            <w:right w:val="none" w:sz="0" w:space="0" w:color="auto"/>
          </w:divBdr>
        </w:div>
        <w:div w:id="1208688639">
          <w:marLeft w:val="0"/>
          <w:marRight w:val="0"/>
          <w:marTop w:val="0"/>
          <w:marBottom w:val="0"/>
          <w:divBdr>
            <w:top w:val="none" w:sz="0" w:space="0" w:color="auto"/>
            <w:left w:val="none" w:sz="0" w:space="0" w:color="auto"/>
            <w:bottom w:val="none" w:sz="0" w:space="0" w:color="auto"/>
            <w:right w:val="none" w:sz="0" w:space="0" w:color="auto"/>
          </w:divBdr>
        </w:div>
        <w:div w:id="2134593306">
          <w:marLeft w:val="0"/>
          <w:marRight w:val="0"/>
          <w:marTop w:val="0"/>
          <w:marBottom w:val="0"/>
          <w:divBdr>
            <w:top w:val="none" w:sz="0" w:space="0" w:color="auto"/>
            <w:left w:val="none" w:sz="0" w:space="0" w:color="auto"/>
            <w:bottom w:val="none" w:sz="0" w:space="0" w:color="auto"/>
            <w:right w:val="none" w:sz="0" w:space="0" w:color="auto"/>
          </w:divBdr>
        </w:div>
        <w:div w:id="888305510">
          <w:marLeft w:val="0"/>
          <w:marRight w:val="0"/>
          <w:marTop w:val="0"/>
          <w:marBottom w:val="0"/>
          <w:divBdr>
            <w:top w:val="none" w:sz="0" w:space="0" w:color="auto"/>
            <w:left w:val="none" w:sz="0" w:space="0" w:color="auto"/>
            <w:bottom w:val="none" w:sz="0" w:space="0" w:color="auto"/>
            <w:right w:val="none" w:sz="0" w:space="0" w:color="auto"/>
          </w:divBdr>
        </w:div>
        <w:div w:id="946274744">
          <w:marLeft w:val="0"/>
          <w:marRight w:val="0"/>
          <w:marTop w:val="0"/>
          <w:marBottom w:val="0"/>
          <w:divBdr>
            <w:top w:val="none" w:sz="0" w:space="0" w:color="auto"/>
            <w:left w:val="none" w:sz="0" w:space="0" w:color="auto"/>
            <w:bottom w:val="none" w:sz="0" w:space="0" w:color="auto"/>
            <w:right w:val="none" w:sz="0" w:space="0" w:color="auto"/>
          </w:divBdr>
        </w:div>
        <w:div w:id="1790659860">
          <w:marLeft w:val="0"/>
          <w:marRight w:val="0"/>
          <w:marTop w:val="0"/>
          <w:marBottom w:val="0"/>
          <w:divBdr>
            <w:top w:val="none" w:sz="0" w:space="0" w:color="auto"/>
            <w:left w:val="none" w:sz="0" w:space="0" w:color="auto"/>
            <w:bottom w:val="none" w:sz="0" w:space="0" w:color="auto"/>
            <w:right w:val="none" w:sz="0" w:space="0" w:color="auto"/>
          </w:divBdr>
        </w:div>
        <w:div w:id="446005216">
          <w:marLeft w:val="0"/>
          <w:marRight w:val="0"/>
          <w:marTop w:val="0"/>
          <w:marBottom w:val="0"/>
          <w:divBdr>
            <w:top w:val="none" w:sz="0" w:space="0" w:color="auto"/>
            <w:left w:val="none" w:sz="0" w:space="0" w:color="auto"/>
            <w:bottom w:val="none" w:sz="0" w:space="0" w:color="auto"/>
            <w:right w:val="none" w:sz="0" w:space="0" w:color="auto"/>
          </w:divBdr>
        </w:div>
        <w:div w:id="1899130131">
          <w:marLeft w:val="0"/>
          <w:marRight w:val="0"/>
          <w:marTop w:val="0"/>
          <w:marBottom w:val="0"/>
          <w:divBdr>
            <w:top w:val="none" w:sz="0" w:space="0" w:color="auto"/>
            <w:left w:val="none" w:sz="0" w:space="0" w:color="auto"/>
            <w:bottom w:val="none" w:sz="0" w:space="0" w:color="auto"/>
            <w:right w:val="none" w:sz="0" w:space="0" w:color="auto"/>
          </w:divBdr>
        </w:div>
        <w:div w:id="182325535">
          <w:marLeft w:val="0"/>
          <w:marRight w:val="0"/>
          <w:marTop w:val="0"/>
          <w:marBottom w:val="0"/>
          <w:divBdr>
            <w:top w:val="none" w:sz="0" w:space="0" w:color="auto"/>
            <w:left w:val="none" w:sz="0" w:space="0" w:color="auto"/>
            <w:bottom w:val="none" w:sz="0" w:space="0" w:color="auto"/>
            <w:right w:val="none" w:sz="0" w:space="0" w:color="auto"/>
          </w:divBdr>
        </w:div>
        <w:div w:id="1416198171">
          <w:marLeft w:val="0"/>
          <w:marRight w:val="0"/>
          <w:marTop w:val="0"/>
          <w:marBottom w:val="0"/>
          <w:divBdr>
            <w:top w:val="none" w:sz="0" w:space="0" w:color="auto"/>
            <w:left w:val="none" w:sz="0" w:space="0" w:color="auto"/>
            <w:bottom w:val="none" w:sz="0" w:space="0" w:color="auto"/>
            <w:right w:val="none" w:sz="0" w:space="0" w:color="auto"/>
          </w:divBdr>
        </w:div>
        <w:div w:id="1316716323">
          <w:marLeft w:val="0"/>
          <w:marRight w:val="0"/>
          <w:marTop w:val="0"/>
          <w:marBottom w:val="0"/>
          <w:divBdr>
            <w:top w:val="none" w:sz="0" w:space="0" w:color="auto"/>
            <w:left w:val="none" w:sz="0" w:space="0" w:color="auto"/>
            <w:bottom w:val="none" w:sz="0" w:space="0" w:color="auto"/>
            <w:right w:val="none" w:sz="0" w:space="0" w:color="auto"/>
          </w:divBdr>
        </w:div>
        <w:div w:id="312760658">
          <w:marLeft w:val="0"/>
          <w:marRight w:val="0"/>
          <w:marTop w:val="0"/>
          <w:marBottom w:val="0"/>
          <w:divBdr>
            <w:top w:val="none" w:sz="0" w:space="0" w:color="auto"/>
            <w:left w:val="none" w:sz="0" w:space="0" w:color="auto"/>
            <w:bottom w:val="none" w:sz="0" w:space="0" w:color="auto"/>
            <w:right w:val="none" w:sz="0" w:space="0" w:color="auto"/>
          </w:divBdr>
        </w:div>
        <w:div w:id="1416828595">
          <w:marLeft w:val="0"/>
          <w:marRight w:val="0"/>
          <w:marTop w:val="0"/>
          <w:marBottom w:val="0"/>
          <w:divBdr>
            <w:top w:val="none" w:sz="0" w:space="0" w:color="auto"/>
            <w:left w:val="none" w:sz="0" w:space="0" w:color="auto"/>
            <w:bottom w:val="none" w:sz="0" w:space="0" w:color="auto"/>
            <w:right w:val="none" w:sz="0" w:space="0" w:color="auto"/>
          </w:divBdr>
        </w:div>
        <w:div w:id="1854487601">
          <w:marLeft w:val="0"/>
          <w:marRight w:val="0"/>
          <w:marTop w:val="0"/>
          <w:marBottom w:val="0"/>
          <w:divBdr>
            <w:top w:val="none" w:sz="0" w:space="0" w:color="auto"/>
            <w:left w:val="none" w:sz="0" w:space="0" w:color="auto"/>
            <w:bottom w:val="none" w:sz="0" w:space="0" w:color="auto"/>
            <w:right w:val="none" w:sz="0" w:space="0" w:color="auto"/>
          </w:divBdr>
        </w:div>
        <w:div w:id="890651020">
          <w:marLeft w:val="0"/>
          <w:marRight w:val="0"/>
          <w:marTop w:val="0"/>
          <w:marBottom w:val="0"/>
          <w:divBdr>
            <w:top w:val="none" w:sz="0" w:space="0" w:color="auto"/>
            <w:left w:val="none" w:sz="0" w:space="0" w:color="auto"/>
            <w:bottom w:val="none" w:sz="0" w:space="0" w:color="auto"/>
            <w:right w:val="none" w:sz="0" w:space="0" w:color="auto"/>
          </w:divBdr>
        </w:div>
        <w:div w:id="1146051754">
          <w:marLeft w:val="0"/>
          <w:marRight w:val="0"/>
          <w:marTop w:val="0"/>
          <w:marBottom w:val="0"/>
          <w:divBdr>
            <w:top w:val="none" w:sz="0" w:space="0" w:color="auto"/>
            <w:left w:val="none" w:sz="0" w:space="0" w:color="auto"/>
            <w:bottom w:val="none" w:sz="0" w:space="0" w:color="auto"/>
            <w:right w:val="none" w:sz="0" w:space="0" w:color="auto"/>
          </w:divBdr>
        </w:div>
        <w:div w:id="212467873">
          <w:marLeft w:val="0"/>
          <w:marRight w:val="0"/>
          <w:marTop w:val="0"/>
          <w:marBottom w:val="0"/>
          <w:divBdr>
            <w:top w:val="none" w:sz="0" w:space="0" w:color="auto"/>
            <w:left w:val="none" w:sz="0" w:space="0" w:color="auto"/>
            <w:bottom w:val="none" w:sz="0" w:space="0" w:color="auto"/>
            <w:right w:val="none" w:sz="0" w:space="0" w:color="auto"/>
          </w:divBdr>
        </w:div>
        <w:div w:id="358815915">
          <w:marLeft w:val="0"/>
          <w:marRight w:val="0"/>
          <w:marTop w:val="0"/>
          <w:marBottom w:val="0"/>
          <w:divBdr>
            <w:top w:val="none" w:sz="0" w:space="0" w:color="auto"/>
            <w:left w:val="none" w:sz="0" w:space="0" w:color="auto"/>
            <w:bottom w:val="none" w:sz="0" w:space="0" w:color="auto"/>
            <w:right w:val="none" w:sz="0" w:space="0" w:color="auto"/>
          </w:divBdr>
        </w:div>
        <w:div w:id="1520239799">
          <w:marLeft w:val="0"/>
          <w:marRight w:val="0"/>
          <w:marTop w:val="0"/>
          <w:marBottom w:val="0"/>
          <w:divBdr>
            <w:top w:val="none" w:sz="0" w:space="0" w:color="auto"/>
            <w:left w:val="none" w:sz="0" w:space="0" w:color="auto"/>
            <w:bottom w:val="none" w:sz="0" w:space="0" w:color="auto"/>
            <w:right w:val="none" w:sz="0" w:space="0" w:color="auto"/>
          </w:divBdr>
        </w:div>
        <w:div w:id="1474057197">
          <w:marLeft w:val="0"/>
          <w:marRight w:val="0"/>
          <w:marTop w:val="0"/>
          <w:marBottom w:val="0"/>
          <w:divBdr>
            <w:top w:val="none" w:sz="0" w:space="0" w:color="auto"/>
            <w:left w:val="none" w:sz="0" w:space="0" w:color="auto"/>
            <w:bottom w:val="none" w:sz="0" w:space="0" w:color="auto"/>
            <w:right w:val="none" w:sz="0" w:space="0" w:color="auto"/>
          </w:divBdr>
        </w:div>
        <w:div w:id="1060716188">
          <w:marLeft w:val="0"/>
          <w:marRight w:val="0"/>
          <w:marTop w:val="0"/>
          <w:marBottom w:val="0"/>
          <w:divBdr>
            <w:top w:val="none" w:sz="0" w:space="0" w:color="auto"/>
            <w:left w:val="none" w:sz="0" w:space="0" w:color="auto"/>
            <w:bottom w:val="none" w:sz="0" w:space="0" w:color="auto"/>
            <w:right w:val="none" w:sz="0" w:space="0" w:color="auto"/>
          </w:divBdr>
        </w:div>
        <w:div w:id="192811754">
          <w:marLeft w:val="0"/>
          <w:marRight w:val="0"/>
          <w:marTop w:val="0"/>
          <w:marBottom w:val="0"/>
          <w:divBdr>
            <w:top w:val="none" w:sz="0" w:space="0" w:color="auto"/>
            <w:left w:val="none" w:sz="0" w:space="0" w:color="auto"/>
            <w:bottom w:val="none" w:sz="0" w:space="0" w:color="auto"/>
            <w:right w:val="none" w:sz="0" w:space="0" w:color="auto"/>
          </w:divBdr>
        </w:div>
        <w:div w:id="575362197">
          <w:marLeft w:val="0"/>
          <w:marRight w:val="0"/>
          <w:marTop w:val="0"/>
          <w:marBottom w:val="0"/>
          <w:divBdr>
            <w:top w:val="none" w:sz="0" w:space="0" w:color="auto"/>
            <w:left w:val="none" w:sz="0" w:space="0" w:color="auto"/>
            <w:bottom w:val="none" w:sz="0" w:space="0" w:color="auto"/>
            <w:right w:val="none" w:sz="0" w:space="0" w:color="auto"/>
          </w:divBdr>
        </w:div>
        <w:div w:id="1920553108">
          <w:marLeft w:val="0"/>
          <w:marRight w:val="0"/>
          <w:marTop w:val="0"/>
          <w:marBottom w:val="0"/>
          <w:divBdr>
            <w:top w:val="none" w:sz="0" w:space="0" w:color="auto"/>
            <w:left w:val="none" w:sz="0" w:space="0" w:color="auto"/>
            <w:bottom w:val="none" w:sz="0" w:space="0" w:color="auto"/>
            <w:right w:val="none" w:sz="0" w:space="0" w:color="auto"/>
          </w:divBdr>
        </w:div>
        <w:div w:id="1665549129">
          <w:marLeft w:val="0"/>
          <w:marRight w:val="0"/>
          <w:marTop w:val="0"/>
          <w:marBottom w:val="0"/>
          <w:divBdr>
            <w:top w:val="none" w:sz="0" w:space="0" w:color="auto"/>
            <w:left w:val="none" w:sz="0" w:space="0" w:color="auto"/>
            <w:bottom w:val="none" w:sz="0" w:space="0" w:color="auto"/>
            <w:right w:val="none" w:sz="0" w:space="0" w:color="auto"/>
          </w:divBdr>
        </w:div>
        <w:div w:id="1359359144">
          <w:marLeft w:val="0"/>
          <w:marRight w:val="0"/>
          <w:marTop w:val="0"/>
          <w:marBottom w:val="0"/>
          <w:divBdr>
            <w:top w:val="none" w:sz="0" w:space="0" w:color="auto"/>
            <w:left w:val="none" w:sz="0" w:space="0" w:color="auto"/>
            <w:bottom w:val="none" w:sz="0" w:space="0" w:color="auto"/>
            <w:right w:val="none" w:sz="0" w:space="0" w:color="auto"/>
          </w:divBdr>
        </w:div>
        <w:div w:id="804541016">
          <w:marLeft w:val="0"/>
          <w:marRight w:val="0"/>
          <w:marTop w:val="0"/>
          <w:marBottom w:val="0"/>
          <w:divBdr>
            <w:top w:val="none" w:sz="0" w:space="0" w:color="auto"/>
            <w:left w:val="none" w:sz="0" w:space="0" w:color="auto"/>
            <w:bottom w:val="none" w:sz="0" w:space="0" w:color="auto"/>
            <w:right w:val="none" w:sz="0" w:space="0" w:color="auto"/>
          </w:divBdr>
        </w:div>
        <w:div w:id="373583403">
          <w:marLeft w:val="0"/>
          <w:marRight w:val="0"/>
          <w:marTop w:val="0"/>
          <w:marBottom w:val="0"/>
          <w:divBdr>
            <w:top w:val="none" w:sz="0" w:space="0" w:color="auto"/>
            <w:left w:val="none" w:sz="0" w:space="0" w:color="auto"/>
            <w:bottom w:val="none" w:sz="0" w:space="0" w:color="auto"/>
            <w:right w:val="none" w:sz="0" w:space="0" w:color="auto"/>
          </w:divBdr>
        </w:div>
        <w:div w:id="290674897">
          <w:marLeft w:val="0"/>
          <w:marRight w:val="0"/>
          <w:marTop w:val="0"/>
          <w:marBottom w:val="0"/>
          <w:divBdr>
            <w:top w:val="none" w:sz="0" w:space="0" w:color="auto"/>
            <w:left w:val="none" w:sz="0" w:space="0" w:color="auto"/>
            <w:bottom w:val="none" w:sz="0" w:space="0" w:color="auto"/>
            <w:right w:val="none" w:sz="0" w:space="0" w:color="auto"/>
          </w:divBdr>
        </w:div>
        <w:div w:id="2136439584">
          <w:marLeft w:val="0"/>
          <w:marRight w:val="0"/>
          <w:marTop w:val="0"/>
          <w:marBottom w:val="0"/>
          <w:divBdr>
            <w:top w:val="none" w:sz="0" w:space="0" w:color="auto"/>
            <w:left w:val="none" w:sz="0" w:space="0" w:color="auto"/>
            <w:bottom w:val="none" w:sz="0" w:space="0" w:color="auto"/>
            <w:right w:val="none" w:sz="0" w:space="0" w:color="auto"/>
          </w:divBdr>
        </w:div>
        <w:div w:id="640236117">
          <w:marLeft w:val="0"/>
          <w:marRight w:val="0"/>
          <w:marTop w:val="0"/>
          <w:marBottom w:val="0"/>
          <w:divBdr>
            <w:top w:val="none" w:sz="0" w:space="0" w:color="auto"/>
            <w:left w:val="none" w:sz="0" w:space="0" w:color="auto"/>
            <w:bottom w:val="none" w:sz="0" w:space="0" w:color="auto"/>
            <w:right w:val="none" w:sz="0" w:space="0" w:color="auto"/>
          </w:divBdr>
        </w:div>
        <w:div w:id="2044820964">
          <w:marLeft w:val="0"/>
          <w:marRight w:val="0"/>
          <w:marTop w:val="0"/>
          <w:marBottom w:val="0"/>
          <w:divBdr>
            <w:top w:val="none" w:sz="0" w:space="0" w:color="auto"/>
            <w:left w:val="none" w:sz="0" w:space="0" w:color="auto"/>
            <w:bottom w:val="none" w:sz="0" w:space="0" w:color="auto"/>
            <w:right w:val="none" w:sz="0" w:space="0" w:color="auto"/>
          </w:divBdr>
        </w:div>
        <w:div w:id="1149982581">
          <w:marLeft w:val="0"/>
          <w:marRight w:val="0"/>
          <w:marTop w:val="0"/>
          <w:marBottom w:val="0"/>
          <w:divBdr>
            <w:top w:val="none" w:sz="0" w:space="0" w:color="auto"/>
            <w:left w:val="none" w:sz="0" w:space="0" w:color="auto"/>
            <w:bottom w:val="none" w:sz="0" w:space="0" w:color="auto"/>
            <w:right w:val="none" w:sz="0" w:space="0" w:color="auto"/>
          </w:divBdr>
        </w:div>
        <w:div w:id="1150906368">
          <w:marLeft w:val="0"/>
          <w:marRight w:val="0"/>
          <w:marTop w:val="0"/>
          <w:marBottom w:val="0"/>
          <w:divBdr>
            <w:top w:val="none" w:sz="0" w:space="0" w:color="auto"/>
            <w:left w:val="none" w:sz="0" w:space="0" w:color="auto"/>
            <w:bottom w:val="none" w:sz="0" w:space="0" w:color="auto"/>
            <w:right w:val="none" w:sz="0" w:space="0" w:color="auto"/>
          </w:divBdr>
        </w:div>
        <w:div w:id="1620797287">
          <w:marLeft w:val="0"/>
          <w:marRight w:val="0"/>
          <w:marTop w:val="0"/>
          <w:marBottom w:val="0"/>
          <w:divBdr>
            <w:top w:val="none" w:sz="0" w:space="0" w:color="auto"/>
            <w:left w:val="none" w:sz="0" w:space="0" w:color="auto"/>
            <w:bottom w:val="none" w:sz="0" w:space="0" w:color="auto"/>
            <w:right w:val="none" w:sz="0" w:space="0" w:color="auto"/>
          </w:divBdr>
        </w:div>
        <w:div w:id="109588232">
          <w:marLeft w:val="0"/>
          <w:marRight w:val="0"/>
          <w:marTop w:val="0"/>
          <w:marBottom w:val="0"/>
          <w:divBdr>
            <w:top w:val="none" w:sz="0" w:space="0" w:color="auto"/>
            <w:left w:val="none" w:sz="0" w:space="0" w:color="auto"/>
            <w:bottom w:val="none" w:sz="0" w:space="0" w:color="auto"/>
            <w:right w:val="none" w:sz="0" w:space="0" w:color="auto"/>
          </w:divBdr>
        </w:div>
        <w:div w:id="1552306756">
          <w:marLeft w:val="0"/>
          <w:marRight w:val="0"/>
          <w:marTop w:val="0"/>
          <w:marBottom w:val="0"/>
          <w:divBdr>
            <w:top w:val="none" w:sz="0" w:space="0" w:color="auto"/>
            <w:left w:val="none" w:sz="0" w:space="0" w:color="auto"/>
            <w:bottom w:val="none" w:sz="0" w:space="0" w:color="auto"/>
            <w:right w:val="none" w:sz="0" w:space="0" w:color="auto"/>
          </w:divBdr>
        </w:div>
        <w:div w:id="711804983">
          <w:marLeft w:val="0"/>
          <w:marRight w:val="0"/>
          <w:marTop w:val="0"/>
          <w:marBottom w:val="0"/>
          <w:divBdr>
            <w:top w:val="none" w:sz="0" w:space="0" w:color="auto"/>
            <w:left w:val="none" w:sz="0" w:space="0" w:color="auto"/>
            <w:bottom w:val="none" w:sz="0" w:space="0" w:color="auto"/>
            <w:right w:val="none" w:sz="0" w:space="0" w:color="auto"/>
          </w:divBdr>
        </w:div>
        <w:div w:id="2036298351">
          <w:marLeft w:val="0"/>
          <w:marRight w:val="0"/>
          <w:marTop w:val="0"/>
          <w:marBottom w:val="0"/>
          <w:divBdr>
            <w:top w:val="none" w:sz="0" w:space="0" w:color="auto"/>
            <w:left w:val="none" w:sz="0" w:space="0" w:color="auto"/>
            <w:bottom w:val="none" w:sz="0" w:space="0" w:color="auto"/>
            <w:right w:val="none" w:sz="0" w:space="0" w:color="auto"/>
          </w:divBdr>
        </w:div>
        <w:div w:id="957107718">
          <w:marLeft w:val="0"/>
          <w:marRight w:val="0"/>
          <w:marTop w:val="0"/>
          <w:marBottom w:val="0"/>
          <w:divBdr>
            <w:top w:val="none" w:sz="0" w:space="0" w:color="auto"/>
            <w:left w:val="none" w:sz="0" w:space="0" w:color="auto"/>
            <w:bottom w:val="none" w:sz="0" w:space="0" w:color="auto"/>
            <w:right w:val="none" w:sz="0" w:space="0" w:color="auto"/>
          </w:divBdr>
        </w:div>
        <w:div w:id="1771193453">
          <w:marLeft w:val="0"/>
          <w:marRight w:val="0"/>
          <w:marTop w:val="0"/>
          <w:marBottom w:val="0"/>
          <w:divBdr>
            <w:top w:val="none" w:sz="0" w:space="0" w:color="auto"/>
            <w:left w:val="none" w:sz="0" w:space="0" w:color="auto"/>
            <w:bottom w:val="none" w:sz="0" w:space="0" w:color="auto"/>
            <w:right w:val="none" w:sz="0" w:space="0" w:color="auto"/>
          </w:divBdr>
        </w:div>
        <w:div w:id="679237680">
          <w:marLeft w:val="0"/>
          <w:marRight w:val="0"/>
          <w:marTop w:val="0"/>
          <w:marBottom w:val="0"/>
          <w:divBdr>
            <w:top w:val="none" w:sz="0" w:space="0" w:color="auto"/>
            <w:left w:val="none" w:sz="0" w:space="0" w:color="auto"/>
            <w:bottom w:val="none" w:sz="0" w:space="0" w:color="auto"/>
            <w:right w:val="none" w:sz="0" w:space="0" w:color="auto"/>
          </w:divBdr>
        </w:div>
        <w:div w:id="1545867873">
          <w:marLeft w:val="0"/>
          <w:marRight w:val="0"/>
          <w:marTop w:val="0"/>
          <w:marBottom w:val="0"/>
          <w:divBdr>
            <w:top w:val="none" w:sz="0" w:space="0" w:color="auto"/>
            <w:left w:val="none" w:sz="0" w:space="0" w:color="auto"/>
            <w:bottom w:val="none" w:sz="0" w:space="0" w:color="auto"/>
            <w:right w:val="none" w:sz="0" w:space="0" w:color="auto"/>
          </w:divBdr>
        </w:div>
        <w:div w:id="850798260">
          <w:marLeft w:val="0"/>
          <w:marRight w:val="0"/>
          <w:marTop w:val="0"/>
          <w:marBottom w:val="0"/>
          <w:divBdr>
            <w:top w:val="none" w:sz="0" w:space="0" w:color="auto"/>
            <w:left w:val="none" w:sz="0" w:space="0" w:color="auto"/>
            <w:bottom w:val="none" w:sz="0" w:space="0" w:color="auto"/>
            <w:right w:val="none" w:sz="0" w:space="0" w:color="auto"/>
          </w:divBdr>
        </w:div>
        <w:div w:id="1279797813">
          <w:marLeft w:val="0"/>
          <w:marRight w:val="0"/>
          <w:marTop w:val="0"/>
          <w:marBottom w:val="0"/>
          <w:divBdr>
            <w:top w:val="none" w:sz="0" w:space="0" w:color="auto"/>
            <w:left w:val="none" w:sz="0" w:space="0" w:color="auto"/>
            <w:bottom w:val="none" w:sz="0" w:space="0" w:color="auto"/>
            <w:right w:val="none" w:sz="0" w:space="0" w:color="auto"/>
          </w:divBdr>
        </w:div>
        <w:div w:id="1290940362">
          <w:marLeft w:val="0"/>
          <w:marRight w:val="0"/>
          <w:marTop w:val="0"/>
          <w:marBottom w:val="0"/>
          <w:divBdr>
            <w:top w:val="none" w:sz="0" w:space="0" w:color="auto"/>
            <w:left w:val="none" w:sz="0" w:space="0" w:color="auto"/>
            <w:bottom w:val="none" w:sz="0" w:space="0" w:color="auto"/>
            <w:right w:val="none" w:sz="0" w:space="0" w:color="auto"/>
          </w:divBdr>
        </w:div>
        <w:div w:id="2102405316">
          <w:marLeft w:val="0"/>
          <w:marRight w:val="0"/>
          <w:marTop w:val="0"/>
          <w:marBottom w:val="0"/>
          <w:divBdr>
            <w:top w:val="none" w:sz="0" w:space="0" w:color="auto"/>
            <w:left w:val="none" w:sz="0" w:space="0" w:color="auto"/>
            <w:bottom w:val="none" w:sz="0" w:space="0" w:color="auto"/>
            <w:right w:val="none" w:sz="0" w:space="0" w:color="auto"/>
          </w:divBdr>
        </w:div>
        <w:div w:id="2128426615">
          <w:marLeft w:val="0"/>
          <w:marRight w:val="0"/>
          <w:marTop w:val="0"/>
          <w:marBottom w:val="0"/>
          <w:divBdr>
            <w:top w:val="none" w:sz="0" w:space="0" w:color="auto"/>
            <w:left w:val="none" w:sz="0" w:space="0" w:color="auto"/>
            <w:bottom w:val="none" w:sz="0" w:space="0" w:color="auto"/>
            <w:right w:val="none" w:sz="0" w:space="0" w:color="auto"/>
          </w:divBdr>
        </w:div>
        <w:div w:id="269513922">
          <w:marLeft w:val="0"/>
          <w:marRight w:val="0"/>
          <w:marTop w:val="0"/>
          <w:marBottom w:val="0"/>
          <w:divBdr>
            <w:top w:val="none" w:sz="0" w:space="0" w:color="auto"/>
            <w:left w:val="none" w:sz="0" w:space="0" w:color="auto"/>
            <w:bottom w:val="none" w:sz="0" w:space="0" w:color="auto"/>
            <w:right w:val="none" w:sz="0" w:space="0" w:color="auto"/>
          </w:divBdr>
        </w:div>
        <w:div w:id="1653555638">
          <w:marLeft w:val="0"/>
          <w:marRight w:val="0"/>
          <w:marTop w:val="0"/>
          <w:marBottom w:val="0"/>
          <w:divBdr>
            <w:top w:val="none" w:sz="0" w:space="0" w:color="auto"/>
            <w:left w:val="none" w:sz="0" w:space="0" w:color="auto"/>
            <w:bottom w:val="none" w:sz="0" w:space="0" w:color="auto"/>
            <w:right w:val="none" w:sz="0" w:space="0" w:color="auto"/>
          </w:divBdr>
        </w:div>
        <w:div w:id="60563424">
          <w:marLeft w:val="0"/>
          <w:marRight w:val="0"/>
          <w:marTop w:val="0"/>
          <w:marBottom w:val="0"/>
          <w:divBdr>
            <w:top w:val="none" w:sz="0" w:space="0" w:color="auto"/>
            <w:left w:val="none" w:sz="0" w:space="0" w:color="auto"/>
            <w:bottom w:val="none" w:sz="0" w:space="0" w:color="auto"/>
            <w:right w:val="none" w:sz="0" w:space="0" w:color="auto"/>
          </w:divBdr>
        </w:div>
        <w:div w:id="1923833925">
          <w:marLeft w:val="0"/>
          <w:marRight w:val="0"/>
          <w:marTop w:val="0"/>
          <w:marBottom w:val="0"/>
          <w:divBdr>
            <w:top w:val="none" w:sz="0" w:space="0" w:color="auto"/>
            <w:left w:val="none" w:sz="0" w:space="0" w:color="auto"/>
            <w:bottom w:val="none" w:sz="0" w:space="0" w:color="auto"/>
            <w:right w:val="none" w:sz="0" w:space="0" w:color="auto"/>
          </w:divBdr>
        </w:div>
        <w:div w:id="1701278116">
          <w:marLeft w:val="0"/>
          <w:marRight w:val="0"/>
          <w:marTop w:val="0"/>
          <w:marBottom w:val="0"/>
          <w:divBdr>
            <w:top w:val="none" w:sz="0" w:space="0" w:color="auto"/>
            <w:left w:val="none" w:sz="0" w:space="0" w:color="auto"/>
            <w:bottom w:val="none" w:sz="0" w:space="0" w:color="auto"/>
            <w:right w:val="none" w:sz="0" w:space="0" w:color="auto"/>
          </w:divBdr>
        </w:div>
        <w:div w:id="1442332925">
          <w:marLeft w:val="0"/>
          <w:marRight w:val="0"/>
          <w:marTop w:val="0"/>
          <w:marBottom w:val="0"/>
          <w:divBdr>
            <w:top w:val="none" w:sz="0" w:space="0" w:color="auto"/>
            <w:left w:val="none" w:sz="0" w:space="0" w:color="auto"/>
            <w:bottom w:val="none" w:sz="0" w:space="0" w:color="auto"/>
            <w:right w:val="none" w:sz="0" w:space="0" w:color="auto"/>
          </w:divBdr>
        </w:div>
        <w:div w:id="847476250">
          <w:marLeft w:val="0"/>
          <w:marRight w:val="0"/>
          <w:marTop w:val="0"/>
          <w:marBottom w:val="0"/>
          <w:divBdr>
            <w:top w:val="none" w:sz="0" w:space="0" w:color="auto"/>
            <w:left w:val="none" w:sz="0" w:space="0" w:color="auto"/>
            <w:bottom w:val="none" w:sz="0" w:space="0" w:color="auto"/>
            <w:right w:val="none" w:sz="0" w:space="0" w:color="auto"/>
          </w:divBdr>
        </w:div>
        <w:div w:id="1854414501">
          <w:marLeft w:val="0"/>
          <w:marRight w:val="0"/>
          <w:marTop w:val="0"/>
          <w:marBottom w:val="0"/>
          <w:divBdr>
            <w:top w:val="none" w:sz="0" w:space="0" w:color="auto"/>
            <w:left w:val="none" w:sz="0" w:space="0" w:color="auto"/>
            <w:bottom w:val="none" w:sz="0" w:space="0" w:color="auto"/>
            <w:right w:val="none" w:sz="0" w:space="0" w:color="auto"/>
          </w:divBdr>
        </w:div>
        <w:div w:id="853959594">
          <w:marLeft w:val="0"/>
          <w:marRight w:val="0"/>
          <w:marTop w:val="0"/>
          <w:marBottom w:val="0"/>
          <w:divBdr>
            <w:top w:val="none" w:sz="0" w:space="0" w:color="auto"/>
            <w:left w:val="none" w:sz="0" w:space="0" w:color="auto"/>
            <w:bottom w:val="none" w:sz="0" w:space="0" w:color="auto"/>
            <w:right w:val="none" w:sz="0" w:space="0" w:color="auto"/>
          </w:divBdr>
        </w:div>
        <w:div w:id="273948809">
          <w:marLeft w:val="0"/>
          <w:marRight w:val="0"/>
          <w:marTop w:val="0"/>
          <w:marBottom w:val="0"/>
          <w:divBdr>
            <w:top w:val="none" w:sz="0" w:space="0" w:color="auto"/>
            <w:left w:val="none" w:sz="0" w:space="0" w:color="auto"/>
            <w:bottom w:val="none" w:sz="0" w:space="0" w:color="auto"/>
            <w:right w:val="none" w:sz="0" w:space="0" w:color="auto"/>
          </w:divBdr>
        </w:div>
        <w:div w:id="1116488226">
          <w:marLeft w:val="0"/>
          <w:marRight w:val="0"/>
          <w:marTop w:val="0"/>
          <w:marBottom w:val="0"/>
          <w:divBdr>
            <w:top w:val="none" w:sz="0" w:space="0" w:color="auto"/>
            <w:left w:val="none" w:sz="0" w:space="0" w:color="auto"/>
            <w:bottom w:val="none" w:sz="0" w:space="0" w:color="auto"/>
            <w:right w:val="none" w:sz="0" w:space="0" w:color="auto"/>
          </w:divBdr>
        </w:div>
        <w:div w:id="551238117">
          <w:marLeft w:val="0"/>
          <w:marRight w:val="0"/>
          <w:marTop w:val="0"/>
          <w:marBottom w:val="0"/>
          <w:divBdr>
            <w:top w:val="none" w:sz="0" w:space="0" w:color="auto"/>
            <w:left w:val="none" w:sz="0" w:space="0" w:color="auto"/>
            <w:bottom w:val="none" w:sz="0" w:space="0" w:color="auto"/>
            <w:right w:val="none" w:sz="0" w:space="0" w:color="auto"/>
          </w:divBdr>
        </w:div>
      </w:divsChild>
    </w:div>
    <w:div w:id="206793690">
      <w:bodyDiv w:val="1"/>
      <w:marLeft w:val="0"/>
      <w:marRight w:val="0"/>
      <w:marTop w:val="0"/>
      <w:marBottom w:val="0"/>
      <w:divBdr>
        <w:top w:val="none" w:sz="0" w:space="0" w:color="auto"/>
        <w:left w:val="none" w:sz="0" w:space="0" w:color="auto"/>
        <w:bottom w:val="none" w:sz="0" w:space="0" w:color="auto"/>
        <w:right w:val="none" w:sz="0" w:space="0" w:color="auto"/>
      </w:divBdr>
    </w:div>
    <w:div w:id="228150056">
      <w:bodyDiv w:val="1"/>
      <w:marLeft w:val="0"/>
      <w:marRight w:val="0"/>
      <w:marTop w:val="0"/>
      <w:marBottom w:val="0"/>
      <w:divBdr>
        <w:top w:val="none" w:sz="0" w:space="0" w:color="auto"/>
        <w:left w:val="none" w:sz="0" w:space="0" w:color="auto"/>
        <w:bottom w:val="none" w:sz="0" w:space="0" w:color="auto"/>
        <w:right w:val="none" w:sz="0" w:space="0" w:color="auto"/>
      </w:divBdr>
    </w:div>
    <w:div w:id="337391806">
      <w:bodyDiv w:val="1"/>
      <w:marLeft w:val="0"/>
      <w:marRight w:val="0"/>
      <w:marTop w:val="0"/>
      <w:marBottom w:val="0"/>
      <w:divBdr>
        <w:top w:val="none" w:sz="0" w:space="0" w:color="auto"/>
        <w:left w:val="none" w:sz="0" w:space="0" w:color="auto"/>
        <w:bottom w:val="none" w:sz="0" w:space="0" w:color="auto"/>
        <w:right w:val="none" w:sz="0" w:space="0" w:color="auto"/>
      </w:divBdr>
    </w:div>
    <w:div w:id="422266889">
      <w:bodyDiv w:val="1"/>
      <w:marLeft w:val="0"/>
      <w:marRight w:val="0"/>
      <w:marTop w:val="0"/>
      <w:marBottom w:val="0"/>
      <w:divBdr>
        <w:top w:val="none" w:sz="0" w:space="0" w:color="auto"/>
        <w:left w:val="none" w:sz="0" w:space="0" w:color="auto"/>
        <w:bottom w:val="none" w:sz="0" w:space="0" w:color="auto"/>
        <w:right w:val="none" w:sz="0" w:space="0" w:color="auto"/>
      </w:divBdr>
    </w:div>
    <w:div w:id="554391592">
      <w:bodyDiv w:val="1"/>
      <w:marLeft w:val="0"/>
      <w:marRight w:val="0"/>
      <w:marTop w:val="0"/>
      <w:marBottom w:val="0"/>
      <w:divBdr>
        <w:top w:val="none" w:sz="0" w:space="0" w:color="auto"/>
        <w:left w:val="none" w:sz="0" w:space="0" w:color="auto"/>
        <w:bottom w:val="none" w:sz="0" w:space="0" w:color="auto"/>
        <w:right w:val="none" w:sz="0" w:space="0" w:color="auto"/>
      </w:divBdr>
    </w:div>
    <w:div w:id="617687882">
      <w:bodyDiv w:val="1"/>
      <w:marLeft w:val="0"/>
      <w:marRight w:val="0"/>
      <w:marTop w:val="0"/>
      <w:marBottom w:val="0"/>
      <w:divBdr>
        <w:top w:val="none" w:sz="0" w:space="0" w:color="auto"/>
        <w:left w:val="none" w:sz="0" w:space="0" w:color="auto"/>
        <w:bottom w:val="none" w:sz="0" w:space="0" w:color="auto"/>
        <w:right w:val="none" w:sz="0" w:space="0" w:color="auto"/>
      </w:divBdr>
      <w:divsChild>
        <w:div w:id="810635511">
          <w:marLeft w:val="0"/>
          <w:marRight w:val="0"/>
          <w:marTop w:val="0"/>
          <w:marBottom w:val="0"/>
          <w:divBdr>
            <w:top w:val="none" w:sz="0" w:space="0" w:color="auto"/>
            <w:left w:val="none" w:sz="0" w:space="0" w:color="auto"/>
            <w:bottom w:val="none" w:sz="0" w:space="0" w:color="auto"/>
            <w:right w:val="none" w:sz="0" w:space="0" w:color="auto"/>
          </w:divBdr>
        </w:div>
        <w:div w:id="664669013">
          <w:marLeft w:val="0"/>
          <w:marRight w:val="0"/>
          <w:marTop w:val="0"/>
          <w:marBottom w:val="0"/>
          <w:divBdr>
            <w:top w:val="none" w:sz="0" w:space="0" w:color="auto"/>
            <w:left w:val="none" w:sz="0" w:space="0" w:color="auto"/>
            <w:bottom w:val="none" w:sz="0" w:space="0" w:color="auto"/>
            <w:right w:val="none" w:sz="0" w:space="0" w:color="auto"/>
          </w:divBdr>
        </w:div>
        <w:div w:id="904217801">
          <w:marLeft w:val="0"/>
          <w:marRight w:val="0"/>
          <w:marTop w:val="0"/>
          <w:marBottom w:val="0"/>
          <w:divBdr>
            <w:top w:val="none" w:sz="0" w:space="0" w:color="auto"/>
            <w:left w:val="none" w:sz="0" w:space="0" w:color="auto"/>
            <w:bottom w:val="none" w:sz="0" w:space="0" w:color="auto"/>
            <w:right w:val="none" w:sz="0" w:space="0" w:color="auto"/>
          </w:divBdr>
        </w:div>
        <w:div w:id="1956674580">
          <w:marLeft w:val="0"/>
          <w:marRight w:val="0"/>
          <w:marTop w:val="0"/>
          <w:marBottom w:val="0"/>
          <w:divBdr>
            <w:top w:val="none" w:sz="0" w:space="0" w:color="auto"/>
            <w:left w:val="none" w:sz="0" w:space="0" w:color="auto"/>
            <w:bottom w:val="none" w:sz="0" w:space="0" w:color="auto"/>
            <w:right w:val="none" w:sz="0" w:space="0" w:color="auto"/>
          </w:divBdr>
        </w:div>
        <w:div w:id="647788757">
          <w:marLeft w:val="0"/>
          <w:marRight w:val="0"/>
          <w:marTop w:val="0"/>
          <w:marBottom w:val="0"/>
          <w:divBdr>
            <w:top w:val="none" w:sz="0" w:space="0" w:color="auto"/>
            <w:left w:val="none" w:sz="0" w:space="0" w:color="auto"/>
            <w:bottom w:val="none" w:sz="0" w:space="0" w:color="auto"/>
            <w:right w:val="none" w:sz="0" w:space="0" w:color="auto"/>
          </w:divBdr>
        </w:div>
        <w:div w:id="699739471">
          <w:marLeft w:val="0"/>
          <w:marRight w:val="0"/>
          <w:marTop w:val="0"/>
          <w:marBottom w:val="0"/>
          <w:divBdr>
            <w:top w:val="none" w:sz="0" w:space="0" w:color="auto"/>
            <w:left w:val="none" w:sz="0" w:space="0" w:color="auto"/>
            <w:bottom w:val="none" w:sz="0" w:space="0" w:color="auto"/>
            <w:right w:val="none" w:sz="0" w:space="0" w:color="auto"/>
          </w:divBdr>
        </w:div>
        <w:div w:id="888423070">
          <w:marLeft w:val="0"/>
          <w:marRight w:val="0"/>
          <w:marTop w:val="0"/>
          <w:marBottom w:val="0"/>
          <w:divBdr>
            <w:top w:val="none" w:sz="0" w:space="0" w:color="auto"/>
            <w:left w:val="none" w:sz="0" w:space="0" w:color="auto"/>
            <w:bottom w:val="none" w:sz="0" w:space="0" w:color="auto"/>
            <w:right w:val="none" w:sz="0" w:space="0" w:color="auto"/>
          </w:divBdr>
        </w:div>
        <w:div w:id="1436902389">
          <w:marLeft w:val="0"/>
          <w:marRight w:val="0"/>
          <w:marTop w:val="0"/>
          <w:marBottom w:val="0"/>
          <w:divBdr>
            <w:top w:val="none" w:sz="0" w:space="0" w:color="auto"/>
            <w:left w:val="none" w:sz="0" w:space="0" w:color="auto"/>
            <w:bottom w:val="none" w:sz="0" w:space="0" w:color="auto"/>
            <w:right w:val="none" w:sz="0" w:space="0" w:color="auto"/>
          </w:divBdr>
        </w:div>
        <w:div w:id="1147669642">
          <w:marLeft w:val="0"/>
          <w:marRight w:val="0"/>
          <w:marTop w:val="0"/>
          <w:marBottom w:val="0"/>
          <w:divBdr>
            <w:top w:val="none" w:sz="0" w:space="0" w:color="auto"/>
            <w:left w:val="none" w:sz="0" w:space="0" w:color="auto"/>
            <w:bottom w:val="none" w:sz="0" w:space="0" w:color="auto"/>
            <w:right w:val="none" w:sz="0" w:space="0" w:color="auto"/>
          </w:divBdr>
        </w:div>
        <w:div w:id="228616262">
          <w:marLeft w:val="0"/>
          <w:marRight w:val="0"/>
          <w:marTop w:val="0"/>
          <w:marBottom w:val="0"/>
          <w:divBdr>
            <w:top w:val="none" w:sz="0" w:space="0" w:color="auto"/>
            <w:left w:val="none" w:sz="0" w:space="0" w:color="auto"/>
            <w:bottom w:val="none" w:sz="0" w:space="0" w:color="auto"/>
            <w:right w:val="none" w:sz="0" w:space="0" w:color="auto"/>
          </w:divBdr>
        </w:div>
        <w:div w:id="1806194295">
          <w:marLeft w:val="0"/>
          <w:marRight w:val="0"/>
          <w:marTop w:val="0"/>
          <w:marBottom w:val="0"/>
          <w:divBdr>
            <w:top w:val="none" w:sz="0" w:space="0" w:color="auto"/>
            <w:left w:val="none" w:sz="0" w:space="0" w:color="auto"/>
            <w:bottom w:val="none" w:sz="0" w:space="0" w:color="auto"/>
            <w:right w:val="none" w:sz="0" w:space="0" w:color="auto"/>
          </w:divBdr>
        </w:div>
        <w:div w:id="1119757782">
          <w:marLeft w:val="0"/>
          <w:marRight w:val="0"/>
          <w:marTop w:val="0"/>
          <w:marBottom w:val="0"/>
          <w:divBdr>
            <w:top w:val="none" w:sz="0" w:space="0" w:color="auto"/>
            <w:left w:val="none" w:sz="0" w:space="0" w:color="auto"/>
            <w:bottom w:val="none" w:sz="0" w:space="0" w:color="auto"/>
            <w:right w:val="none" w:sz="0" w:space="0" w:color="auto"/>
          </w:divBdr>
        </w:div>
        <w:div w:id="197591595">
          <w:marLeft w:val="0"/>
          <w:marRight w:val="0"/>
          <w:marTop w:val="0"/>
          <w:marBottom w:val="0"/>
          <w:divBdr>
            <w:top w:val="none" w:sz="0" w:space="0" w:color="auto"/>
            <w:left w:val="none" w:sz="0" w:space="0" w:color="auto"/>
            <w:bottom w:val="none" w:sz="0" w:space="0" w:color="auto"/>
            <w:right w:val="none" w:sz="0" w:space="0" w:color="auto"/>
          </w:divBdr>
        </w:div>
        <w:div w:id="813329001">
          <w:marLeft w:val="0"/>
          <w:marRight w:val="0"/>
          <w:marTop w:val="0"/>
          <w:marBottom w:val="0"/>
          <w:divBdr>
            <w:top w:val="none" w:sz="0" w:space="0" w:color="auto"/>
            <w:left w:val="none" w:sz="0" w:space="0" w:color="auto"/>
            <w:bottom w:val="none" w:sz="0" w:space="0" w:color="auto"/>
            <w:right w:val="none" w:sz="0" w:space="0" w:color="auto"/>
          </w:divBdr>
        </w:div>
        <w:div w:id="1452506673">
          <w:marLeft w:val="0"/>
          <w:marRight w:val="0"/>
          <w:marTop w:val="0"/>
          <w:marBottom w:val="0"/>
          <w:divBdr>
            <w:top w:val="none" w:sz="0" w:space="0" w:color="auto"/>
            <w:left w:val="none" w:sz="0" w:space="0" w:color="auto"/>
            <w:bottom w:val="none" w:sz="0" w:space="0" w:color="auto"/>
            <w:right w:val="none" w:sz="0" w:space="0" w:color="auto"/>
          </w:divBdr>
        </w:div>
        <w:div w:id="981277139">
          <w:marLeft w:val="0"/>
          <w:marRight w:val="0"/>
          <w:marTop w:val="0"/>
          <w:marBottom w:val="0"/>
          <w:divBdr>
            <w:top w:val="none" w:sz="0" w:space="0" w:color="auto"/>
            <w:left w:val="none" w:sz="0" w:space="0" w:color="auto"/>
            <w:bottom w:val="none" w:sz="0" w:space="0" w:color="auto"/>
            <w:right w:val="none" w:sz="0" w:space="0" w:color="auto"/>
          </w:divBdr>
        </w:div>
        <w:div w:id="1046838047">
          <w:marLeft w:val="0"/>
          <w:marRight w:val="0"/>
          <w:marTop w:val="0"/>
          <w:marBottom w:val="0"/>
          <w:divBdr>
            <w:top w:val="none" w:sz="0" w:space="0" w:color="auto"/>
            <w:left w:val="none" w:sz="0" w:space="0" w:color="auto"/>
            <w:bottom w:val="none" w:sz="0" w:space="0" w:color="auto"/>
            <w:right w:val="none" w:sz="0" w:space="0" w:color="auto"/>
          </w:divBdr>
        </w:div>
        <w:div w:id="2045524116">
          <w:marLeft w:val="0"/>
          <w:marRight w:val="0"/>
          <w:marTop w:val="0"/>
          <w:marBottom w:val="0"/>
          <w:divBdr>
            <w:top w:val="none" w:sz="0" w:space="0" w:color="auto"/>
            <w:left w:val="none" w:sz="0" w:space="0" w:color="auto"/>
            <w:bottom w:val="none" w:sz="0" w:space="0" w:color="auto"/>
            <w:right w:val="none" w:sz="0" w:space="0" w:color="auto"/>
          </w:divBdr>
        </w:div>
        <w:div w:id="756243820">
          <w:marLeft w:val="0"/>
          <w:marRight w:val="0"/>
          <w:marTop w:val="0"/>
          <w:marBottom w:val="0"/>
          <w:divBdr>
            <w:top w:val="none" w:sz="0" w:space="0" w:color="auto"/>
            <w:left w:val="none" w:sz="0" w:space="0" w:color="auto"/>
            <w:bottom w:val="none" w:sz="0" w:space="0" w:color="auto"/>
            <w:right w:val="none" w:sz="0" w:space="0" w:color="auto"/>
          </w:divBdr>
        </w:div>
        <w:div w:id="451363313">
          <w:marLeft w:val="0"/>
          <w:marRight w:val="0"/>
          <w:marTop w:val="0"/>
          <w:marBottom w:val="0"/>
          <w:divBdr>
            <w:top w:val="none" w:sz="0" w:space="0" w:color="auto"/>
            <w:left w:val="none" w:sz="0" w:space="0" w:color="auto"/>
            <w:bottom w:val="none" w:sz="0" w:space="0" w:color="auto"/>
            <w:right w:val="none" w:sz="0" w:space="0" w:color="auto"/>
          </w:divBdr>
        </w:div>
        <w:div w:id="1525174635">
          <w:marLeft w:val="0"/>
          <w:marRight w:val="0"/>
          <w:marTop w:val="0"/>
          <w:marBottom w:val="0"/>
          <w:divBdr>
            <w:top w:val="none" w:sz="0" w:space="0" w:color="auto"/>
            <w:left w:val="none" w:sz="0" w:space="0" w:color="auto"/>
            <w:bottom w:val="none" w:sz="0" w:space="0" w:color="auto"/>
            <w:right w:val="none" w:sz="0" w:space="0" w:color="auto"/>
          </w:divBdr>
        </w:div>
        <w:div w:id="173156266">
          <w:marLeft w:val="0"/>
          <w:marRight w:val="0"/>
          <w:marTop w:val="0"/>
          <w:marBottom w:val="0"/>
          <w:divBdr>
            <w:top w:val="none" w:sz="0" w:space="0" w:color="auto"/>
            <w:left w:val="none" w:sz="0" w:space="0" w:color="auto"/>
            <w:bottom w:val="none" w:sz="0" w:space="0" w:color="auto"/>
            <w:right w:val="none" w:sz="0" w:space="0" w:color="auto"/>
          </w:divBdr>
        </w:div>
        <w:div w:id="953514931">
          <w:marLeft w:val="0"/>
          <w:marRight w:val="0"/>
          <w:marTop w:val="0"/>
          <w:marBottom w:val="0"/>
          <w:divBdr>
            <w:top w:val="none" w:sz="0" w:space="0" w:color="auto"/>
            <w:left w:val="none" w:sz="0" w:space="0" w:color="auto"/>
            <w:bottom w:val="none" w:sz="0" w:space="0" w:color="auto"/>
            <w:right w:val="none" w:sz="0" w:space="0" w:color="auto"/>
          </w:divBdr>
        </w:div>
        <w:div w:id="760418130">
          <w:marLeft w:val="0"/>
          <w:marRight w:val="0"/>
          <w:marTop w:val="0"/>
          <w:marBottom w:val="0"/>
          <w:divBdr>
            <w:top w:val="none" w:sz="0" w:space="0" w:color="auto"/>
            <w:left w:val="none" w:sz="0" w:space="0" w:color="auto"/>
            <w:bottom w:val="none" w:sz="0" w:space="0" w:color="auto"/>
            <w:right w:val="none" w:sz="0" w:space="0" w:color="auto"/>
          </w:divBdr>
        </w:div>
        <w:div w:id="1157570446">
          <w:marLeft w:val="0"/>
          <w:marRight w:val="0"/>
          <w:marTop w:val="0"/>
          <w:marBottom w:val="0"/>
          <w:divBdr>
            <w:top w:val="none" w:sz="0" w:space="0" w:color="auto"/>
            <w:left w:val="none" w:sz="0" w:space="0" w:color="auto"/>
            <w:bottom w:val="none" w:sz="0" w:space="0" w:color="auto"/>
            <w:right w:val="none" w:sz="0" w:space="0" w:color="auto"/>
          </w:divBdr>
        </w:div>
        <w:div w:id="647824471">
          <w:marLeft w:val="0"/>
          <w:marRight w:val="0"/>
          <w:marTop w:val="0"/>
          <w:marBottom w:val="0"/>
          <w:divBdr>
            <w:top w:val="none" w:sz="0" w:space="0" w:color="auto"/>
            <w:left w:val="none" w:sz="0" w:space="0" w:color="auto"/>
            <w:bottom w:val="none" w:sz="0" w:space="0" w:color="auto"/>
            <w:right w:val="none" w:sz="0" w:space="0" w:color="auto"/>
          </w:divBdr>
        </w:div>
        <w:div w:id="2128504919">
          <w:marLeft w:val="0"/>
          <w:marRight w:val="0"/>
          <w:marTop w:val="0"/>
          <w:marBottom w:val="0"/>
          <w:divBdr>
            <w:top w:val="none" w:sz="0" w:space="0" w:color="auto"/>
            <w:left w:val="none" w:sz="0" w:space="0" w:color="auto"/>
            <w:bottom w:val="none" w:sz="0" w:space="0" w:color="auto"/>
            <w:right w:val="none" w:sz="0" w:space="0" w:color="auto"/>
          </w:divBdr>
        </w:div>
        <w:div w:id="4134296">
          <w:marLeft w:val="0"/>
          <w:marRight w:val="0"/>
          <w:marTop w:val="0"/>
          <w:marBottom w:val="0"/>
          <w:divBdr>
            <w:top w:val="none" w:sz="0" w:space="0" w:color="auto"/>
            <w:left w:val="none" w:sz="0" w:space="0" w:color="auto"/>
            <w:bottom w:val="none" w:sz="0" w:space="0" w:color="auto"/>
            <w:right w:val="none" w:sz="0" w:space="0" w:color="auto"/>
          </w:divBdr>
        </w:div>
        <w:div w:id="2081247119">
          <w:marLeft w:val="0"/>
          <w:marRight w:val="0"/>
          <w:marTop w:val="0"/>
          <w:marBottom w:val="0"/>
          <w:divBdr>
            <w:top w:val="none" w:sz="0" w:space="0" w:color="auto"/>
            <w:left w:val="none" w:sz="0" w:space="0" w:color="auto"/>
            <w:bottom w:val="none" w:sz="0" w:space="0" w:color="auto"/>
            <w:right w:val="none" w:sz="0" w:space="0" w:color="auto"/>
          </w:divBdr>
        </w:div>
        <w:div w:id="1095712936">
          <w:marLeft w:val="0"/>
          <w:marRight w:val="0"/>
          <w:marTop w:val="0"/>
          <w:marBottom w:val="0"/>
          <w:divBdr>
            <w:top w:val="none" w:sz="0" w:space="0" w:color="auto"/>
            <w:left w:val="none" w:sz="0" w:space="0" w:color="auto"/>
            <w:bottom w:val="none" w:sz="0" w:space="0" w:color="auto"/>
            <w:right w:val="none" w:sz="0" w:space="0" w:color="auto"/>
          </w:divBdr>
        </w:div>
        <w:div w:id="450828227">
          <w:marLeft w:val="0"/>
          <w:marRight w:val="0"/>
          <w:marTop w:val="0"/>
          <w:marBottom w:val="0"/>
          <w:divBdr>
            <w:top w:val="none" w:sz="0" w:space="0" w:color="auto"/>
            <w:left w:val="none" w:sz="0" w:space="0" w:color="auto"/>
            <w:bottom w:val="none" w:sz="0" w:space="0" w:color="auto"/>
            <w:right w:val="none" w:sz="0" w:space="0" w:color="auto"/>
          </w:divBdr>
        </w:div>
        <w:div w:id="560946320">
          <w:marLeft w:val="0"/>
          <w:marRight w:val="0"/>
          <w:marTop w:val="0"/>
          <w:marBottom w:val="0"/>
          <w:divBdr>
            <w:top w:val="none" w:sz="0" w:space="0" w:color="auto"/>
            <w:left w:val="none" w:sz="0" w:space="0" w:color="auto"/>
            <w:bottom w:val="none" w:sz="0" w:space="0" w:color="auto"/>
            <w:right w:val="none" w:sz="0" w:space="0" w:color="auto"/>
          </w:divBdr>
        </w:div>
        <w:div w:id="702677397">
          <w:marLeft w:val="0"/>
          <w:marRight w:val="0"/>
          <w:marTop w:val="0"/>
          <w:marBottom w:val="0"/>
          <w:divBdr>
            <w:top w:val="none" w:sz="0" w:space="0" w:color="auto"/>
            <w:left w:val="none" w:sz="0" w:space="0" w:color="auto"/>
            <w:bottom w:val="none" w:sz="0" w:space="0" w:color="auto"/>
            <w:right w:val="none" w:sz="0" w:space="0" w:color="auto"/>
          </w:divBdr>
        </w:div>
        <w:div w:id="952596604">
          <w:marLeft w:val="0"/>
          <w:marRight w:val="0"/>
          <w:marTop w:val="0"/>
          <w:marBottom w:val="0"/>
          <w:divBdr>
            <w:top w:val="none" w:sz="0" w:space="0" w:color="auto"/>
            <w:left w:val="none" w:sz="0" w:space="0" w:color="auto"/>
            <w:bottom w:val="none" w:sz="0" w:space="0" w:color="auto"/>
            <w:right w:val="none" w:sz="0" w:space="0" w:color="auto"/>
          </w:divBdr>
        </w:div>
        <w:div w:id="1261526644">
          <w:marLeft w:val="0"/>
          <w:marRight w:val="0"/>
          <w:marTop w:val="0"/>
          <w:marBottom w:val="0"/>
          <w:divBdr>
            <w:top w:val="none" w:sz="0" w:space="0" w:color="auto"/>
            <w:left w:val="none" w:sz="0" w:space="0" w:color="auto"/>
            <w:bottom w:val="none" w:sz="0" w:space="0" w:color="auto"/>
            <w:right w:val="none" w:sz="0" w:space="0" w:color="auto"/>
          </w:divBdr>
        </w:div>
        <w:div w:id="585844654">
          <w:marLeft w:val="0"/>
          <w:marRight w:val="0"/>
          <w:marTop w:val="0"/>
          <w:marBottom w:val="0"/>
          <w:divBdr>
            <w:top w:val="none" w:sz="0" w:space="0" w:color="auto"/>
            <w:left w:val="none" w:sz="0" w:space="0" w:color="auto"/>
            <w:bottom w:val="none" w:sz="0" w:space="0" w:color="auto"/>
            <w:right w:val="none" w:sz="0" w:space="0" w:color="auto"/>
          </w:divBdr>
        </w:div>
        <w:div w:id="100104995">
          <w:marLeft w:val="0"/>
          <w:marRight w:val="0"/>
          <w:marTop w:val="0"/>
          <w:marBottom w:val="0"/>
          <w:divBdr>
            <w:top w:val="none" w:sz="0" w:space="0" w:color="auto"/>
            <w:left w:val="none" w:sz="0" w:space="0" w:color="auto"/>
            <w:bottom w:val="none" w:sz="0" w:space="0" w:color="auto"/>
            <w:right w:val="none" w:sz="0" w:space="0" w:color="auto"/>
          </w:divBdr>
        </w:div>
        <w:div w:id="172889762">
          <w:marLeft w:val="0"/>
          <w:marRight w:val="0"/>
          <w:marTop w:val="0"/>
          <w:marBottom w:val="0"/>
          <w:divBdr>
            <w:top w:val="none" w:sz="0" w:space="0" w:color="auto"/>
            <w:left w:val="none" w:sz="0" w:space="0" w:color="auto"/>
            <w:bottom w:val="none" w:sz="0" w:space="0" w:color="auto"/>
            <w:right w:val="none" w:sz="0" w:space="0" w:color="auto"/>
          </w:divBdr>
        </w:div>
        <w:div w:id="1184594843">
          <w:marLeft w:val="0"/>
          <w:marRight w:val="0"/>
          <w:marTop w:val="0"/>
          <w:marBottom w:val="0"/>
          <w:divBdr>
            <w:top w:val="none" w:sz="0" w:space="0" w:color="auto"/>
            <w:left w:val="none" w:sz="0" w:space="0" w:color="auto"/>
            <w:bottom w:val="none" w:sz="0" w:space="0" w:color="auto"/>
            <w:right w:val="none" w:sz="0" w:space="0" w:color="auto"/>
          </w:divBdr>
        </w:div>
        <w:div w:id="557670635">
          <w:marLeft w:val="0"/>
          <w:marRight w:val="0"/>
          <w:marTop w:val="0"/>
          <w:marBottom w:val="0"/>
          <w:divBdr>
            <w:top w:val="none" w:sz="0" w:space="0" w:color="auto"/>
            <w:left w:val="none" w:sz="0" w:space="0" w:color="auto"/>
            <w:bottom w:val="none" w:sz="0" w:space="0" w:color="auto"/>
            <w:right w:val="none" w:sz="0" w:space="0" w:color="auto"/>
          </w:divBdr>
        </w:div>
        <w:div w:id="1201749846">
          <w:marLeft w:val="0"/>
          <w:marRight w:val="0"/>
          <w:marTop w:val="0"/>
          <w:marBottom w:val="0"/>
          <w:divBdr>
            <w:top w:val="none" w:sz="0" w:space="0" w:color="auto"/>
            <w:left w:val="none" w:sz="0" w:space="0" w:color="auto"/>
            <w:bottom w:val="none" w:sz="0" w:space="0" w:color="auto"/>
            <w:right w:val="none" w:sz="0" w:space="0" w:color="auto"/>
          </w:divBdr>
        </w:div>
        <w:div w:id="1795707265">
          <w:marLeft w:val="0"/>
          <w:marRight w:val="0"/>
          <w:marTop w:val="0"/>
          <w:marBottom w:val="0"/>
          <w:divBdr>
            <w:top w:val="none" w:sz="0" w:space="0" w:color="auto"/>
            <w:left w:val="none" w:sz="0" w:space="0" w:color="auto"/>
            <w:bottom w:val="none" w:sz="0" w:space="0" w:color="auto"/>
            <w:right w:val="none" w:sz="0" w:space="0" w:color="auto"/>
          </w:divBdr>
        </w:div>
        <w:div w:id="1840189935">
          <w:marLeft w:val="0"/>
          <w:marRight w:val="0"/>
          <w:marTop w:val="0"/>
          <w:marBottom w:val="0"/>
          <w:divBdr>
            <w:top w:val="none" w:sz="0" w:space="0" w:color="auto"/>
            <w:left w:val="none" w:sz="0" w:space="0" w:color="auto"/>
            <w:bottom w:val="none" w:sz="0" w:space="0" w:color="auto"/>
            <w:right w:val="none" w:sz="0" w:space="0" w:color="auto"/>
          </w:divBdr>
        </w:div>
        <w:div w:id="2102333087">
          <w:marLeft w:val="0"/>
          <w:marRight w:val="0"/>
          <w:marTop w:val="0"/>
          <w:marBottom w:val="0"/>
          <w:divBdr>
            <w:top w:val="none" w:sz="0" w:space="0" w:color="auto"/>
            <w:left w:val="none" w:sz="0" w:space="0" w:color="auto"/>
            <w:bottom w:val="none" w:sz="0" w:space="0" w:color="auto"/>
            <w:right w:val="none" w:sz="0" w:space="0" w:color="auto"/>
          </w:divBdr>
        </w:div>
        <w:div w:id="1667056901">
          <w:marLeft w:val="0"/>
          <w:marRight w:val="0"/>
          <w:marTop w:val="0"/>
          <w:marBottom w:val="0"/>
          <w:divBdr>
            <w:top w:val="none" w:sz="0" w:space="0" w:color="auto"/>
            <w:left w:val="none" w:sz="0" w:space="0" w:color="auto"/>
            <w:bottom w:val="none" w:sz="0" w:space="0" w:color="auto"/>
            <w:right w:val="none" w:sz="0" w:space="0" w:color="auto"/>
          </w:divBdr>
        </w:div>
        <w:div w:id="1995062718">
          <w:marLeft w:val="0"/>
          <w:marRight w:val="0"/>
          <w:marTop w:val="0"/>
          <w:marBottom w:val="0"/>
          <w:divBdr>
            <w:top w:val="none" w:sz="0" w:space="0" w:color="auto"/>
            <w:left w:val="none" w:sz="0" w:space="0" w:color="auto"/>
            <w:bottom w:val="none" w:sz="0" w:space="0" w:color="auto"/>
            <w:right w:val="none" w:sz="0" w:space="0" w:color="auto"/>
          </w:divBdr>
        </w:div>
        <w:div w:id="974985187">
          <w:marLeft w:val="0"/>
          <w:marRight w:val="0"/>
          <w:marTop w:val="0"/>
          <w:marBottom w:val="0"/>
          <w:divBdr>
            <w:top w:val="none" w:sz="0" w:space="0" w:color="auto"/>
            <w:left w:val="none" w:sz="0" w:space="0" w:color="auto"/>
            <w:bottom w:val="none" w:sz="0" w:space="0" w:color="auto"/>
            <w:right w:val="none" w:sz="0" w:space="0" w:color="auto"/>
          </w:divBdr>
        </w:div>
        <w:div w:id="1794130016">
          <w:marLeft w:val="0"/>
          <w:marRight w:val="0"/>
          <w:marTop w:val="0"/>
          <w:marBottom w:val="0"/>
          <w:divBdr>
            <w:top w:val="none" w:sz="0" w:space="0" w:color="auto"/>
            <w:left w:val="none" w:sz="0" w:space="0" w:color="auto"/>
            <w:bottom w:val="none" w:sz="0" w:space="0" w:color="auto"/>
            <w:right w:val="none" w:sz="0" w:space="0" w:color="auto"/>
          </w:divBdr>
        </w:div>
        <w:div w:id="1133137602">
          <w:marLeft w:val="0"/>
          <w:marRight w:val="0"/>
          <w:marTop w:val="0"/>
          <w:marBottom w:val="0"/>
          <w:divBdr>
            <w:top w:val="none" w:sz="0" w:space="0" w:color="auto"/>
            <w:left w:val="none" w:sz="0" w:space="0" w:color="auto"/>
            <w:bottom w:val="none" w:sz="0" w:space="0" w:color="auto"/>
            <w:right w:val="none" w:sz="0" w:space="0" w:color="auto"/>
          </w:divBdr>
        </w:div>
        <w:div w:id="227886257">
          <w:marLeft w:val="0"/>
          <w:marRight w:val="0"/>
          <w:marTop w:val="0"/>
          <w:marBottom w:val="0"/>
          <w:divBdr>
            <w:top w:val="none" w:sz="0" w:space="0" w:color="auto"/>
            <w:left w:val="none" w:sz="0" w:space="0" w:color="auto"/>
            <w:bottom w:val="none" w:sz="0" w:space="0" w:color="auto"/>
            <w:right w:val="none" w:sz="0" w:space="0" w:color="auto"/>
          </w:divBdr>
        </w:div>
        <w:div w:id="1668825089">
          <w:marLeft w:val="0"/>
          <w:marRight w:val="0"/>
          <w:marTop w:val="0"/>
          <w:marBottom w:val="0"/>
          <w:divBdr>
            <w:top w:val="none" w:sz="0" w:space="0" w:color="auto"/>
            <w:left w:val="none" w:sz="0" w:space="0" w:color="auto"/>
            <w:bottom w:val="none" w:sz="0" w:space="0" w:color="auto"/>
            <w:right w:val="none" w:sz="0" w:space="0" w:color="auto"/>
          </w:divBdr>
        </w:div>
        <w:div w:id="88091379">
          <w:marLeft w:val="0"/>
          <w:marRight w:val="0"/>
          <w:marTop w:val="0"/>
          <w:marBottom w:val="0"/>
          <w:divBdr>
            <w:top w:val="none" w:sz="0" w:space="0" w:color="auto"/>
            <w:left w:val="none" w:sz="0" w:space="0" w:color="auto"/>
            <w:bottom w:val="none" w:sz="0" w:space="0" w:color="auto"/>
            <w:right w:val="none" w:sz="0" w:space="0" w:color="auto"/>
          </w:divBdr>
        </w:div>
        <w:div w:id="1294216660">
          <w:marLeft w:val="0"/>
          <w:marRight w:val="0"/>
          <w:marTop w:val="0"/>
          <w:marBottom w:val="0"/>
          <w:divBdr>
            <w:top w:val="none" w:sz="0" w:space="0" w:color="auto"/>
            <w:left w:val="none" w:sz="0" w:space="0" w:color="auto"/>
            <w:bottom w:val="none" w:sz="0" w:space="0" w:color="auto"/>
            <w:right w:val="none" w:sz="0" w:space="0" w:color="auto"/>
          </w:divBdr>
        </w:div>
        <w:div w:id="932203773">
          <w:marLeft w:val="0"/>
          <w:marRight w:val="0"/>
          <w:marTop w:val="0"/>
          <w:marBottom w:val="0"/>
          <w:divBdr>
            <w:top w:val="none" w:sz="0" w:space="0" w:color="auto"/>
            <w:left w:val="none" w:sz="0" w:space="0" w:color="auto"/>
            <w:bottom w:val="none" w:sz="0" w:space="0" w:color="auto"/>
            <w:right w:val="none" w:sz="0" w:space="0" w:color="auto"/>
          </w:divBdr>
        </w:div>
        <w:div w:id="754521727">
          <w:marLeft w:val="0"/>
          <w:marRight w:val="0"/>
          <w:marTop w:val="0"/>
          <w:marBottom w:val="0"/>
          <w:divBdr>
            <w:top w:val="none" w:sz="0" w:space="0" w:color="auto"/>
            <w:left w:val="none" w:sz="0" w:space="0" w:color="auto"/>
            <w:bottom w:val="none" w:sz="0" w:space="0" w:color="auto"/>
            <w:right w:val="none" w:sz="0" w:space="0" w:color="auto"/>
          </w:divBdr>
        </w:div>
        <w:div w:id="275718227">
          <w:marLeft w:val="0"/>
          <w:marRight w:val="0"/>
          <w:marTop w:val="0"/>
          <w:marBottom w:val="0"/>
          <w:divBdr>
            <w:top w:val="none" w:sz="0" w:space="0" w:color="auto"/>
            <w:left w:val="none" w:sz="0" w:space="0" w:color="auto"/>
            <w:bottom w:val="none" w:sz="0" w:space="0" w:color="auto"/>
            <w:right w:val="none" w:sz="0" w:space="0" w:color="auto"/>
          </w:divBdr>
        </w:div>
        <w:div w:id="598835090">
          <w:marLeft w:val="0"/>
          <w:marRight w:val="0"/>
          <w:marTop w:val="0"/>
          <w:marBottom w:val="0"/>
          <w:divBdr>
            <w:top w:val="none" w:sz="0" w:space="0" w:color="auto"/>
            <w:left w:val="none" w:sz="0" w:space="0" w:color="auto"/>
            <w:bottom w:val="none" w:sz="0" w:space="0" w:color="auto"/>
            <w:right w:val="none" w:sz="0" w:space="0" w:color="auto"/>
          </w:divBdr>
        </w:div>
        <w:div w:id="1124806684">
          <w:marLeft w:val="0"/>
          <w:marRight w:val="0"/>
          <w:marTop w:val="0"/>
          <w:marBottom w:val="0"/>
          <w:divBdr>
            <w:top w:val="none" w:sz="0" w:space="0" w:color="auto"/>
            <w:left w:val="none" w:sz="0" w:space="0" w:color="auto"/>
            <w:bottom w:val="none" w:sz="0" w:space="0" w:color="auto"/>
            <w:right w:val="none" w:sz="0" w:space="0" w:color="auto"/>
          </w:divBdr>
        </w:div>
        <w:div w:id="1168447970">
          <w:marLeft w:val="0"/>
          <w:marRight w:val="0"/>
          <w:marTop w:val="0"/>
          <w:marBottom w:val="0"/>
          <w:divBdr>
            <w:top w:val="none" w:sz="0" w:space="0" w:color="auto"/>
            <w:left w:val="none" w:sz="0" w:space="0" w:color="auto"/>
            <w:bottom w:val="none" w:sz="0" w:space="0" w:color="auto"/>
            <w:right w:val="none" w:sz="0" w:space="0" w:color="auto"/>
          </w:divBdr>
        </w:div>
        <w:div w:id="177816475">
          <w:marLeft w:val="0"/>
          <w:marRight w:val="0"/>
          <w:marTop w:val="0"/>
          <w:marBottom w:val="0"/>
          <w:divBdr>
            <w:top w:val="none" w:sz="0" w:space="0" w:color="auto"/>
            <w:left w:val="none" w:sz="0" w:space="0" w:color="auto"/>
            <w:bottom w:val="none" w:sz="0" w:space="0" w:color="auto"/>
            <w:right w:val="none" w:sz="0" w:space="0" w:color="auto"/>
          </w:divBdr>
        </w:div>
        <w:div w:id="596251207">
          <w:marLeft w:val="0"/>
          <w:marRight w:val="0"/>
          <w:marTop w:val="0"/>
          <w:marBottom w:val="0"/>
          <w:divBdr>
            <w:top w:val="none" w:sz="0" w:space="0" w:color="auto"/>
            <w:left w:val="none" w:sz="0" w:space="0" w:color="auto"/>
            <w:bottom w:val="none" w:sz="0" w:space="0" w:color="auto"/>
            <w:right w:val="none" w:sz="0" w:space="0" w:color="auto"/>
          </w:divBdr>
        </w:div>
        <w:div w:id="881793949">
          <w:marLeft w:val="0"/>
          <w:marRight w:val="0"/>
          <w:marTop w:val="0"/>
          <w:marBottom w:val="0"/>
          <w:divBdr>
            <w:top w:val="none" w:sz="0" w:space="0" w:color="auto"/>
            <w:left w:val="none" w:sz="0" w:space="0" w:color="auto"/>
            <w:bottom w:val="none" w:sz="0" w:space="0" w:color="auto"/>
            <w:right w:val="none" w:sz="0" w:space="0" w:color="auto"/>
          </w:divBdr>
        </w:div>
        <w:div w:id="1726292311">
          <w:marLeft w:val="0"/>
          <w:marRight w:val="0"/>
          <w:marTop w:val="0"/>
          <w:marBottom w:val="0"/>
          <w:divBdr>
            <w:top w:val="none" w:sz="0" w:space="0" w:color="auto"/>
            <w:left w:val="none" w:sz="0" w:space="0" w:color="auto"/>
            <w:bottom w:val="none" w:sz="0" w:space="0" w:color="auto"/>
            <w:right w:val="none" w:sz="0" w:space="0" w:color="auto"/>
          </w:divBdr>
        </w:div>
        <w:div w:id="468548828">
          <w:marLeft w:val="0"/>
          <w:marRight w:val="0"/>
          <w:marTop w:val="0"/>
          <w:marBottom w:val="0"/>
          <w:divBdr>
            <w:top w:val="none" w:sz="0" w:space="0" w:color="auto"/>
            <w:left w:val="none" w:sz="0" w:space="0" w:color="auto"/>
            <w:bottom w:val="none" w:sz="0" w:space="0" w:color="auto"/>
            <w:right w:val="none" w:sz="0" w:space="0" w:color="auto"/>
          </w:divBdr>
        </w:div>
        <w:div w:id="912860060">
          <w:marLeft w:val="0"/>
          <w:marRight w:val="0"/>
          <w:marTop w:val="0"/>
          <w:marBottom w:val="0"/>
          <w:divBdr>
            <w:top w:val="none" w:sz="0" w:space="0" w:color="auto"/>
            <w:left w:val="none" w:sz="0" w:space="0" w:color="auto"/>
            <w:bottom w:val="none" w:sz="0" w:space="0" w:color="auto"/>
            <w:right w:val="none" w:sz="0" w:space="0" w:color="auto"/>
          </w:divBdr>
        </w:div>
        <w:div w:id="804470068">
          <w:marLeft w:val="0"/>
          <w:marRight w:val="0"/>
          <w:marTop w:val="0"/>
          <w:marBottom w:val="0"/>
          <w:divBdr>
            <w:top w:val="none" w:sz="0" w:space="0" w:color="auto"/>
            <w:left w:val="none" w:sz="0" w:space="0" w:color="auto"/>
            <w:bottom w:val="none" w:sz="0" w:space="0" w:color="auto"/>
            <w:right w:val="none" w:sz="0" w:space="0" w:color="auto"/>
          </w:divBdr>
        </w:div>
        <w:div w:id="2099206651">
          <w:marLeft w:val="0"/>
          <w:marRight w:val="0"/>
          <w:marTop w:val="0"/>
          <w:marBottom w:val="0"/>
          <w:divBdr>
            <w:top w:val="none" w:sz="0" w:space="0" w:color="auto"/>
            <w:left w:val="none" w:sz="0" w:space="0" w:color="auto"/>
            <w:bottom w:val="none" w:sz="0" w:space="0" w:color="auto"/>
            <w:right w:val="none" w:sz="0" w:space="0" w:color="auto"/>
          </w:divBdr>
        </w:div>
        <w:div w:id="407925794">
          <w:marLeft w:val="0"/>
          <w:marRight w:val="0"/>
          <w:marTop w:val="0"/>
          <w:marBottom w:val="0"/>
          <w:divBdr>
            <w:top w:val="none" w:sz="0" w:space="0" w:color="auto"/>
            <w:left w:val="none" w:sz="0" w:space="0" w:color="auto"/>
            <w:bottom w:val="none" w:sz="0" w:space="0" w:color="auto"/>
            <w:right w:val="none" w:sz="0" w:space="0" w:color="auto"/>
          </w:divBdr>
        </w:div>
        <w:div w:id="1832868047">
          <w:marLeft w:val="0"/>
          <w:marRight w:val="0"/>
          <w:marTop w:val="0"/>
          <w:marBottom w:val="0"/>
          <w:divBdr>
            <w:top w:val="none" w:sz="0" w:space="0" w:color="auto"/>
            <w:left w:val="none" w:sz="0" w:space="0" w:color="auto"/>
            <w:bottom w:val="none" w:sz="0" w:space="0" w:color="auto"/>
            <w:right w:val="none" w:sz="0" w:space="0" w:color="auto"/>
          </w:divBdr>
        </w:div>
        <w:div w:id="254747607">
          <w:marLeft w:val="0"/>
          <w:marRight w:val="0"/>
          <w:marTop w:val="0"/>
          <w:marBottom w:val="0"/>
          <w:divBdr>
            <w:top w:val="none" w:sz="0" w:space="0" w:color="auto"/>
            <w:left w:val="none" w:sz="0" w:space="0" w:color="auto"/>
            <w:bottom w:val="none" w:sz="0" w:space="0" w:color="auto"/>
            <w:right w:val="none" w:sz="0" w:space="0" w:color="auto"/>
          </w:divBdr>
        </w:div>
        <w:div w:id="1941983652">
          <w:marLeft w:val="0"/>
          <w:marRight w:val="0"/>
          <w:marTop w:val="0"/>
          <w:marBottom w:val="0"/>
          <w:divBdr>
            <w:top w:val="none" w:sz="0" w:space="0" w:color="auto"/>
            <w:left w:val="none" w:sz="0" w:space="0" w:color="auto"/>
            <w:bottom w:val="none" w:sz="0" w:space="0" w:color="auto"/>
            <w:right w:val="none" w:sz="0" w:space="0" w:color="auto"/>
          </w:divBdr>
        </w:div>
        <w:div w:id="488986411">
          <w:marLeft w:val="0"/>
          <w:marRight w:val="0"/>
          <w:marTop w:val="0"/>
          <w:marBottom w:val="0"/>
          <w:divBdr>
            <w:top w:val="none" w:sz="0" w:space="0" w:color="auto"/>
            <w:left w:val="none" w:sz="0" w:space="0" w:color="auto"/>
            <w:bottom w:val="none" w:sz="0" w:space="0" w:color="auto"/>
            <w:right w:val="none" w:sz="0" w:space="0" w:color="auto"/>
          </w:divBdr>
        </w:div>
        <w:div w:id="1078476778">
          <w:marLeft w:val="0"/>
          <w:marRight w:val="0"/>
          <w:marTop w:val="0"/>
          <w:marBottom w:val="0"/>
          <w:divBdr>
            <w:top w:val="none" w:sz="0" w:space="0" w:color="auto"/>
            <w:left w:val="none" w:sz="0" w:space="0" w:color="auto"/>
            <w:bottom w:val="none" w:sz="0" w:space="0" w:color="auto"/>
            <w:right w:val="none" w:sz="0" w:space="0" w:color="auto"/>
          </w:divBdr>
        </w:div>
        <w:div w:id="182331863">
          <w:marLeft w:val="0"/>
          <w:marRight w:val="0"/>
          <w:marTop w:val="0"/>
          <w:marBottom w:val="0"/>
          <w:divBdr>
            <w:top w:val="none" w:sz="0" w:space="0" w:color="auto"/>
            <w:left w:val="none" w:sz="0" w:space="0" w:color="auto"/>
            <w:bottom w:val="none" w:sz="0" w:space="0" w:color="auto"/>
            <w:right w:val="none" w:sz="0" w:space="0" w:color="auto"/>
          </w:divBdr>
        </w:div>
        <w:div w:id="813302664">
          <w:marLeft w:val="0"/>
          <w:marRight w:val="0"/>
          <w:marTop w:val="0"/>
          <w:marBottom w:val="0"/>
          <w:divBdr>
            <w:top w:val="none" w:sz="0" w:space="0" w:color="auto"/>
            <w:left w:val="none" w:sz="0" w:space="0" w:color="auto"/>
            <w:bottom w:val="none" w:sz="0" w:space="0" w:color="auto"/>
            <w:right w:val="none" w:sz="0" w:space="0" w:color="auto"/>
          </w:divBdr>
        </w:div>
        <w:div w:id="6560071">
          <w:marLeft w:val="0"/>
          <w:marRight w:val="0"/>
          <w:marTop w:val="0"/>
          <w:marBottom w:val="0"/>
          <w:divBdr>
            <w:top w:val="none" w:sz="0" w:space="0" w:color="auto"/>
            <w:left w:val="none" w:sz="0" w:space="0" w:color="auto"/>
            <w:bottom w:val="none" w:sz="0" w:space="0" w:color="auto"/>
            <w:right w:val="none" w:sz="0" w:space="0" w:color="auto"/>
          </w:divBdr>
        </w:div>
      </w:divsChild>
    </w:div>
    <w:div w:id="918055282">
      <w:bodyDiv w:val="1"/>
      <w:marLeft w:val="0"/>
      <w:marRight w:val="0"/>
      <w:marTop w:val="0"/>
      <w:marBottom w:val="0"/>
      <w:divBdr>
        <w:top w:val="none" w:sz="0" w:space="0" w:color="auto"/>
        <w:left w:val="none" w:sz="0" w:space="0" w:color="auto"/>
        <w:bottom w:val="none" w:sz="0" w:space="0" w:color="auto"/>
        <w:right w:val="none" w:sz="0" w:space="0" w:color="auto"/>
      </w:divBdr>
    </w:div>
    <w:div w:id="977763537">
      <w:bodyDiv w:val="1"/>
      <w:marLeft w:val="0"/>
      <w:marRight w:val="0"/>
      <w:marTop w:val="0"/>
      <w:marBottom w:val="0"/>
      <w:divBdr>
        <w:top w:val="none" w:sz="0" w:space="0" w:color="auto"/>
        <w:left w:val="none" w:sz="0" w:space="0" w:color="auto"/>
        <w:bottom w:val="none" w:sz="0" w:space="0" w:color="auto"/>
        <w:right w:val="none" w:sz="0" w:space="0" w:color="auto"/>
      </w:divBdr>
    </w:div>
    <w:div w:id="1066606484">
      <w:bodyDiv w:val="1"/>
      <w:marLeft w:val="0"/>
      <w:marRight w:val="0"/>
      <w:marTop w:val="0"/>
      <w:marBottom w:val="0"/>
      <w:divBdr>
        <w:top w:val="none" w:sz="0" w:space="0" w:color="auto"/>
        <w:left w:val="none" w:sz="0" w:space="0" w:color="auto"/>
        <w:bottom w:val="none" w:sz="0" w:space="0" w:color="auto"/>
        <w:right w:val="none" w:sz="0" w:space="0" w:color="auto"/>
      </w:divBdr>
      <w:divsChild>
        <w:div w:id="1383137930">
          <w:marLeft w:val="0"/>
          <w:marRight w:val="0"/>
          <w:marTop w:val="0"/>
          <w:marBottom w:val="0"/>
          <w:divBdr>
            <w:top w:val="none" w:sz="0" w:space="0" w:color="auto"/>
            <w:left w:val="none" w:sz="0" w:space="0" w:color="auto"/>
            <w:bottom w:val="none" w:sz="0" w:space="0" w:color="auto"/>
            <w:right w:val="none" w:sz="0" w:space="0" w:color="auto"/>
          </w:divBdr>
          <w:divsChild>
            <w:div w:id="2053191746">
              <w:marLeft w:val="0"/>
              <w:marRight w:val="0"/>
              <w:marTop w:val="150"/>
              <w:marBottom w:val="0"/>
              <w:divBdr>
                <w:top w:val="none" w:sz="0" w:space="0" w:color="auto"/>
                <w:left w:val="none" w:sz="0" w:space="0" w:color="auto"/>
                <w:bottom w:val="none" w:sz="0" w:space="0" w:color="auto"/>
                <w:right w:val="none" w:sz="0" w:space="0" w:color="auto"/>
              </w:divBdr>
              <w:divsChild>
                <w:div w:id="1486359022">
                  <w:marLeft w:val="0"/>
                  <w:marRight w:val="0"/>
                  <w:marTop w:val="0"/>
                  <w:marBottom w:val="0"/>
                  <w:divBdr>
                    <w:top w:val="none" w:sz="0" w:space="0" w:color="auto"/>
                    <w:left w:val="none" w:sz="0" w:space="0" w:color="auto"/>
                    <w:bottom w:val="none" w:sz="0" w:space="0" w:color="auto"/>
                    <w:right w:val="none" w:sz="0" w:space="0" w:color="auto"/>
                  </w:divBdr>
                  <w:divsChild>
                    <w:div w:id="3552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03371">
          <w:marLeft w:val="0"/>
          <w:marRight w:val="0"/>
          <w:marTop w:val="0"/>
          <w:marBottom w:val="0"/>
          <w:divBdr>
            <w:top w:val="none" w:sz="0" w:space="0" w:color="auto"/>
            <w:left w:val="none" w:sz="0" w:space="0" w:color="auto"/>
            <w:bottom w:val="none" w:sz="0" w:space="0" w:color="auto"/>
            <w:right w:val="none" w:sz="0" w:space="0" w:color="auto"/>
          </w:divBdr>
          <w:divsChild>
            <w:div w:id="1226717640">
              <w:marLeft w:val="0"/>
              <w:marRight w:val="0"/>
              <w:marTop w:val="150"/>
              <w:marBottom w:val="0"/>
              <w:divBdr>
                <w:top w:val="none" w:sz="0" w:space="0" w:color="auto"/>
                <w:left w:val="none" w:sz="0" w:space="0" w:color="auto"/>
                <w:bottom w:val="none" w:sz="0" w:space="0" w:color="auto"/>
                <w:right w:val="none" w:sz="0" w:space="0" w:color="auto"/>
              </w:divBdr>
              <w:divsChild>
                <w:div w:id="1798252929">
                  <w:marLeft w:val="0"/>
                  <w:marRight w:val="0"/>
                  <w:marTop w:val="0"/>
                  <w:marBottom w:val="0"/>
                  <w:divBdr>
                    <w:top w:val="none" w:sz="0" w:space="0" w:color="auto"/>
                    <w:left w:val="none" w:sz="0" w:space="0" w:color="auto"/>
                    <w:bottom w:val="none" w:sz="0" w:space="0" w:color="auto"/>
                    <w:right w:val="none" w:sz="0" w:space="0" w:color="auto"/>
                  </w:divBdr>
                  <w:divsChild>
                    <w:div w:id="177748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83505">
      <w:bodyDiv w:val="1"/>
      <w:marLeft w:val="0"/>
      <w:marRight w:val="0"/>
      <w:marTop w:val="0"/>
      <w:marBottom w:val="0"/>
      <w:divBdr>
        <w:top w:val="none" w:sz="0" w:space="0" w:color="auto"/>
        <w:left w:val="none" w:sz="0" w:space="0" w:color="auto"/>
        <w:bottom w:val="none" w:sz="0" w:space="0" w:color="auto"/>
        <w:right w:val="none" w:sz="0" w:space="0" w:color="auto"/>
      </w:divBdr>
    </w:div>
    <w:div w:id="1216745197">
      <w:bodyDiv w:val="1"/>
      <w:marLeft w:val="0"/>
      <w:marRight w:val="0"/>
      <w:marTop w:val="0"/>
      <w:marBottom w:val="0"/>
      <w:divBdr>
        <w:top w:val="none" w:sz="0" w:space="0" w:color="auto"/>
        <w:left w:val="none" w:sz="0" w:space="0" w:color="auto"/>
        <w:bottom w:val="none" w:sz="0" w:space="0" w:color="auto"/>
        <w:right w:val="none" w:sz="0" w:space="0" w:color="auto"/>
      </w:divBdr>
    </w:div>
    <w:div w:id="1224025837">
      <w:bodyDiv w:val="1"/>
      <w:marLeft w:val="0"/>
      <w:marRight w:val="0"/>
      <w:marTop w:val="0"/>
      <w:marBottom w:val="0"/>
      <w:divBdr>
        <w:top w:val="none" w:sz="0" w:space="0" w:color="auto"/>
        <w:left w:val="none" w:sz="0" w:space="0" w:color="auto"/>
        <w:bottom w:val="none" w:sz="0" w:space="0" w:color="auto"/>
        <w:right w:val="none" w:sz="0" w:space="0" w:color="auto"/>
      </w:divBdr>
    </w:div>
    <w:div w:id="1276060914">
      <w:bodyDiv w:val="1"/>
      <w:marLeft w:val="0"/>
      <w:marRight w:val="0"/>
      <w:marTop w:val="0"/>
      <w:marBottom w:val="0"/>
      <w:divBdr>
        <w:top w:val="none" w:sz="0" w:space="0" w:color="auto"/>
        <w:left w:val="none" w:sz="0" w:space="0" w:color="auto"/>
        <w:bottom w:val="none" w:sz="0" w:space="0" w:color="auto"/>
        <w:right w:val="none" w:sz="0" w:space="0" w:color="auto"/>
      </w:divBdr>
    </w:div>
    <w:div w:id="1365711239">
      <w:bodyDiv w:val="1"/>
      <w:marLeft w:val="0"/>
      <w:marRight w:val="0"/>
      <w:marTop w:val="0"/>
      <w:marBottom w:val="0"/>
      <w:divBdr>
        <w:top w:val="none" w:sz="0" w:space="0" w:color="auto"/>
        <w:left w:val="none" w:sz="0" w:space="0" w:color="auto"/>
        <w:bottom w:val="none" w:sz="0" w:space="0" w:color="auto"/>
        <w:right w:val="none" w:sz="0" w:space="0" w:color="auto"/>
      </w:divBdr>
      <w:divsChild>
        <w:div w:id="928543433">
          <w:marLeft w:val="0"/>
          <w:marRight w:val="0"/>
          <w:marTop w:val="0"/>
          <w:marBottom w:val="0"/>
          <w:divBdr>
            <w:top w:val="none" w:sz="0" w:space="0" w:color="auto"/>
            <w:left w:val="none" w:sz="0" w:space="0" w:color="auto"/>
            <w:bottom w:val="none" w:sz="0" w:space="0" w:color="auto"/>
            <w:right w:val="none" w:sz="0" w:space="0" w:color="auto"/>
          </w:divBdr>
        </w:div>
        <w:div w:id="850143797">
          <w:marLeft w:val="0"/>
          <w:marRight w:val="0"/>
          <w:marTop w:val="0"/>
          <w:marBottom w:val="0"/>
          <w:divBdr>
            <w:top w:val="none" w:sz="0" w:space="0" w:color="auto"/>
            <w:left w:val="none" w:sz="0" w:space="0" w:color="auto"/>
            <w:bottom w:val="none" w:sz="0" w:space="0" w:color="auto"/>
            <w:right w:val="none" w:sz="0" w:space="0" w:color="auto"/>
          </w:divBdr>
        </w:div>
        <w:div w:id="1209102570">
          <w:marLeft w:val="0"/>
          <w:marRight w:val="0"/>
          <w:marTop w:val="0"/>
          <w:marBottom w:val="0"/>
          <w:divBdr>
            <w:top w:val="none" w:sz="0" w:space="0" w:color="auto"/>
            <w:left w:val="none" w:sz="0" w:space="0" w:color="auto"/>
            <w:bottom w:val="none" w:sz="0" w:space="0" w:color="auto"/>
            <w:right w:val="none" w:sz="0" w:space="0" w:color="auto"/>
          </w:divBdr>
        </w:div>
        <w:div w:id="1954171820">
          <w:marLeft w:val="0"/>
          <w:marRight w:val="0"/>
          <w:marTop w:val="0"/>
          <w:marBottom w:val="0"/>
          <w:divBdr>
            <w:top w:val="none" w:sz="0" w:space="0" w:color="auto"/>
            <w:left w:val="none" w:sz="0" w:space="0" w:color="auto"/>
            <w:bottom w:val="none" w:sz="0" w:space="0" w:color="auto"/>
            <w:right w:val="none" w:sz="0" w:space="0" w:color="auto"/>
          </w:divBdr>
        </w:div>
        <w:div w:id="686255956">
          <w:marLeft w:val="0"/>
          <w:marRight w:val="0"/>
          <w:marTop w:val="0"/>
          <w:marBottom w:val="0"/>
          <w:divBdr>
            <w:top w:val="none" w:sz="0" w:space="0" w:color="auto"/>
            <w:left w:val="none" w:sz="0" w:space="0" w:color="auto"/>
            <w:bottom w:val="none" w:sz="0" w:space="0" w:color="auto"/>
            <w:right w:val="none" w:sz="0" w:space="0" w:color="auto"/>
          </w:divBdr>
        </w:div>
        <w:div w:id="41295755">
          <w:marLeft w:val="0"/>
          <w:marRight w:val="0"/>
          <w:marTop w:val="0"/>
          <w:marBottom w:val="0"/>
          <w:divBdr>
            <w:top w:val="none" w:sz="0" w:space="0" w:color="auto"/>
            <w:left w:val="none" w:sz="0" w:space="0" w:color="auto"/>
            <w:bottom w:val="none" w:sz="0" w:space="0" w:color="auto"/>
            <w:right w:val="none" w:sz="0" w:space="0" w:color="auto"/>
          </w:divBdr>
        </w:div>
        <w:div w:id="804086217">
          <w:marLeft w:val="0"/>
          <w:marRight w:val="0"/>
          <w:marTop w:val="0"/>
          <w:marBottom w:val="0"/>
          <w:divBdr>
            <w:top w:val="none" w:sz="0" w:space="0" w:color="auto"/>
            <w:left w:val="none" w:sz="0" w:space="0" w:color="auto"/>
            <w:bottom w:val="none" w:sz="0" w:space="0" w:color="auto"/>
            <w:right w:val="none" w:sz="0" w:space="0" w:color="auto"/>
          </w:divBdr>
        </w:div>
        <w:div w:id="2047438897">
          <w:marLeft w:val="0"/>
          <w:marRight w:val="0"/>
          <w:marTop w:val="0"/>
          <w:marBottom w:val="0"/>
          <w:divBdr>
            <w:top w:val="none" w:sz="0" w:space="0" w:color="auto"/>
            <w:left w:val="none" w:sz="0" w:space="0" w:color="auto"/>
            <w:bottom w:val="none" w:sz="0" w:space="0" w:color="auto"/>
            <w:right w:val="none" w:sz="0" w:space="0" w:color="auto"/>
          </w:divBdr>
        </w:div>
        <w:div w:id="551619345">
          <w:marLeft w:val="0"/>
          <w:marRight w:val="0"/>
          <w:marTop w:val="0"/>
          <w:marBottom w:val="0"/>
          <w:divBdr>
            <w:top w:val="none" w:sz="0" w:space="0" w:color="auto"/>
            <w:left w:val="none" w:sz="0" w:space="0" w:color="auto"/>
            <w:bottom w:val="none" w:sz="0" w:space="0" w:color="auto"/>
            <w:right w:val="none" w:sz="0" w:space="0" w:color="auto"/>
          </w:divBdr>
        </w:div>
        <w:div w:id="93403834">
          <w:marLeft w:val="0"/>
          <w:marRight w:val="0"/>
          <w:marTop w:val="0"/>
          <w:marBottom w:val="0"/>
          <w:divBdr>
            <w:top w:val="none" w:sz="0" w:space="0" w:color="auto"/>
            <w:left w:val="none" w:sz="0" w:space="0" w:color="auto"/>
            <w:bottom w:val="none" w:sz="0" w:space="0" w:color="auto"/>
            <w:right w:val="none" w:sz="0" w:space="0" w:color="auto"/>
          </w:divBdr>
        </w:div>
        <w:div w:id="137655035">
          <w:marLeft w:val="0"/>
          <w:marRight w:val="0"/>
          <w:marTop w:val="0"/>
          <w:marBottom w:val="0"/>
          <w:divBdr>
            <w:top w:val="none" w:sz="0" w:space="0" w:color="auto"/>
            <w:left w:val="none" w:sz="0" w:space="0" w:color="auto"/>
            <w:bottom w:val="none" w:sz="0" w:space="0" w:color="auto"/>
            <w:right w:val="none" w:sz="0" w:space="0" w:color="auto"/>
          </w:divBdr>
        </w:div>
        <w:div w:id="524251114">
          <w:marLeft w:val="0"/>
          <w:marRight w:val="0"/>
          <w:marTop w:val="0"/>
          <w:marBottom w:val="0"/>
          <w:divBdr>
            <w:top w:val="none" w:sz="0" w:space="0" w:color="auto"/>
            <w:left w:val="none" w:sz="0" w:space="0" w:color="auto"/>
            <w:bottom w:val="none" w:sz="0" w:space="0" w:color="auto"/>
            <w:right w:val="none" w:sz="0" w:space="0" w:color="auto"/>
          </w:divBdr>
        </w:div>
        <w:div w:id="75061251">
          <w:marLeft w:val="0"/>
          <w:marRight w:val="0"/>
          <w:marTop w:val="0"/>
          <w:marBottom w:val="0"/>
          <w:divBdr>
            <w:top w:val="none" w:sz="0" w:space="0" w:color="auto"/>
            <w:left w:val="none" w:sz="0" w:space="0" w:color="auto"/>
            <w:bottom w:val="none" w:sz="0" w:space="0" w:color="auto"/>
            <w:right w:val="none" w:sz="0" w:space="0" w:color="auto"/>
          </w:divBdr>
        </w:div>
        <w:div w:id="2092198954">
          <w:marLeft w:val="0"/>
          <w:marRight w:val="0"/>
          <w:marTop w:val="0"/>
          <w:marBottom w:val="0"/>
          <w:divBdr>
            <w:top w:val="none" w:sz="0" w:space="0" w:color="auto"/>
            <w:left w:val="none" w:sz="0" w:space="0" w:color="auto"/>
            <w:bottom w:val="none" w:sz="0" w:space="0" w:color="auto"/>
            <w:right w:val="none" w:sz="0" w:space="0" w:color="auto"/>
          </w:divBdr>
        </w:div>
        <w:div w:id="1113331734">
          <w:marLeft w:val="0"/>
          <w:marRight w:val="0"/>
          <w:marTop w:val="0"/>
          <w:marBottom w:val="0"/>
          <w:divBdr>
            <w:top w:val="none" w:sz="0" w:space="0" w:color="auto"/>
            <w:left w:val="none" w:sz="0" w:space="0" w:color="auto"/>
            <w:bottom w:val="none" w:sz="0" w:space="0" w:color="auto"/>
            <w:right w:val="none" w:sz="0" w:space="0" w:color="auto"/>
          </w:divBdr>
        </w:div>
        <w:div w:id="185872039">
          <w:marLeft w:val="0"/>
          <w:marRight w:val="0"/>
          <w:marTop w:val="0"/>
          <w:marBottom w:val="0"/>
          <w:divBdr>
            <w:top w:val="none" w:sz="0" w:space="0" w:color="auto"/>
            <w:left w:val="none" w:sz="0" w:space="0" w:color="auto"/>
            <w:bottom w:val="none" w:sz="0" w:space="0" w:color="auto"/>
            <w:right w:val="none" w:sz="0" w:space="0" w:color="auto"/>
          </w:divBdr>
        </w:div>
        <w:div w:id="1207764729">
          <w:marLeft w:val="0"/>
          <w:marRight w:val="0"/>
          <w:marTop w:val="0"/>
          <w:marBottom w:val="0"/>
          <w:divBdr>
            <w:top w:val="none" w:sz="0" w:space="0" w:color="auto"/>
            <w:left w:val="none" w:sz="0" w:space="0" w:color="auto"/>
            <w:bottom w:val="none" w:sz="0" w:space="0" w:color="auto"/>
            <w:right w:val="none" w:sz="0" w:space="0" w:color="auto"/>
          </w:divBdr>
        </w:div>
        <w:div w:id="328799121">
          <w:marLeft w:val="0"/>
          <w:marRight w:val="0"/>
          <w:marTop w:val="0"/>
          <w:marBottom w:val="0"/>
          <w:divBdr>
            <w:top w:val="none" w:sz="0" w:space="0" w:color="auto"/>
            <w:left w:val="none" w:sz="0" w:space="0" w:color="auto"/>
            <w:bottom w:val="none" w:sz="0" w:space="0" w:color="auto"/>
            <w:right w:val="none" w:sz="0" w:space="0" w:color="auto"/>
          </w:divBdr>
        </w:div>
        <w:div w:id="569728480">
          <w:marLeft w:val="0"/>
          <w:marRight w:val="0"/>
          <w:marTop w:val="0"/>
          <w:marBottom w:val="0"/>
          <w:divBdr>
            <w:top w:val="none" w:sz="0" w:space="0" w:color="auto"/>
            <w:left w:val="none" w:sz="0" w:space="0" w:color="auto"/>
            <w:bottom w:val="none" w:sz="0" w:space="0" w:color="auto"/>
            <w:right w:val="none" w:sz="0" w:space="0" w:color="auto"/>
          </w:divBdr>
        </w:div>
        <w:div w:id="1852256388">
          <w:marLeft w:val="0"/>
          <w:marRight w:val="0"/>
          <w:marTop w:val="0"/>
          <w:marBottom w:val="0"/>
          <w:divBdr>
            <w:top w:val="none" w:sz="0" w:space="0" w:color="auto"/>
            <w:left w:val="none" w:sz="0" w:space="0" w:color="auto"/>
            <w:bottom w:val="none" w:sz="0" w:space="0" w:color="auto"/>
            <w:right w:val="none" w:sz="0" w:space="0" w:color="auto"/>
          </w:divBdr>
        </w:div>
        <w:div w:id="1499226901">
          <w:marLeft w:val="0"/>
          <w:marRight w:val="0"/>
          <w:marTop w:val="0"/>
          <w:marBottom w:val="0"/>
          <w:divBdr>
            <w:top w:val="none" w:sz="0" w:space="0" w:color="auto"/>
            <w:left w:val="none" w:sz="0" w:space="0" w:color="auto"/>
            <w:bottom w:val="none" w:sz="0" w:space="0" w:color="auto"/>
            <w:right w:val="none" w:sz="0" w:space="0" w:color="auto"/>
          </w:divBdr>
        </w:div>
        <w:div w:id="1285769818">
          <w:marLeft w:val="0"/>
          <w:marRight w:val="0"/>
          <w:marTop w:val="0"/>
          <w:marBottom w:val="0"/>
          <w:divBdr>
            <w:top w:val="none" w:sz="0" w:space="0" w:color="auto"/>
            <w:left w:val="none" w:sz="0" w:space="0" w:color="auto"/>
            <w:bottom w:val="none" w:sz="0" w:space="0" w:color="auto"/>
            <w:right w:val="none" w:sz="0" w:space="0" w:color="auto"/>
          </w:divBdr>
        </w:div>
        <w:div w:id="1839493372">
          <w:marLeft w:val="0"/>
          <w:marRight w:val="0"/>
          <w:marTop w:val="0"/>
          <w:marBottom w:val="0"/>
          <w:divBdr>
            <w:top w:val="none" w:sz="0" w:space="0" w:color="auto"/>
            <w:left w:val="none" w:sz="0" w:space="0" w:color="auto"/>
            <w:bottom w:val="none" w:sz="0" w:space="0" w:color="auto"/>
            <w:right w:val="none" w:sz="0" w:space="0" w:color="auto"/>
          </w:divBdr>
        </w:div>
        <w:div w:id="316806086">
          <w:marLeft w:val="0"/>
          <w:marRight w:val="0"/>
          <w:marTop w:val="0"/>
          <w:marBottom w:val="0"/>
          <w:divBdr>
            <w:top w:val="none" w:sz="0" w:space="0" w:color="auto"/>
            <w:left w:val="none" w:sz="0" w:space="0" w:color="auto"/>
            <w:bottom w:val="none" w:sz="0" w:space="0" w:color="auto"/>
            <w:right w:val="none" w:sz="0" w:space="0" w:color="auto"/>
          </w:divBdr>
        </w:div>
        <w:div w:id="416486994">
          <w:marLeft w:val="0"/>
          <w:marRight w:val="0"/>
          <w:marTop w:val="0"/>
          <w:marBottom w:val="0"/>
          <w:divBdr>
            <w:top w:val="none" w:sz="0" w:space="0" w:color="auto"/>
            <w:left w:val="none" w:sz="0" w:space="0" w:color="auto"/>
            <w:bottom w:val="none" w:sz="0" w:space="0" w:color="auto"/>
            <w:right w:val="none" w:sz="0" w:space="0" w:color="auto"/>
          </w:divBdr>
        </w:div>
        <w:div w:id="1710374821">
          <w:marLeft w:val="0"/>
          <w:marRight w:val="0"/>
          <w:marTop w:val="0"/>
          <w:marBottom w:val="0"/>
          <w:divBdr>
            <w:top w:val="none" w:sz="0" w:space="0" w:color="auto"/>
            <w:left w:val="none" w:sz="0" w:space="0" w:color="auto"/>
            <w:bottom w:val="none" w:sz="0" w:space="0" w:color="auto"/>
            <w:right w:val="none" w:sz="0" w:space="0" w:color="auto"/>
          </w:divBdr>
        </w:div>
        <w:div w:id="1052922517">
          <w:marLeft w:val="0"/>
          <w:marRight w:val="0"/>
          <w:marTop w:val="0"/>
          <w:marBottom w:val="0"/>
          <w:divBdr>
            <w:top w:val="none" w:sz="0" w:space="0" w:color="auto"/>
            <w:left w:val="none" w:sz="0" w:space="0" w:color="auto"/>
            <w:bottom w:val="none" w:sz="0" w:space="0" w:color="auto"/>
            <w:right w:val="none" w:sz="0" w:space="0" w:color="auto"/>
          </w:divBdr>
        </w:div>
        <w:div w:id="1227493616">
          <w:marLeft w:val="0"/>
          <w:marRight w:val="0"/>
          <w:marTop w:val="0"/>
          <w:marBottom w:val="0"/>
          <w:divBdr>
            <w:top w:val="none" w:sz="0" w:space="0" w:color="auto"/>
            <w:left w:val="none" w:sz="0" w:space="0" w:color="auto"/>
            <w:bottom w:val="none" w:sz="0" w:space="0" w:color="auto"/>
            <w:right w:val="none" w:sz="0" w:space="0" w:color="auto"/>
          </w:divBdr>
        </w:div>
        <w:div w:id="1340547744">
          <w:marLeft w:val="0"/>
          <w:marRight w:val="0"/>
          <w:marTop w:val="0"/>
          <w:marBottom w:val="0"/>
          <w:divBdr>
            <w:top w:val="none" w:sz="0" w:space="0" w:color="auto"/>
            <w:left w:val="none" w:sz="0" w:space="0" w:color="auto"/>
            <w:bottom w:val="none" w:sz="0" w:space="0" w:color="auto"/>
            <w:right w:val="none" w:sz="0" w:space="0" w:color="auto"/>
          </w:divBdr>
        </w:div>
        <w:div w:id="1930042783">
          <w:marLeft w:val="0"/>
          <w:marRight w:val="0"/>
          <w:marTop w:val="0"/>
          <w:marBottom w:val="0"/>
          <w:divBdr>
            <w:top w:val="none" w:sz="0" w:space="0" w:color="auto"/>
            <w:left w:val="none" w:sz="0" w:space="0" w:color="auto"/>
            <w:bottom w:val="none" w:sz="0" w:space="0" w:color="auto"/>
            <w:right w:val="none" w:sz="0" w:space="0" w:color="auto"/>
          </w:divBdr>
        </w:div>
        <w:div w:id="1869680549">
          <w:marLeft w:val="0"/>
          <w:marRight w:val="0"/>
          <w:marTop w:val="0"/>
          <w:marBottom w:val="0"/>
          <w:divBdr>
            <w:top w:val="none" w:sz="0" w:space="0" w:color="auto"/>
            <w:left w:val="none" w:sz="0" w:space="0" w:color="auto"/>
            <w:bottom w:val="none" w:sz="0" w:space="0" w:color="auto"/>
            <w:right w:val="none" w:sz="0" w:space="0" w:color="auto"/>
          </w:divBdr>
        </w:div>
        <w:div w:id="980573467">
          <w:marLeft w:val="0"/>
          <w:marRight w:val="0"/>
          <w:marTop w:val="0"/>
          <w:marBottom w:val="0"/>
          <w:divBdr>
            <w:top w:val="none" w:sz="0" w:space="0" w:color="auto"/>
            <w:left w:val="none" w:sz="0" w:space="0" w:color="auto"/>
            <w:bottom w:val="none" w:sz="0" w:space="0" w:color="auto"/>
            <w:right w:val="none" w:sz="0" w:space="0" w:color="auto"/>
          </w:divBdr>
        </w:div>
        <w:div w:id="1983464337">
          <w:marLeft w:val="0"/>
          <w:marRight w:val="0"/>
          <w:marTop w:val="0"/>
          <w:marBottom w:val="0"/>
          <w:divBdr>
            <w:top w:val="none" w:sz="0" w:space="0" w:color="auto"/>
            <w:left w:val="none" w:sz="0" w:space="0" w:color="auto"/>
            <w:bottom w:val="none" w:sz="0" w:space="0" w:color="auto"/>
            <w:right w:val="none" w:sz="0" w:space="0" w:color="auto"/>
          </w:divBdr>
        </w:div>
        <w:div w:id="651064032">
          <w:marLeft w:val="0"/>
          <w:marRight w:val="0"/>
          <w:marTop w:val="0"/>
          <w:marBottom w:val="0"/>
          <w:divBdr>
            <w:top w:val="none" w:sz="0" w:space="0" w:color="auto"/>
            <w:left w:val="none" w:sz="0" w:space="0" w:color="auto"/>
            <w:bottom w:val="none" w:sz="0" w:space="0" w:color="auto"/>
            <w:right w:val="none" w:sz="0" w:space="0" w:color="auto"/>
          </w:divBdr>
        </w:div>
        <w:div w:id="883100406">
          <w:marLeft w:val="0"/>
          <w:marRight w:val="0"/>
          <w:marTop w:val="0"/>
          <w:marBottom w:val="0"/>
          <w:divBdr>
            <w:top w:val="none" w:sz="0" w:space="0" w:color="auto"/>
            <w:left w:val="none" w:sz="0" w:space="0" w:color="auto"/>
            <w:bottom w:val="none" w:sz="0" w:space="0" w:color="auto"/>
            <w:right w:val="none" w:sz="0" w:space="0" w:color="auto"/>
          </w:divBdr>
        </w:div>
        <w:div w:id="207953522">
          <w:marLeft w:val="0"/>
          <w:marRight w:val="0"/>
          <w:marTop w:val="0"/>
          <w:marBottom w:val="0"/>
          <w:divBdr>
            <w:top w:val="none" w:sz="0" w:space="0" w:color="auto"/>
            <w:left w:val="none" w:sz="0" w:space="0" w:color="auto"/>
            <w:bottom w:val="none" w:sz="0" w:space="0" w:color="auto"/>
            <w:right w:val="none" w:sz="0" w:space="0" w:color="auto"/>
          </w:divBdr>
        </w:div>
        <w:div w:id="440881454">
          <w:marLeft w:val="0"/>
          <w:marRight w:val="0"/>
          <w:marTop w:val="0"/>
          <w:marBottom w:val="0"/>
          <w:divBdr>
            <w:top w:val="none" w:sz="0" w:space="0" w:color="auto"/>
            <w:left w:val="none" w:sz="0" w:space="0" w:color="auto"/>
            <w:bottom w:val="none" w:sz="0" w:space="0" w:color="auto"/>
            <w:right w:val="none" w:sz="0" w:space="0" w:color="auto"/>
          </w:divBdr>
        </w:div>
        <w:div w:id="1639071999">
          <w:marLeft w:val="0"/>
          <w:marRight w:val="0"/>
          <w:marTop w:val="0"/>
          <w:marBottom w:val="0"/>
          <w:divBdr>
            <w:top w:val="none" w:sz="0" w:space="0" w:color="auto"/>
            <w:left w:val="none" w:sz="0" w:space="0" w:color="auto"/>
            <w:bottom w:val="none" w:sz="0" w:space="0" w:color="auto"/>
            <w:right w:val="none" w:sz="0" w:space="0" w:color="auto"/>
          </w:divBdr>
        </w:div>
        <w:div w:id="2135563541">
          <w:marLeft w:val="0"/>
          <w:marRight w:val="0"/>
          <w:marTop w:val="0"/>
          <w:marBottom w:val="0"/>
          <w:divBdr>
            <w:top w:val="none" w:sz="0" w:space="0" w:color="auto"/>
            <w:left w:val="none" w:sz="0" w:space="0" w:color="auto"/>
            <w:bottom w:val="none" w:sz="0" w:space="0" w:color="auto"/>
            <w:right w:val="none" w:sz="0" w:space="0" w:color="auto"/>
          </w:divBdr>
        </w:div>
        <w:div w:id="869150578">
          <w:marLeft w:val="0"/>
          <w:marRight w:val="0"/>
          <w:marTop w:val="0"/>
          <w:marBottom w:val="0"/>
          <w:divBdr>
            <w:top w:val="none" w:sz="0" w:space="0" w:color="auto"/>
            <w:left w:val="none" w:sz="0" w:space="0" w:color="auto"/>
            <w:bottom w:val="none" w:sz="0" w:space="0" w:color="auto"/>
            <w:right w:val="none" w:sz="0" w:space="0" w:color="auto"/>
          </w:divBdr>
        </w:div>
        <w:div w:id="1351906805">
          <w:marLeft w:val="0"/>
          <w:marRight w:val="0"/>
          <w:marTop w:val="0"/>
          <w:marBottom w:val="0"/>
          <w:divBdr>
            <w:top w:val="none" w:sz="0" w:space="0" w:color="auto"/>
            <w:left w:val="none" w:sz="0" w:space="0" w:color="auto"/>
            <w:bottom w:val="none" w:sz="0" w:space="0" w:color="auto"/>
            <w:right w:val="none" w:sz="0" w:space="0" w:color="auto"/>
          </w:divBdr>
        </w:div>
        <w:div w:id="1480610737">
          <w:marLeft w:val="0"/>
          <w:marRight w:val="0"/>
          <w:marTop w:val="0"/>
          <w:marBottom w:val="0"/>
          <w:divBdr>
            <w:top w:val="none" w:sz="0" w:space="0" w:color="auto"/>
            <w:left w:val="none" w:sz="0" w:space="0" w:color="auto"/>
            <w:bottom w:val="none" w:sz="0" w:space="0" w:color="auto"/>
            <w:right w:val="none" w:sz="0" w:space="0" w:color="auto"/>
          </w:divBdr>
        </w:div>
        <w:div w:id="1166944032">
          <w:marLeft w:val="0"/>
          <w:marRight w:val="0"/>
          <w:marTop w:val="0"/>
          <w:marBottom w:val="0"/>
          <w:divBdr>
            <w:top w:val="none" w:sz="0" w:space="0" w:color="auto"/>
            <w:left w:val="none" w:sz="0" w:space="0" w:color="auto"/>
            <w:bottom w:val="none" w:sz="0" w:space="0" w:color="auto"/>
            <w:right w:val="none" w:sz="0" w:space="0" w:color="auto"/>
          </w:divBdr>
        </w:div>
        <w:div w:id="286275898">
          <w:marLeft w:val="0"/>
          <w:marRight w:val="0"/>
          <w:marTop w:val="0"/>
          <w:marBottom w:val="0"/>
          <w:divBdr>
            <w:top w:val="none" w:sz="0" w:space="0" w:color="auto"/>
            <w:left w:val="none" w:sz="0" w:space="0" w:color="auto"/>
            <w:bottom w:val="none" w:sz="0" w:space="0" w:color="auto"/>
            <w:right w:val="none" w:sz="0" w:space="0" w:color="auto"/>
          </w:divBdr>
        </w:div>
        <w:div w:id="1978290527">
          <w:marLeft w:val="0"/>
          <w:marRight w:val="0"/>
          <w:marTop w:val="0"/>
          <w:marBottom w:val="0"/>
          <w:divBdr>
            <w:top w:val="none" w:sz="0" w:space="0" w:color="auto"/>
            <w:left w:val="none" w:sz="0" w:space="0" w:color="auto"/>
            <w:bottom w:val="none" w:sz="0" w:space="0" w:color="auto"/>
            <w:right w:val="none" w:sz="0" w:space="0" w:color="auto"/>
          </w:divBdr>
        </w:div>
        <w:div w:id="1301301552">
          <w:marLeft w:val="0"/>
          <w:marRight w:val="0"/>
          <w:marTop w:val="0"/>
          <w:marBottom w:val="0"/>
          <w:divBdr>
            <w:top w:val="none" w:sz="0" w:space="0" w:color="auto"/>
            <w:left w:val="none" w:sz="0" w:space="0" w:color="auto"/>
            <w:bottom w:val="none" w:sz="0" w:space="0" w:color="auto"/>
            <w:right w:val="none" w:sz="0" w:space="0" w:color="auto"/>
          </w:divBdr>
        </w:div>
        <w:div w:id="1652128480">
          <w:marLeft w:val="0"/>
          <w:marRight w:val="0"/>
          <w:marTop w:val="0"/>
          <w:marBottom w:val="0"/>
          <w:divBdr>
            <w:top w:val="none" w:sz="0" w:space="0" w:color="auto"/>
            <w:left w:val="none" w:sz="0" w:space="0" w:color="auto"/>
            <w:bottom w:val="none" w:sz="0" w:space="0" w:color="auto"/>
            <w:right w:val="none" w:sz="0" w:space="0" w:color="auto"/>
          </w:divBdr>
        </w:div>
        <w:div w:id="51779707">
          <w:marLeft w:val="0"/>
          <w:marRight w:val="0"/>
          <w:marTop w:val="0"/>
          <w:marBottom w:val="0"/>
          <w:divBdr>
            <w:top w:val="none" w:sz="0" w:space="0" w:color="auto"/>
            <w:left w:val="none" w:sz="0" w:space="0" w:color="auto"/>
            <w:bottom w:val="none" w:sz="0" w:space="0" w:color="auto"/>
            <w:right w:val="none" w:sz="0" w:space="0" w:color="auto"/>
          </w:divBdr>
        </w:div>
        <w:div w:id="981353630">
          <w:marLeft w:val="0"/>
          <w:marRight w:val="0"/>
          <w:marTop w:val="0"/>
          <w:marBottom w:val="0"/>
          <w:divBdr>
            <w:top w:val="none" w:sz="0" w:space="0" w:color="auto"/>
            <w:left w:val="none" w:sz="0" w:space="0" w:color="auto"/>
            <w:bottom w:val="none" w:sz="0" w:space="0" w:color="auto"/>
            <w:right w:val="none" w:sz="0" w:space="0" w:color="auto"/>
          </w:divBdr>
        </w:div>
        <w:div w:id="2025356912">
          <w:marLeft w:val="0"/>
          <w:marRight w:val="0"/>
          <w:marTop w:val="0"/>
          <w:marBottom w:val="0"/>
          <w:divBdr>
            <w:top w:val="none" w:sz="0" w:space="0" w:color="auto"/>
            <w:left w:val="none" w:sz="0" w:space="0" w:color="auto"/>
            <w:bottom w:val="none" w:sz="0" w:space="0" w:color="auto"/>
            <w:right w:val="none" w:sz="0" w:space="0" w:color="auto"/>
          </w:divBdr>
        </w:div>
        <w:div w:id="1275794238">
          <w:marLeft w:val="0"/>
          <w:marRight w:val="0"/>
          <w:marTop w:val="0"/>
          <w:marBottom w:val="0"/>
          <w:divBdr>
            <w:top w:val="none" w:sz="0" w:space="0" w:color="auto"/>
            <w:left w:val="none" w:sz="0" w:space="0" w:color="auto"/>
            <w:bottom w:val="none" w:sz="0" w:space="0" w:color="auto"/>
            <w:right w:val="none" w:sz="0" w:space="0" w:color="auto"/>
          </w:divBdr>
        </w:div>
        <w:div w:id="952631447">
          <w:marLeft w:val="0"/>
          <w:marRight w:val="0"/>
          <w:marTop w:val="0"/>
          <w:marBottom w:val="0"/>
          <w:divBdr>
            <w:top w:val="none" w:sz="0" w:space="0" w:color="auto"/>
            <w:left w:val="none" w:sz="0" w:space="0" w:color="auto"/>
            <w:bottom w:val="none" w:sz="0" w:space="0" w:color="auto"/>
            <w:right w:val="none" w:sz="0" w:space="0" w:color="auto"/>
          </w:divBdr>
        </w:div>
        <w:div w:id="629629413">
          <w:marLeft w:val="0"/>
          <w:marRight w:val="0"/>
          <w:marTop w:val="0"/>
          <w:marBottom w:val="0"/>
          <w:divBdr>
            <w:top w:val="none" w:sz="0" w:space="0" w:color="auto"/>
            <w:left w:val="none" w:sz="0" w:space="0" w:color="auto"/>
            <w:bottom w:val="none" w:sz="0" w:space="0" w:color="auto"/>
            <w:right w:val="none" w:sz="0" w:space="0" w:color="auto"/>
          </w:divBdr>
        </w:div>
        <w:div w:id="1019621068">
          <w:marLeft w:val="0"/>
          <w:marRight w:val="0"/>
          <w:marTop w:val="0"/>
          <w:marBottom w:val="0"/>
          <w:divBdr>
            <w:top w:val="none" w:sz="0" w:space="0" w:color="auto"/>
            <w:left w:val="none" w:sz="0" w:space="0" w:color="auto"/>
            <w:bottom w:val="none" w:sz="0" w:space="0" w:color="auto"/>
            <w:right w:val="none" w:sz="0" w:space="0" w:color="auto"/>
          </w:divBdr>
        </w:div>
        <w:div w:id="1870876099">
          <w:marLeft w:val="0"/>
          <w:marRight w:val="0"/>
          <w:marTop w:val="0"/>
          <w:marBottom w:val="0"/>
          <w:divBdr>
            <w:top w:val="none" w:sz="0" w:space="0" w:color="auto"/>
            <w:left w:val="none" w:sz="0" w:space="0" w:color="auto"/>
            <w:bottom w:val="none" w:sz="0" w:space="0" w:color="auto"/>
            <w:right w:val="none" w:sz="0" w:space="0" w:color="auto"/>
          </w:divBdr>
        </w:div>
        <w:div w:id="1110316354">
          <w:marLeft w:val="0"/>
          <w:marRight w:val="0"/>
          <w:marTop w:val="0"/>
          <w:marBottom w:val="0"/>
          <w:divBdr>
            <w:top w:val="none" w:sz="0" w:space="0" w:color="auto"/>
            <w:left w:val="none" w:sz="0" w:space="0" w:color="auto"/>
            <w:bottom w:val="none" w:sz="0" w:space="0" w:color="auto"/>
            <w:right w:val="none" w:sz="0" w:space="0" w:color="auto"/>
          </w:divBdr>
        </w:div>
        <w:div w:id="572665465">
          <w:marLeft w:val="0"/>
          <w:marRight w:val="0"/>
          <w:marTop w:val="0"/>
          <w:marBottom w:val="0"/>
          <w:divBdr>
            <w:top w:val="none" w:sz="0" w:space="0" w:color="auto"/>
            <w:left w:val="none" w:sz="0" w:space="0" w:color="auto"/>
            <w:bottom w:val="none" w:sz="0" w:space="0" w:color="auto"/>
            <w:right w:val="none" w:sz="0" w:space="0" w:color="auto"/>
          </w:divBdr>
        </w:div>
        <w:div w:id="1648588692">
          <w:marLeft w:val="0"/>
          <w:marRight w:val="0"/>
          <w:marTop w:val="0"/>
          <w:marBottom w:val="0"/>
          <w:divBdr>
            <w:top w:val="none" w:sz="0" w:space="0" w:color="auto"/>
            <w:left w:val="none" w:sz="0" w:space="0" w:color="auto"/>
            <w:bottom w:val="none" w:sz="0" w:space="0" w:color="auto"/>
            <w:right w:val="none" w:sz="0" w:space="0" w:color="auto"/>
          </w:divBdr>
        </w:div>
        <w:div w:id="660499553">
          <w:marLeft w:val="0"/>
          <w:marRight w:val="0"/>
          <w:marTop w:val="0"/>
          <w:marBottom w:val="0"/>
          <w:divBdr>
            <w:top w:val="none" w:sz="0" w:space="0" w:color="auto"/>
            <w:left w:val="none" w:sz="0" w:space="0" w:color="auto"/>
            <w:bottom w:val="none" w:sz="0" w:space="0" w:color="auto"/>
            <w:right w:val="none" w:sz="0" w:space="0" w:color="auto"/>
          </w:divBdr>
        </w:div>
        <w:div w:id="1520049230">
          <w:marLeft w:val="0"/>
          <w:marRight w:val="0"/>
          <w:marTop w:val="0"/>
          <w:marBottom w:val="0"/>
          <w:divBdr>
            <w:top w:val="none" w:sz="0" w:space="0" w:color="auto"/>
            <w:left w:val="none" w:sz="0" w:space="0" w:color="auto"/>
            <w:bottom w:val="none" w:sz="0" w:space="0" w:color="auto"/>
            <w:right w:val="none" w:sz="0" w:space="0" w:color="auto"/>
          </w:divBdr>
        </w:div>
        <w:div w:id="1596671480">
          <w:marLeft w:val="0"/>
          <w:marRight w:val="0"/>
          <w:marTop w:val="0"/>
          <w:marBottom w:val="0"/>
          <w:divBdr>
            <w:top w:val="none" w:sz="0" w:space="0" w:color="auto"/>
            <w:left w:val="none" w:sz="0" w:space="0" w:color="auto"/>
            <w:bottom w:val="none" w:sz="0" w:space="0" w:color="auto"/>
            <w:right w:val="none" w:sz="0" w:space="0" w:color="auto"/>
          </w:divBdr>
        </w:div>
        <w:div w:id="1745033286">
          <w:marLeft w:val="0"/>
          <w:marRight w:val="0"/>
          <w:marTop w:val="0"/>
          <w:marBottom w:val="0"/>
          <w:divBdr>
            <w:top w:val="none" w:sz="0" w:space="0" w:color="auto"/>
            <w:left w:val="none" w:sz="0" w:space="0" w:color="auto"/>
            <w:bottom w:val="none" w:sz="0" w:space="0" w:color="auto"/>
            <w:right w:val="none" w:sz="0" w:space="0" w:color="auto"/>
          </w:divBdr>
        </w:div>
        <w:div w:id="1227911608">
          <w:marLeft w:val="0"/>
          <w:marRight w:val="0"/>
          <w:marTop w:val="0"/>
          <w:marBottom w:val="0"/>
          <w:divBdr>
            <w:top w:val="none" w:sz="0" w:space="0" w:color="auto"/>
            <w:left w:val="none" w:sz="0" w:space="0" w:color="auto"/>
            <w:bottom w:val="none" w:sz="0" w:space="0" w:color="auto"/>
            <w:right w:val="none" w:sz="0" w:space="0" w:color="auto"/>
          </w:divBdr>
        </w:div>
        <w:div w:id="1130319110">
          <w:marLeft w:val="0"/>
          <w:marRight w:val="0"/>
          <w:marTop w:val="0"/>
          <w:marBottom w:val="0"/>
          <w:divBdr>
            <w:top w:val="none" w:sz="0" w:space="0" w:color="auto"/>
            <w:left w:val="none" w:sz="0" w:space="0" w:color="auto"/>
            <w:bottom w:val="none" w:sz="0" w:space="0" w:color="auto"/>
            <w:right w:val="none" w:sz="0" w:space="0" w:color="auto"/>
          </w:divBdr>
        </w:div>
        <w:div w:id="36781530">
          <w:marLeft w:val="0"/>
          <w:marRight w:val="0"/>
          <w:marTop w:val="0"/>
          <w:marBottom w:val="0"/>
          <w:divBdr>
            <w:top w:val="none" w:sz="0" w:space="0" w:color="auto"/>
            <w:left w:val="none" w:sz="0" w:space="0" w:color="auto"/>
            <w:bottom w:val="none" w:sz="0" w:space="0" w:color="auto"/>
            <w:right w:val="none" w:sz="0" w:space="0" w:color="auto"/>
          </w:divBdr>
        </w:div>
        <w:div w:id="2120221501">
          <w:marLeft w:val="0"/>
          <w:marRight w:val="0"/>
          <w:marTop w:val="0"/>
          <w:marBottom w:val="0"/>
          <w:divBdr>
            <w:top w:val="none" w:sz="0" w:space="0" w:color="auto"/>
            <w:left w:val="none" w:sz="0" w:space="0" w:color="auto"/>
            <w:bottom w:val="none" w:sz="0" w:space="0" w:color="auto"/>
            <w:right w:val="none" w:sz="0" w:space="0" w:color="auto"/>
          </w:divBdr>
        </w:div>
        <w:div w:id="1413743929">
          <w:marLeft w:val="0"/>
          <w:marRight w:val="0"/>
          <w:marTop w:val="0"/>
          <w:marBottom w:val="0"/>
          <w:divBdr>
            <w:top w:val="none" w:sz="0" w:space="0" w:color="auto"/>
            <w:left w:val="none" w:sz="0" w:space="0" w:color="auto"/>
            <w:bottom w:val="none" w:sz="0" w:space="0" w:color="auto"/>
            <w:right w:val="none" w:sz="0" w:space="0" w:color="auto"/>
          </w:divBdr>
        </w:div>
        <w:div w:id="1511607573">
          <w:marLeft w:val="0"/>
          <w:marRight w:val="0"/>
          <w:marTop w:val="0"/>
          <w:marBottom w:val="0"/>
          <w:divBdr>
            <w:top w:val="none" w:sz="0" w:space="0" w:color="auto"/>
            <w:left w:val="none" w:sz="0" w:space="0" w:color="auto"/>
            <w:bottom w:val="none" w:sz="0" w:space="0" w:color="auto"/>
            <w:right w:val="none" w:sz="0" w:space="0" w:color="auto"/>
          </w:divBdr>
        </w:div>
        <w:div w:id="1092123924">
          <w:marLeft w:val="0"/>
          <w:marRight w:val="0"/>
          <w:marTop w:val="0"/>
          <w:marBottom w:val="0"/>
          <w:divBdr>
            <w:top w:val="none" w:sz="0" w:space="0" w:color="auto"/>
            <w:left w:val="none" w:sz="0" w:space="0" w:color="auto"/>
            <w:bottom w:val="none" w:sz="0" w:space="0" w:color="auto"/>
            <w:right w:val="none" w:sz="0" w:space="0" w:color="auto"/>
          </w:divBdr>
        </w:div>
        <w:div w:id="252056999">
          <w:marLeft w:val="0"/>
          <w:marRight w:val="0"/>
          <w:marTop w:val="0"/>
          <w:marBottom w:val="0"/>
          <w:divBdr>
            <w:top w:val="none" w:sz="0" w:space="0" w:color="auto"/>
            <w:left w:val="none" w:sz="0" w:space="0" w:color="auto"/>
            <w:bottom w:val="none" w:sz="0" w:space="0" w:color="auto"/>
            <w:right w:val="none" w:sz="0" w:space="0" w:color="auto"/>
          </w:divBdr>
        </w:div>
        <w:div w:id="910968105">
          <w:marLeft w:val="0"/>
          <w:marRight w:val="0"/>
          <w:marTop w:val="0"/>
          <w:marBottom w:val="0"/>
          <w:divBdr>
            <w:top w:val="none" w:sz="0" w:space="0" w:color="auto"/>
            <w:left w:val="none" w:sz="0" w:space="0" w:color="auto"/>
            <w:bottom w:val="none" w:sz="0" w:space="0" w:color="auto"/>
            <w:right w:val="none" w:sz="0" w:space="0" w:color="auto"/>
          </w:divBdr>
        </w:div>
        <w:div w:id="1088237979">
          <w:marLeft w:val="0"/>
          <w:marRight w:val="0"/>
          <w:marTop w:val="0"/>
          <w:marBottom w:val="0"/>
          <w:divBdr>
            <w:top w:val="none" w:sz="0" w:space="0" w:color="auto"/>
            <w:left w:val="none" w:sz="0" w:space="0" w:color="auto"/>
            <w:bottom w:val="none" w:sz="0" w:space="0" w:color="auto"/>
            <w:right w:val="none" w:sz="0" w:space="0" w:color="auto"/>
          </w:divBdr>
        </w:div>
        <w:div w:id="498545022">
          <w:marLeft w:val="0"/>
          <w:marRight w:val="0"/>
          <w:marTop w:val="0"/>
          <w:marBottom w:val="0"/>
          <w:divBdr>
            <w:top w:val="none" w:sz="0" w:space="0" w:color="auto"/>
            <w:left w:val="none" w:sz="0" w:space="0" w:color="auto"/>
            <w:bottom w:val="none" w:sz="0" w:space="0" w:color="auto"/>
            <w:right w:val="none" w:sz="0" w:space="0" w:color="auto"/>
          </w:divBdr>
        </w:div>
        <w:div w:id="1214930494">
          <w:marLeft w:val="0"/>
          <w:marRight w:val="0"/>
          <w:marTop w:val="0"/>
          <w:marBottom w:val="0"/>
          <w:divBdr>
            <w:top w:val="none" w:sz="0" w:space="0" w:color="auto"/>
            <w:left w:val="none" w:sz="0" w:space="0" w:color="auto"/>
            <w:bottom w:val="none" w:sz="0" w:space="0" w:color="auto"/>
            <w:right w:val="none" w:sz="0" w:space="0" w:color="auto"/>
          </w:divBdr>
        </w:div>
        <w:div w:id="530067598">
          <w:marLeft w:val="0"/>
          <w:marRight w:val="0"/>
          <w:marTop w:val="0"/>
          <w:marBottom w:val="0"/>
          <w:divBdr>
            <w:top w:val="none" w:sz="0" w:space="0" w:color="auto"/>
            <w:left w:val="none" w:sz="0" w:space="0" w:color="auto"/>
            <w:bottom w:val="none" w:sz="0" w:space="0" w:color="auto"/>
            <w:right w:val="none" w:sz="0" w:space="0" w:color="auto"/>
          </w:divBdr>
        </w:div>
        <w:div w:id="1067268007">
          <w:marLeft w:val="0"/>
          <w:marRight w:val="0"/>
          <w:marTop w:val="0"/>
          <w:marBottom w:val="0"/>
          <w:divBdr>
            <w:top w:val="none" w:sz="0" w:space="0" w:color="auto"/>
            <w:left w:val="none" w:sz="0" w:space="0" w:color="auto"/>
            <w:bottom w:val="none" w:sz="0" w:space="0" w:color="auto"/>
            <w:right w:val="none" w:sz="0" w:space="0" w:color="auto"/>
          </w:divBdr>
        </w:div>
      </w:divsChild>
    </w:div>
    <w:div w:id="1403407397">
      <w:bodyDiv w:val="1"/>
      <w:marLeft w:val="0"/>
      <w:marRight w:val="0"/>
      <w:marTop w:val="0"/>
      <w:marBottom w:val="0"/>
      <w:divBdr>
        <w:top w:val="none" w:sz="0" w:space="0" w:color="auto"/>
        <w:left w:val="none" w:sz="0" w:space="0" w:color="auto"/>
        <w:bottom w:val="none" w:sz="0" w:space="0" w:color="auto"/>
        <w:right w:val="none" w:sz="0" w:space="0" w:color="auto"/>
      </w:divBdr>
    </w:div>
    <w:div w:id="1475759944">
      <w:bodyDiv w:val="1"/>
      <w:marLeft w:val="0"/>
      <w:marRight w:val="0"/>
      <w:marTop w:val="0"/>
      <w:marBottom w:val="0"/>
      <w:divBdr>
        <w:top w:val="none" w:sz="0" w:space="0" w:color="auto"/>
        <w:left w:val="none" w:sz="0" w:space="0" w:color="auto"/>
        <w:bottom w:val="none" w:sz="0" w:space="0" w:color="auto"/>
        <w:right w:val="none" w:sz="0" w:space="0" w:color="auto"/>
      </w:divBdr>
    </w:div>
    <w:div w:id="1548447152">
      <w:bodyDiv w:val="1"/>
      <w:marLeft w:val="0"/>
      <w:marRight w:val="0"/>
      <w:marTop w:val="0"/>
      <w:marBottom w:val="0"/>
      <w:divBdr>
        <w:top w:val="none" w:sz="0" w:space="0" w:color="auto"/>
        <w:left w:val="none" w:sz="0" w:space="0" w:color="auto"/>
        <w:bottom w:val="none" w:sz="0" w:space="0" w:color="auto"/>
        <w:right w:val="none" w:sz="0" w:space="0" w:color="auto"/>
      </w:divBdr>
    </w:div>
    <w:div w:id="1569344420">
      <w:bodyDiv w:val="1"/>
      <w:marLeft w:val="0"/>
      <w:marRight w:val="0"/>
      <w:marTop w:val="0"/>
      <w:marBottom w:val="0"/>
      <w:divBdr>
        <w:top w:val="none" w:sz="0" w:space="0" w:color="auto"/>
        <w:left w:val="none" w:sz="0" w:space="0" w:color="auto"/>
        <w:bottom w:val="none" w:sz="0" w:space="0" w:color="auto"/>
        <w:right w:val="none" w:sz="0" w:space="0" w:color="auto"/>
      </w:divBdr>
    </w:div>
    <w:div w:id="1605073767">
      <w:bodyDiv w:val="1"/>
      <w:marLeft w:val="0"/>
      <w:marRight w:val="0"/>
      <w:marTop w:val="0"/>
      <w:marBottom w:val="0"/>
      <w:divBdr>
        <w:top w:val="none" w:sz="0" w:space="0" w:color="auto"/>
        <w:left w:val="none" w:sz="0" w:space="0" w:color="auto"/>
        <w:bottom w:val="none" w:sz="0" w:space="0" w:color="auto"/>
        <w:right w:val="none" w:sz="0" w:space="0" w:color="auto"/>
      </w:divBdr>
    </w:div>
    <w:div w:id="1659993236">
      <w:bodyDiv w:val="1"/>
      <w:marLeft w:val="0"/>
      <w:marRight w:val="0"/>
      <w:marTop w:val="0"/>
      <w:marBottom w:val="0"/>
      <w:divBdr>
        <w:top w:val="none" w:sz="0" w:space="0" w:color="auto"/>
        <w:left w:val="none" w:sz="0" w:space="0" w:color="auto"/>
        <w:bottom w:val="none" w:sz="0" w:space="0" w:color="auto"/>
        <w:right w:val="none" w:sz="0" w:space="0" w:color="auto"/>
      </w:divBdr>
    </w:div>
    <w:div w:id="1681158742">
      <w:bodyDiv w:val="1"/>
      <w:marLeft w:val="0"/>
      <w:marRight w:val="0"/>
      <w:marTop w:val="0"/>
      <w:marBottom w:val="0"/>
      <w:divBdr>
        <w:top w:val="none" w:sz="0" w:space="0" w:color="auto"/>
        <w:left w:val="none" w:sz="0" w:space="0" w:color="auto"/>
        <w:bottom w:val="none" w:sz="0" w:space="0" w:color="auto"/>
        <w:right w:val="none" w:sz="0" w:space="0" w:color="auto"/>
      </w:divBdr>
    </w:div>
    <w:div w:id="1757745201">
      <w:bodyDiv w:val="1"/>
      <w:marLeft w:val="0"/>
      <w:marRight w:val="0"/>
      <w:marTop w:val="0"/>
      <w:marBottom w:val="0"/>
      <w:divBdr>
        <w:top w:val="none" w:sz="0" w:space="0" w:color="auto"/>
        <w:left w:val="none" w:sz="0" w:space="0" w:color="auto"/>
        <w:bottom w:val="none" w:sz="0" w:space="0" w:color="auto"/>
        <w:right w:val="none" w:sz="0" w:space="0" w:color="auto"/>
      </w:divBdr>
    </w:div>
    <w:div w:id="1765954829">
      <w:bodyDiv w:val="1"/>
      <w:marLeft w:val="0"/>
      <w:marRight w:val="0"/>
      <w:marTop w:val="0"/>
      <w:marBottom w:val="0"/>
      <w:divBdr>
        <w:top w:val="none" w:sz="0" w:space="0" w:color="auto"/>
        <w:left w:val="none" w:sz="0" w:space="0" w:color="auto"/>
        <w:bottom w:val="none" w:sz="0" w:space="0" w:color="auto"/>
        <w:right w:val="none" w:sz="0" w:space="0" w:color="auto"/>
      </w:divBdr>
    </w:div>
    <w:div w:id="1823346350">
      <w:bodyDiv w:val="1"/>
      <w:marLeft w:val="0"/>
      <w:marRight w:val="0"/>
      <w:marTop w:val="0"/>
      <w:marBottom w:val="0"/>
      <w:divBdr>
        <w:top w:val="none" w:sz="0" w:space="0" w:color="auto"/>
        <w:left w:val="none" w:sz="0" w:space="0" w:color="auto"/>
        <w:bottom w:val="none" w:sz="0" w:space="0" w:color="auto"/>
        <w:right w:val="none" w:sz="0" w:space="0" w:color="auto"/>
      </w:divBdr>
    </w:div>
    <w:div w:id="1829705500">
      <w:bodyDiv w:val="1"/>
      <w:marLeft w:val="0"/>
      <w:marRight w:val="0"/>
      <w:marTop w:val="0"/>
      <w:marBottom w:val="0"/>
      <w:divBdr>
        <w:top w:val="none" w:sz="0" w:space="0" w:color="auto"/>
        <w:left w:val="none" w:sz="0" w:space="0" w:color="auto"/>
        <w:bottom w:val="none" w:sz="0" w:space="0" w:color="auto"/>
        <w:right w:val="none" w:sz="0" w:space="0" w:color="auto"/>
      </w:divBdr>
    </w:div>
    <w:div w:id="1885021641">
      <w:bodyDiv w:val="1"/>
      <w:marLeft w:val="0"/>
      <w:marRight w:val="0"/>
      <w:marTop w:val="0"/>
      <w:marBottom w:val="0"/>
      <w:divBdr>
        <w:top w:val="none" w:sz="0" w:space="0" w:color="auto"/>
        <w:left w:val="none" w:sz="0" w:space="0" w:color="auto"/>
        <w:bottom w:val="none" w:sz="0" w:space="0" w:color="auto"/>
        <w:right w:val="none" w:sz="0" w:space="0" w:color="auto"/>
      </w:divBdr>
    </w:div>
    <w:div w:id="1912035337">
      <w:bodyDiv w:val="1"/>
      <w:marLeft w:val="0"/>
      <w:marRight w:val="0"/>
      <w:marTop w:val="0"/>
      <w:marBottom w:val="0"/>
      <w:divBdr>
        <w:top w:val="none" w:sz="0" w:space="0" w:color="auto"/>
        <w:left w:val="none" w:sz="0" w:space="0" w:color="auto"/>
        <w:bottom w:val="none" w:sz="0" w:space="0" w:color="auto"/>
        <w:right w:val="none" w:sz="0" w:space="0" w:color="auto"/>
      </w:divBdr>
    </w:div>
    <w:div w:id="1917012013">
      <w:bodyDiv w:val="1"/>
      <w:marLeft w:val="0"/>
      <w:marRight w:val="0"/>
      <w:marTop w:val="0"/>
      <w:marBottom w:val="0"/>
      <w:divBdr>
        <w:top w:val="none" w:sz="0" w:space="0" w:color="auto"/>
        <w:left w:val="none" w:sz="0" w:space="0" w:color="auto"/>
        <w:bottom w:val="none" w:sz="0" w:space="0" w:color="auto"/>
        <w:right w:val="none" w:sz="0" w:space="0" w:color="auto"/>
      </w:divBdr>
    </w:div>
    <w:div w:id="1995184219">
      <w:bodyDiv w:val="1"/>
      <w:marLeft w:val="0"/>
      <w:marRight w:val="0"/>
      <w:marTop w:val="0"/>
      <w:marBottom w:val="0"/>
      <w:divBdr>
        <w:top w:val="none" w:sz="0" w:space="0" w:color="auto"/>
        <w:left w:val="none" w:sz="0" w:space="0" w:color="auto"/>
        <w:bottom w:val="none" w:sz="0" w:space="0" w:color="auto"/>
        <w:right w:val="none" w:sz="0" w:space="0" w:color="auto"/>
      </w:divBdr>
    </w:div>
    <w:div w:id="204644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xt.ru/antiplagiat/unauthoriz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1676</Words>
  <Characters>9839</Characters>
  <Application>Microsoft Office Word</Application>
  <DocSecurity>0</DocSecurity>
  <Lines>393</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Квакин младший</dc:creator>
  <cp:keywords/>
  <dc:description/>
  <cp:lastModifiedBy>Квакин младший</cp:lastModifiedBy>
  <cp:revision>6</cp:revision>
  <dcterms:created xsi:type="dcterms:W3CDTF">2021-05-17T11:38:00Z</dcterms:created>
  <dcterms:modified xsi:type="dcterms:W3CDTF">2021-05-18T13:04:00Z</dcterms:modified>
</cp:coreProperties>
</file>