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C5" w:rsidRDefault="00FA36C5" w:rsidP="00FA36C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Почему в России часто разводятся?</w:t>
      </w:r>
    </w:p>
    <w:p w:rsidR="00FA36C5" w:rsidRPr="00FA36C5" w:rsidRDefault="00FA36C5" w:rsidP="00FA36C5"/>
    <w:p w:rsidR="00FA36C5" w:rsidRDefault="00FA36C5" w:rsidP="008329AF">
      <w:pPr>
        <w:spacing w:after="0"/>
        <w:ind w:firstLine="709"/>
      </w:pPr>
      <w:r>
        <w:t>По результатам исследований организаций, занимающихся сбором статистики, в России в среднем распадают</w:t>
      </w:r>
      <w:r w:rsidR="00C116A3">
        <w:t>ся от 50 до 75 процентов браков</w:t>
      </w:r>
      <w:r w:rsidR="007661A1">
        <w:t>.</w:t>
      </w:r>
      <w:r>
        <w:t xml:space="preserve"> С экранов федеральных каналов трубят о </w:t>
      </w:r>
      <w:r w:rsidR="007F7D0E">
        <w:t xml:space="preserve">кризисе «ячейки общества» </w:t>
      </w:r>
      <w:r w:rsidR="00B31545">
        <w:t xml:space="preserve">и пытаются законодательно укрепить </w:t>
      </w:r>
      <w:r w:rsidR="007F7D0E">
        <w:t>институт семьи.</w:t>
      </w:r>
      <w:r w:rsidR="00B31545">
        <w:t xml:space="preserve"> </w:t>
      </w:r>
      <w:r>
        <w:t xml:space="preserve">Разберёмся, на сколько эта выборка репрезентативна и на самом ли деле </w:t>
      </w:r>
      <w:r w:rsidR="007F7D0E">
        <w:t xml:space="preserve">все </w:t>
      </w:r>
      <w:r>
        <w:t>причины разводов печальные.</w:t>
      </w:r>
    </w:p>
    <w:p w:rsidR="00454F7B" w:rsidRDefault="00FE6395" w:rsidP="008329AF">
      <w:pPr>
        <w:spacing w:after="0"/>
        <w:ind w:firstLine="709"/>
      </w:pPr>
      <w:r>
        <w:t>Около 20 процентов семейных уз</w:t>
      </w:r>
      <w:r w:rsidR="003A2FDB">
        <w:t xml:space="preserve"> распадаются в первые 4 года совместного проживания</w:t>
      </w:r>
      <w:r w:rsidR="00B31545">
        <w:t xml:space="preserve">. </w:t>
      </w:r>
      <w:r w:rsidR="007F7D0E">
        <w:t>Сейчас на пике этой проблемной зоны находится поколение «</w:t>
      </w:r>
      <w:proofErr w:type="spellStart"/>
      <w:r w:rsidR="007F7D0E">
        <w:t>зумеров</w:t>
      </w:r>
      <w:proofErr w:type="spellEnd"/>
      <w:r w:rsidR="007F7D0E">
        <w:t>»</w:t>
      </w:r>
      <w:r w:rsidR="00DC2C71">
        <w:t xml:space="preserve"> (</w:t>
      </w:r>
      <w:r w:rsidR="003A2FDB">
        <w:t>дети, рождённые</w:t>
      </w:r>
      <w:r w:rsidR="00DC2C71">
        <w:t xml:space="preserve"> в пери</w:t>
      </w:r>
      <w:r w:rsidR="00D67A8A">
        <w:t>од с 1995 г. по 2000 г.), которо</w:t>
      </w:r>
      <w:r w:rsidR="00DC2C71">
        <w:t xml:space="preserve">е </w:t>
      </w:r>
      <w:r w:rsidR="007F7D0E">
        <w:t xml:space="preserve">в силу </w:t>
      </w:r>
      <w:r w:rsidR="003A2FDB">
        <w:t xml:space="preserve">особенностей </w:t>
      </w:r>
      <w:r w:rsidR="007F7D0E">
        <w:t>воспитания</w:t>
      </w:r>
      <w:r w:rsidR="00D67A8A">
        <w:t>,</w:t>
      </w:r>
      <w:r w:rsidR="007F7D0E">
        <w:t xml:space="preserve"> </w:t>
      </w:r>
      <w:r w:rsidR="00D67A8A">
        <w:t>не желае</w:t>
      </w:r>
      <w:r w:rsidR="00DC2C71">
        <w:t xml:space="preserve">т терпеть никаких </w:t>
      </w:r>
      <w:r w:rsidR="00145181">
        <w:t xml:space="preserve">неудобств </w:t>
      </w:r>
      <w:r w:rsidR="007F7D0E">
        <w:t xml:space="preserve">и </w:t>
      </w:r>
      <w:r w:rsidR="00145181">
        <w:t>нарушения</w:t>
      </w:r>
      <w:r w:rsidR="00F65D6D">
        <w:t xml:space="preserve"> их личных границ</w:t>
      </w:r>
      <w:r w:rsidR="00DC2C71">
        <w:t xml:space="preserve">. </w:t>
      </w:r>
      <w:r w:rsidR="007F7D0E">
        <w:t>Социальный инфантилизм,</w:t>
      </w:r>
      <w:r w:rsidR="00454F7B">
        <w:t xml:space="preserve"> отсутствие стремления поступаться собственным комфортом для других членов</w:t>
      </w:r>
      <w:r w:rsidR="00CD78A0">
        <w:t xml:space="preserve"> семьи</w:t>
      </w:r>
      <w:r w:rsidR="00454F7B">
        <w:t xml:space="preserve">, </w:t>
      </w:r>
      <w:r w:rsidR="00D67A8A">
        <w:t xml:space="preserve">нежелание </w:t>
      </w:r>
      <w:r w:rsidR="00454F7B">
        <w:t xml:space="preserve">выполнять бытовые домашние дела, а также неумение решать внутрисемейные конфликты и идти на компромиссы </w:t>
      </w:r>
      <w:r w:rsidR="00454F7B" w:rsidRPr="008938DE">
        <w:t>―</w:t>
      </w:r>
      <w:r w:rsidR="00454F7B">
        <w:t xml:space="preserve"> </w:t>
      </w:r>
      <w:r w:rsidR="00D67A8A">
        <w:t xml:space="preserve">всё это </w:t>
      </w:r>
      <w:r w:rsidR="00454F7B">
        <w:t xml:space="preserve">приводит к массовым </w:t>
      </w:r>
      <w:r w:rsidR="00BC7A07">
        <w:t>расторжениям</w:t>
      </w:r>
      <w:r w:rsidR="00454F7B">
        <w:t xml:space="preserve"> в первые </w:t>
      </w:r>
      <w:r w:rsidR="00574AAF">
        <w:t xml:space="preserve">совместные </w:t>
      </w:r>
      <w:r w:rsidR="00454F7B">
        <w:t>годы.</w:t>
      </w:r>
    </w:p>
    <w:p w:rsidR="00B31545" w:rsidRDefault="00CD78A0" w:rsidP="008329AF">
      <w:pPr>
        <w:spacing w:after="0"/>
        <w:ind w:firstLine="709"/>
      </w:pPr>
      <w:r>
        <w:t>Моральные принципы</w:t>
      </w:r>
      <w:r w:rsidR="00DC2C71">
        <w:t xml:space="preserve"> этого поколения</w:t>
      </w:r>
      <w:r>
        <w:t xml:space="preserve"> декларируют</w:t>
      </w:r>
      <w:r w:rsidR="00DC2C71">
        <w:t xml:space="preserve"> </w:t>
      </w:r>
      <w:r w:rsidRPr="008938DE">
        <w:t>―</w:t>
      </w:r>
      <w:r>
        <w:t xml:space="preserve"> </w:t>
      </w:r>
      <w:r w:rsidR="00DC2C71">
        <w:t xml:space="preserve">если двум взрослым людям </w:t>
      </w:r>
      <w:r>
        <w:t>тяжело</w:t>
      </w:r>
      <w:r w:rsidR="00931B05">
        <w:t xml:space="preserve"> быть вместе, не стоит мучи</w:t>
      </w:r>
      <w:r w:rsidR="00DC2C71">
        <w:t>т</w:t>
      </w:r>
      <w:r w:rsidR="00931B05">
        <w:t>ь</w:t>
      </w:r>
      <w:r w:rsidR="00DC2C71">
        <w:t>ся и переламывать себя. Лучше мирно разойтись и попробовать обустроить близкие отношения с кем-то, кто будет более близок по духу и системам ценностей.</w:t>
      </w:r>
    </w:p>
    <w:p w:rsidR="00FA36C5" w:rsidRDefault="00DC2C71" w:rsidP="008329AF">
      <w:pPr>
        <w:spacing w:after="0"/>
        <w:ind w:firstLine="709"/>
      </w:pPr>
      <w:r>
        <w:t xml:space="preserve">Кроме </w:t>
      </w:r>
      <w:r w:rsidR="00430EEB">
        <w:t xml:space="preserve">внутренних </w:t>
      </w:r>
      <w:r>
        <w:t xml:space="preserve">моральных </w:t>
      </w:r>
      <w:r w:rsidR="00F65D6D">
        <w:t xml:space="preserve">причин </w:t>
      </w:r>
      <w:r w:rsidR="00CD78A0">
        <w:t xml:space="preserve">к разводу приводят и </w:t>
      </w:r>
      <w:r w:rsidR="00F65D6D">
        <w:t xml:space="preserve">банальные финансовые проблемы. </w:t>
      </w:r>
      <w:r w:rsidR="00454F7B">
        <w:t>Культура соц. сетей</w:t>
      </w:r>
      <w:r w:rsidR="00CD78A0">
        <w:t xml:space="preserve"> </w:t>
      </w:r>
      <w:r w:rsidR="00F65D6D">
        <w:t xml:space="preserve">зачастую </w:t>
      </w:r>
      <w:r w:rsidR="00CD78A0">
        <w:t>декларирует</w:t>
      </w:r>
      <w:r w:rsidR="00F65D6D">
        <w:t xml:space="preserve"> слишком высокую планку совместного быта </w:t>
      </w:r>
      <w:r w:rsidR="00CD78A0">
        <w:t>молодёжи</w:t>
      </w:r>
      <w:r w:rsidR="00F65D6D">
        <w:t xml:space="preserve">, которую нелегко поддерживать даже среднеобеспеченной семье. </w:t>
      </w:r>
      <w:r w:rsidR="00CD78A0">
        <w:t>Неоправданные ожидания</w:t>
      </w:r>
      <w:r w:rsidR="00DA4FC2">
        <w:t xml:space="preserve"> приводя</w:t>
      </w:r>
      <w:r w:rsidR="00F65D6D">
        <w:t xml:space="preserve">т к </w:t>
      </w:r>
      <w:r w:rsidR="00CD78A0">
        <w:t>взаимному недовольству</w:t>
      </w:r>
      <w:r w:rsidR="00145181">
        <w:t xml:space="preserve">, а с учётом того, что это поколение не считает </w:t>
      </w:r>
      <w:r w:rsidR="00574AAF">
        <w:t>моногамию</w:t>
      </w:r>
      <w:r w:rsidR="00145181">
        <w:t xml:space="preserve"> единственно возможным сценарием</w:t>
      </w:r>
      <w:r w:rsidR="00BC7A07">
        <w:t xml:space="preserve">, заявление </w:t>
      </w:r>
      <w:r w:rsidR="00145181">
        <w:t>они подают вполне осознано и без избыточных эмоций.</w:t>
      </w:r>
    </w:p>
    <w:p w:rsidR="00145181" w:rsidRDefault="00145181" w:rsidP="008329AF">
      <w:pPr>
        <w:spacing w:after="0"/>
        <w:ind w:firstLine="709"/>
      </w:pPr>
      <w:r>
        <w:t>С</w:t>
      </w:r>
      <w:r w:rsidR="00DA4FC2">
        <w:t>ледующий скачок приходи</w:t>
      </w:r>
      <w:r>
        <w:t>т</w:t>
      </w:r>
      <w:r w:rsidR="00DA4FC2">
        <w:t>ся</w:t>
      </w:r>
      <w:r>
        <w:t xml:space="preserve"> на период</w:t>
      </w:r>
      <w:r w:rsidR="00BC7A07">
        <w:t xml:space="preserve"> 5</w:t>
      </w:r>
      <w:r w:rsidR="00BC7A07" w:rsidRPr="00BC7A07">
        <w:rPr>
          <w:rFonts w:cs="Times New Roman"/>
          <w:color w:val="333333"/>
          <w:szCs w:val="24"/>
          <w:shd w:val="clear" w:color="auto" w:fill="FFFFFF"/>
        </w:rPr>
        <w:t>–</w:t>
      </w:r>
      <w:r>
        <w:t xml:space="preserve">10 лет </w:t>
      </w:r>
      <w:r w:rsidR="00574AAF">
        <w:t>общего быта</w:t>
      </w:r>
      <w:r w:rsidR="00FE6395">
        <w:t>. Здесь уже распадаются до 30 процентов</w:t>
      </w:r>
      <w:r>
        <w:t xml:space="preserve"> семей</w:t>
      </w:r>
      <w:r w:rsidR="003A2FDB">
        <w:t>,</w:t>
      </w:r>
      <w:r>
        <w:t xml:space="preserve"> </w:t>
      </w:r>
      <w:r w:rsidR="00FE6395">
        <w:t>факторы</w:t>
      </w:r>
      <w:r>
        <w:t xml:space="preserve"> для </w:t>
      </w:r>
      <w:r w:rsidR="00454F7B">
        <w:t>расторжения</w:t>
      </w:r>
      <w:r w:rsidR="003A2FDB">
        <w:t xml:space="preserve"> серь</w:t>
      </w:r>
      <w:r w:rsidR="00FE6395">
        <w:t xml:space="preserve">езнее, а сам процесс </w:t>
      </w:r>
      <w:r w:rsidR="003A2FDB">
        <w:t xml:space="preserve">длительнее, поскольку супруги делят </w:t>
      </w:r>
      <w:r w:rsidR="00430EEB">
        <w:t>детей и совм</w:t>
      </w:r>
      <w:r w:rsidR="003A2FDB">
        <w:t>ес</w:t>
      </w:r>
      <w:bookmarkStart w:id="0" w:name="_GoBack"/>
      <w:bookmarkEnd w:id="0"/>
      <w:r w:rsidR="003A2FDB">
        <w:t>тно нажитое имущество</w:t>
      </w:r>
      <w:r w:rsidR="00430EEB">
        <w:t>.</w:t>
      </w:r>
    </w:p>
    <w:p w:rsidR="00430EEB" w:rsidRDefault="00430EEB" w:rsidP="008329AF">
      <w:pPr>
        <w:spacing w:after="0"/>
        <w:ind w:firstLine="709"/>
      </w:pPr>
      <w:r>
        <w:t xml:space="preserve">Чаще </w:t>
      </w:r>
      <w:r w:rsidR="00454F7B">
        <w:t>в</w:t>
      </w:r>
      <w:r w:rsidR="00DA4FC2">
        <w:t xml:space="preserve">сего </w:t>
      </w:r>
      <w:r w:rsidR="00574AAF">
        <w:t>в этом случае</w:t>
      </w:r>
      <w:r w:rsidR="00FE6395">
        <w:t xml:space="preserve"> мотива</w:t>
      </w:r>
      <w:r w:rsidR="00DA4FC2">
        <w:t>ми</w:t>
      </w:r>
      <w:r w:rsidR="003A2FDB">
        <w:t xml:space="preserve"> </w:t>
      </w:r>
      <w:r>
        <w:t xml:space="preserve">являются алкогольная и наркотическая зависимость, домашнее насилие, долгосрочные измены </w:t>
      </w:r>
      <w:r w:rsidR="003A2FDB">
        <w:t>партнёра</w:t>
      </w:r>
      <w:r>
        <w:t xml:space="preserve"> или снижение физической тяги к </w:t>
      </w:r>
      <w:r w:rsidR="003A2FDB">
        <w:t>супругу</w:t>
      </w:r>
      <w:r w:rsidR="00C116A3">
        <w:t xml:space="preserve">. Усложнённая процедура </w:t>
      </w:r>
      <w:r>
        <w:t xml:space="preserve">(судебные разбирательства, вмешательство институтов опеки при наличии детей, имущественные тяжбы) не </w:t>
      </w:r>
      <w:r w:rsidR="00C116A3">
        <w:t xml:space="preserve">удерживают инициатора. Именно </w:t>
      </w:r>
      <w:r w:rsidR="008B433C">
        <w:t xml:space="preserve">в этом возрасте есть </w:t>
      </w:r>
      <w:r w:rsidR="00C116A3">
        <w:t>необходимые ресурсы для избавления</w:t>
      </w:r>
      <w:r w:rsidR="008B433C">
        <w:t xml:space="preserve"> от неприятных, а зачастую и опасных отношений</w:t>
      </w:r>
      <w:r w:rsidR="00D67A8A">
        <w:t>,</w:t>
      </w:r>
      <w:r w:rsidR="008B433C">
        <w:t xml:space="preserve"> и </w:t>
      </w:r>
      <w:r w:rsidR="00C116A3">
        <w:t xml:space="preserve">возможность </w:t>
      </w:r>
      <w:r w:rsidR="00574AAF">
        <w:t xml:space="preserve">выстроить своё существование </w:t>
      </w:r>
      <w:r w:rsidR="008B433C">
        <w:t xml:space="preserve">комфортным </w:t>
      </w:r>
      <w:r w:rsidR="00C116A3">
        <w:t xml:space="preserve">для себя </w:t>
      </w:r>
      <w:r w:rsidR="008B433C">
        <w:t xml:space="preserve">образом. </w:t>
      </w:r>
    </w:p>
    <w:p w:rsidR="00A549C6" w:rsidRDefault="00C116A3" w:rsidP="008329AF">
      <w:pPr>
        <w:spacing w:after="0"/>
        <w:ind w:firstLine="709"/>
      </w:pPr>
      <w:r>
        <w:t xml:space="preserve">После 20 лет </w:t>
      </w:r>
      <w:r w:rsidR="00DA4FC2">
        <w:t xml:space="preserve">количество </w:t>
      </w:r>
      <w:r w:rsidR="00BC7A07">
        <w:t>расторжений</w:t>
      </w:r>
      <w:r w:rsidR="00DA4FC2">
        <w:t xml:space="preserve"> </w:t>
      </w:r>
      <w:r>
        <w:t xml:space="preserve">снижается и составляет не выше 15 процентов. </w:t>
      </w:r>
      <w:r w:rsidR="008B433C">
        <w:t xml:space="preserve">Обычно </w:t>
      </w:r>
      <w:r w:rsidR="00FE6395">
        <w:t>основанием</w:t>
      </w:r>
      <w:r w:rsidR="008B433C">
        <w:t xml:space="preserve"> </w:t>
      </w:r>
      <w:r w:rsidR="00D67A8A">
        <w:t xml:space="preserve">в этот период </w:t>
      </w:r>
      <w:r w:rsidR="00BC7A07">
        <w:t>считается</w:t>
      </w:r>
      <w:r w:rsidR="00D67A8A">
        <w:t xml:space="preserve"> синдром</w:t>
      </w:r>
      <w:r w:rsidR="008B433C">
        <w:t xml:space="preserve"> «пустого гнезда», когда</w:t>
      </w:r>
      <w:r>
        <w:t xml:space="preserve"> </w:t>
      </w:r>
      <w:r w:rsidR="00F85CE4">
        <w:t xml:space="preserve">общие </w:t>
      </w:r>
      <w:r>
        <w:t>дети</w:t>
      </w:r>
      <w:r w:rsidR="008B433C">
        <w:t xml:space="preserve">, которые </w:t>
      </w:r>
      <w:r w:rsidR="00EB1D41">
        <w:t>были</w:t>
      </w:r>
      <w:r w:rsidR="008B433C">
        <w:t xml:space="preserve"> скрепляющим составом семьи, выросли и супруги, выполнив свой родительский долг, не </w:t>
      </w:r>
      <w:r>
        <w:t>желают</w:t>
      </w:r>
      <w:r w:rsidR="00574AAF">
        <w:t xml:space="preserve"> продолжать совместную жизнь</w:t>
      </w:r>
      <w:r w:rsidR="008B433C">
        <w:t>.</w:t>
      </w:r>
      <w:r w:rsidR="00EA3303">
        <w:t xml:space="preserve"> </w:t>
      </w:r>
    </w:p>
    <w:p w:rsidR="008B433C" w:rsidRDefault="00A549C6" w:rsidP="008329AF">
      <w:pPr>
        <w:spacing w:after="0"/>
        <w:ind w:firstLine="709"/>
      </w:pPr>
      <w:r>
        <w:t>Еще</w:t>
      </w:r>
      <w:r w:rsidR="00BC7A07">
        <w:t xml:space="preserve"> одна</w:t>
      </w:r>
      <w:r>
        <w:t xml:space="preserve"> из причин в этом возрасте</w:t>
      </w:r>
      <w:r w:rsidR="00BC7A07" w:rsidRPr="00BC7A07">
        <w:rPr>
          <w:szCs w:val="24"/>
        </w:rPr>
        <w:t xml:space="preserve"> </w:t>
      </w:r>
      <w:r w:rsidR="00BC7A07" w:rsidRPr="00BC7A07">
        <w:rPr>
          <w:rFonts w:cs="Times New Roman"/>
          <w:color w:val="333333"/>
          <w:szCs w:val="24"/>
          <w:shd w:val="clear" w:color="auto" w:fill="FFFFFF"/>
        </w:rPr>
        <w:t>—</w:t>
      </w:r>
      <w:r w:rsidR="00BC7A07" w:rsidRPr="00BC7A07">
        <w:rPr>
          <w:rFonts w:cs="Times New Roman"/>
        </w:rPr>
        <w:t xml:space="preserve"> </w:t>
      </w:r>
      <w:r>
        <w:t xml:space="preserve">гормональное перестроение организма, </w:t>
      </w:r>
      <w:r w:rsidR="00BC7A07">
        <w:t>в 45</w:t>
      </w:r>
      <w:r w:rsidR="00BC7A07" w:rsidRPr="00BC7A07">
        <w:rPr>
          <w:rFonts w:cs="Times New Roman"/>
          <w:color w:val="333333"/>
          <w:szCs w:val="24"/>
          <w:shd w:val="clear" w:color="auto" w:fill="FFFFFF"/>
        </w:rPr>
        <w:t>–</w:t>
      </w:r>
      <w:r>
        <w:t xml:space="preserve">50 лет. </w:t>
      </w:r>
      <w:r w:rsidR="00D67A8A">
        <w:t>П</w:t>
      </w:r>
      <w:r w:rsidR="00E84EDF">
        <w:t>артнёры</w:t>
      </w:r>
      <w:r w:rsidR="00931B05">
        <w:t xml:space="preserve"> перестают видеть </w:t>
      </w:r>
      <w:r w:rsidR="00E84EDF">
        <w:t xml:space="preserve">друг </w:t>
      </w:r>
      <w:r w:rsidR="00931B05">
        <w:t xml:space="preserve">в </w:t>
      </w:r>
      <w:r w:rsidR="00E84EDF">
        <w:t>друге мужчину и женщину</w:t>
      </w:r>
      <w:r>
        <w:t xml:space="preserve"> и</w:t>
      </w:r>
      <w:r w:rsidR="00E84EDF">
        <w:t>ли</w:t>
      </w:r>
      <w:r>
        <w:t xml:space="preserve"> </w:t>
      </w:r>
      <w:r w:rsidR="00E84EDF">
        <w:t xml:space="preserve">происходит </w:t>
      </w:r>
      <w:r w:rsidR="00EA3303">
        <w:t>переоцен</w:t>
      </w:r>
      <w:r w:rsidR="00F85CE4">
        <w:t>ка жизненных ориентиров</w:t>
      </w:r>
      <w:r w:rsidR="00E84EDF">
        <w:t xml:space="preserve">, </w:t>
      </w:r>
      <w:r w:rsidR="00BC7A07">
        <w:t>что</w:t>
      </w:r>
      <w:r w:rsidR="00E84EDF">
        <w:t xml:space="preserve"> приводит к их тота</w:t>
      </w:r>
      <w:r w:rsidR="00D67A8A">
        <w:t>л</w:t>
      </w:r>
      <w:r w:rsidR="00BC7A07">
        <w:t xml:space="preserve">ьному дальнейшему несовпадению и </w:t>
      </w:r>
      <w:r>
        <w:t>потере</w:t>
      </w:r>
      <w:r w:rsidR="00F85CE4">
        <w:t xml:space="preserve"> общих </w:t>
      </w:r>
      <w:r w:rsidR="00E84EDF">
        <w:t>интересов</w:t>
      </w:r>
      <w:r>
        <w:t>.</w:t>
      </w:r>
    </w:p>
    <w:p w:rsidR="00EA3303" w:rsidRDefault="00E84EDF" w:rsidP="008329AF">
      <w:pPr>
        <w:spacing w:after="0"/>
        <w:ind w:firstLine="709"/>
      </w:pPr>
      <w:r>
        <w:t>Отдельным л</w:t>
      </w:r>
      <w:r w:rsidR="00C116A3">
        <w:t>юбопытным фактом является и то, что с</w:t>
      </w:r>
      <w:r w:rsidR="007661A1">
        <w:t xml:space="preserve">татистика </w:t>
      </w:r>
      <w:r>
        <w:t xml:space="preserve">разновозрастных </w:t>
      </w:r>
      <w:r w:rsidR="007661A1">
        <w:t>ра</w:t>
      </w:r>
      <w:r>
        <w:t>зводов в крупных городах</w:t>
      </w:r>
      <w:r w:rsidR="00D67A8A">
        <w:t>,</w:t>
      </w:r>
      <w:r>
        <w:t xml:space="preserve"> ощутимо</w:t>
      </w:r>
      <w:r w:rsidR="007661A1">
        <w:t xml:space="preserve"> выше, чем в </w:t>
      </w:r>
      <w:r w:rsidR="00C116A3">
        <w:t>небольших населённых пунктах</w:t>
      </w:r>
      <w:r w:rsidR="007661A1">
        <w:t>. Это объясняется более высокими заработками</w:t>
      </w:r>
      <w:r w:rsidR="00A549C6">
        <w:t xml:space="preserve"> и</w:t>
      </w:r>
      <w:r w:rsidR="007661A1">
        <w:t xml:space="preserve"> отлаженной </w:t>
      </w:r>
      <w:proofErr w:type="spellStart"/>
      <w:r w:rsidR="007661A1">
        <w:t>урбанистикой</w:t>
      </w:r>
      <w:proofErr w:type="spellEnd"/>
      <w:r>
        <w:t>. В</w:t>
      </w:r>
      <w:r w:rsidR="00A549C6">
        <w:t xml:space="preserve"> </w:t>
      </w:r>
      <w:r w:rsidR="00D67A8A">
        <w:t>большом</w:t>
      </w:r>
      <w:r w:rsidR="007661A1">
        <w:t xml:space="preserve"> городе одинокий человек, имеющий </w:t>
      </w:r>
      <w:r w:rsidR="00C116A3">
        <w:t>стабильный средний заработок</w:t>
      </w:r>
      <w:r w:rsidR="00A549C6">
        <w:t xml:space="preserve"> и сформированные социальные связи</w:t>
      </w:r>
      <w:r w:rsidR="00C116A3">
        <w:t xml:space="preserve">, может </w:t>
      </w:r>
      <w:r>
        <w:t xml:space="preserve">позволить себе </w:t>
      </w:r>
      <w:r w:rsidR="00C116A3">
        <w:t xml:space="preserve">вести полноценную </w:t>
      </w:r>
      <w:r w:rsidR="00A549C6">
        <w:t>общественную</w:t>
      </w:r>
      <w:r w:rsidR="00C116A3">
        <w:t xml:space="preserve"> жизнь</w:t>
      </w:r>
      <w:r w:rsidR="00A549C6">
        <w:t>,</w:t>
      </w:r>
      <w:r w:rsidR="00C116A3">
        <w:t xml:space="preserve"> </w:t>
      </w:r>
      <w:r w:rsidR="007661A1">
        <w:t xml:space="preserve">при </w:t>
      </w:r>
      <w:r w:rsidR="00C116A3">
        <w:t xml:space="preserve">желании </w:t>
      </w:r>
      <w:r>
        <w:t xml:space="preserve">удовлетворяя </w:t>
      </w:r>
      <w:proofErr w:type="spellStart"/>
      <w:r>
        <w:t>межгендерное</w:t>
      </w:r>
      <w:proofErr w:type="spellEnd"/>
      <w:r>
        <w:t xml:space="preserve"> общение с помощью сайтов</w:t>
      </w:r>
      <w:r w:rsidR="007661A1">
        <w:t xml:space="preserve"> </w:t>
      </w:r>
      <w:r>
        <w:t>знакомств и</w:t>
      </w:r>
      <w:r w:rsidR="007661A1">
        <w:t xml:space="preserve"> не вступая в </w:t>
      </w:r>
      <w:r w:rsidR="00C116A3">
        <w:t>классический</w:t>
      </w:r>
      <w:r w:rsidR="007661A1">
        <w:t xml:space="preserve"> брак.</w:t>
      </w:r>
      <w:r w:rsidR="00A549C6">
        <w:t xml:space="preserve"> </w:t>
      </w:r>
    </w:p>
    <w:sectPr w:rsidR="00EA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1"/>
    <w:rsid w:val="00077C9B"/>
    <w:rsid w:val="00145181"/>
    <w:rsid w:val="0036658F"/>
    <w:rsid w:val="003A2FDB"/>
    <w:rsid w:val="00430EEB"/>
    <w:rsid w:val="00454F7B"/>
    <w:rsid w:val="004B502D"/>
    <w:rsid w:val="00574AAF"/>
    <w:rsid w:val="006D3109"/>
    <w:rsid w:val="007317E1"/>
    <w:rsid w:val="007661A1"/>
    <w:rsid w:val="007F7D0E"/>
    <w:rsid w:val="008329AF"/>
    <w:rsid w:val="008B433C"/>
    <w:rsid w:val="00931B05"/>
    <w:rsid w:val="00A549C6"/>
    <w:rsid w:val="00A7209F"/>
    <w:rsid w:val="00A774AD"/>
    <w:rsid w:val="00B000FA"/>
    <w:rsid w:val="00B31545"/>
    <w:rsid w:val="00B9683C"/>
    <w:rsid w:val="00BC7A07"/>
    <w:rsid w:val="00C116A3"/>
    <w:rsid w:val="00C925F8"/>
    <w:rsid w:val="00CD78A0"/>
    <w:rsid w:val="00D67A8A"/>
    <w:rsid w:val="00DA4FC2"/>
    <w:rsid w:val="00DC2C71"/>
    <w:rsid w:val="00E21FED"/>
    <w:rsid w:val="00E84EDF"/>
    <w:rsid w:val="00EA3303"/>
    <w:rsid w:val="00EB1D41"/>
    <w:rsid w:val="00F65D6D"/>
    <w:rsid w:val="00F774A6"/>
    <w:rsid w:val="00F85CE4"/>
    <w:rsid w:val="00FA36C5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5AA50-4479-4ED5-9442-CC92059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9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7209F"/>
    <w:pPr>
      <w:keepNext/>
      <w:keepLines/>
      <w:spacing w:before="240" w:after="0"/>
      <w:outlineLvl w:val="0"/>
    </w:pPr>
    <w:rPr>
      <w:rFonts w:eastAsiaTheme="majorEastAsia" w:cstheme="majorBidi"/>
      <w:color w:val="0070C0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09F"/>
    <w:pPr>
      <w:keepNext/>
      <w:keepLines/>
      <w:spacing w:before="40" w:after="0"/>
      <w:outlineLvl w:val="1"/>
    </w:pPr>
    <w:rPr>
      <w:rFonts w:eastAsiaTheme="majorEastAsia" w:cstheme="majorBidi"/>
      <w:color w:val="0070C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09F"/>
    <w:rPr>
      <w:rFonts w:ascii="Times New Roman" w:eastAsiaTheme="majorEastAsia" w:hAnsi="Times New Roman" w:cstheme="majorBidi"/>
      <w:color w:val="0070C0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A7209F"/>
    <w:rPr>
      <w:rFonts w:ascii="Times New Roman" w:eastAsiaTheme="majorEastAsia" w:hAnsi="Times New Roman" w:cstheme="majorBidi"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467</Words>
  <Characters>3014</Characters>
  <Application>Microsoft Office Word</Application>
  <DocSecurity>0</DocSecurity>
  <Lines>50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</dc:creator>
  <cp:keywords/>
  <dc:description/>
  <cp:lastModifiedBy>Тишина</cp:lastModifiedBy>
  <cp:revision>11</cp:revision>
  <dcterms:created xsi:type="dcterms:W3CDTF">2021-09-28T20:11:00Z</dcterms:created>
  <dcterms:modified xsi:type="dcterms:W3CDTF">2021-10-01T08:47:00Z</dcterms:modified>
</cp:coreProperties>
</file>