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BE" w:rsidRPr="00993EBE" w:rsidRDefault="00993EBE" w:rsidP="00993EBE">
      <w:pPr>
        <w:spacing w:before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993EBE">
        <w:rPr>
          <w:rFonts w:ascii="Calibri" w:eastAsia="Times New Roman" w:hAnsi="Calibri" w:cs="Calibri"/>
          <w:color w:val="2F5496"/>
          <w:kern w:val="36"/>
          <w:sz w:val="32"/>
          <w:szCs w:val="32"/>
          <w:lang w:val="en-US" w:eastAsia="ru-RU"/>
        </w:rPr>
        <w:t>GENERAL INFORMATION</w:t>
      </w:r>
    </w:p>
    <w:p w:rsidR="00993EBE" w:rsidRPr="00993EBE" w:rsidRDefault="00993EBE" w:rsidP="00993EB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Let’s</w:t>
      </w:r>
      <w:proofErr w:type="gram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talk about a brand-new online casino service called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Dazard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. It is operating on the market since the beginning of 2021. The owner of an e-casino website is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Direx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NV with a headquarters in Curacao. You can be sure in terms of legality, </w:t>
      </w:r>
      <w:proofErr w:type="gram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as</w:t>
      </w:r>
      <w:proofErr w:type="gram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everything has been approved by the legislative authorities of the origin country.  </w:t>
      </w:r>
    </w:p>
    <w:p w:rsidR="00993EBE" w:rsidRPr="00993EBE" w:rsidRDefault="00993EBE" w:rsidP="00993EB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It’s</w:t>
      </w:r>
      <w:proofErr w:type="gram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pretty simple if we are talking about registration. Simply follow the instructions and in a matter of several minutes, you are ready to play your first game. The conditions are the following: you have to reach the age of 18 and currently be in a country, where </w:t>
      </w:r>
      <w:proofErr w:type="gram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this type of service is not forbidden by the government</w:t>
      </w:r>
      <w:proofErr w:type="gram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. It is also worth saying that website has a modern minimalistic design with a few tabs in the navigation menu. You can visit the game library, various promos, and payment sections from the main page of the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Dazard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. Generally, you </w:t>
      </w:r>
      <w:proofErr w:type="gram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will be pleased</w:t>
      </w:r>
      <w:proofErr w:type="gram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by a smooth user experience and easy navigation. </w:t>
      </w:r>
    </w:p>
    <w:p w:rsidR="00993EBE" w:rsidRPr="00993EBE" w:rsidRDefault="00993EBE" w:rsidP="00993EBE">
      <w:pPr>
        <w:spacing w:before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993EBE">
        <w:rPr>
          <w:rFonts w:ascii="Calibri" w:eastAsia="Times New Roman" w:hAnsi="Calibri" w:cs="Calibri"/>
          <w:color w:val="2F5496"/>
          <w:kern w:val="36"/>
          <w:sz w:val="32"/>
          <w:szCs w:val="32"/>
          <w:lang w:val="en-US" w:eastAsia="ru-RU"/>
        </w:rPr>
        <w:t>BONUSES &amp; PROMOTIONS</w:t>
      </w:r>
    </w:p>
    <w:p w:rsidR="00993EBE" w:rsidRPr="00993EBE" w:rsidRDefault="00993EBE" w:rsidP="00993EB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After signing up on the </w:t>
      </w:r>
      <w:proofErr w:type="spellStart"/>
      <w:proofErr w:type="gram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Dazard</w:t>
      </w:r>
      <w:proofErr w:type="spellEnd"/>
      <w:proofErr w:type="gram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you will be honored by decent bonuses. For instance, a bonus for the new users is presented with extra 100% bonus money up to 300 € and a hundred free spins as well. Moreover, the service offers loyalty rewards for regular customers. Frequent players can add some extra bucks to their bankroll every week. Mainly, those special offers </w:t>
      </w:r>
      <w:proofErr w:type="gram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are sent</w:t>
      </w:r>
      <w:proofErr w:type="gram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via emails or could be reached straight from the website itself. There are some other surprises for you as well. Consequently, you have a chance to get up to 50 free spins every Wednesday and get an extra 50% on your deposit on Fridays to brighten up the weekend. </w:t>
      </w:r>
      <w:proofErr w:type="gram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And</w:t>
      </w:r>
      <w:proofErr w:type="gram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don’t forget about daily slot tournaments with a progressive prize pool with a real chance to hit the jackpot. </w:t>
      </w:r>
    </w:p>
    <w:p w:rsidR="00993EBE" w:rsidRPr="00993EBE" w:rsidRDefault="00993EBE" w:rsidP="00993EBE">
      <w:pPr>
        <w:spacing w:before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993EBE">
        <w:rPr>
          <w:rFonts w:ascii="Calibri" w:eastAsia="Times New Roman" w:hAnsi="Calibri" w:cs="Calibri"/>
          <w:color w:val="2F5496"/>
          <w:kern w:val="36"/>
          <w:sz w:val="32"/>
          <w:szCs w:val="32"/>
          <w:lang w:val="en-US" w:eastAsia="ru-RU"/>
        </w:rPr>
        <w:t>CASINO GAMES &amp; SOFTWARE</w:t>
      </w:r>
    </w:p>
    <w:p w:rsidR="00993EBE" w:rsidRPr="00993EBE" w:rsidRDefault="00993EBE" w:rsidP="00993EB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Eventually, </w:t>
      </w:r>
      <w:proofErr w:type="gram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let’s</w:t>
      </w:r>
      <w:proofErr w:type="gram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move to the most thrilling part – the selection of featured games. </w:t>
      </w:r>
      <w:proofErr w:type="gram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And</w:t>
      </w:r>
      <w:proofErr w:type="gram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Dazard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doesn’t miss on that one, because it holds a leading position in the business with an enormous variety of video slots and games. </w:t>
      </w:r>
      <w:proofErr w:type="gram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That’s</w:t>
      </w:r>
      <w:proofErr w:type="gram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due to the partnership with superior game providers like Nucleus Gaming, Casino Technology,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Microgaming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Yggdrasil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, Pragmatic Play,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NetGame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Entertainment, and many others.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</w:r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You are going to </w:t>
      </w:r>
      <w:proofErr w:type="gram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be stunned</w:t>
      </w:r>
      <w:proofErr w:type="gram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by the diversity of slots on this service. There are over 3000 of them, but the most popular are Genie Jackpots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Megaways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, Penny Fruits, Valley of The Gods, Bar X Safe Cracker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Megaways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, </w:t>
      </w:r>
      <w:proofErr w:type="gram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Book</w:t>
      </w:r>
      <w:proofErr w:type="gram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of Dead. Video and live table games </w:t>
      </w:r>
      <w:proofErr w:type="gram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are also presented</w:t>
      </w:r>
      <w:proofErr w:type="gram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on the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Dazard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. You have probably come across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Multihand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Blackjack, American Roulette, Dream Catcher, Jacks or Better, Oasis Poker, Baccarat, Crazy Time. Last, but not least is the fact that all the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beforementioned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games </w:t>
      </w:r>
      <w:proofErr w:type="gram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were developed</w:t>
      </w:r>
      <w:proofErr w:type="gram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by first-class providers</w:t>
      </w:r>
      <w:r w:rsidRPr="00993EB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</w:t>
      </w:r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, therefore, RTPs are not less than 97% and Random Number Generator provides a high level of fairness. In addition, graphics and animations are indeed impressive. Most importantly, you can enjoy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Dazard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casino literally on any platform, as the website </w:t>
      </w:r>
      <w:proofErr w:type="gram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is optimized</w:t>
      </w:r>
      <w:proofErr w:type="gram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for IOS/Android devices. </w:t>
      </w:r>
    </w:p>
    <w:p w:rsidR="00993EBE" w:rsidRPr="00993EBE" w:rsidRDefault="00993EBE" w:rsidP="00993EBE">
      <w:pPr>
        <w:spacing w:before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993EBE">
        <w:rPr>
          <w:rFonts w:ascii="Calibri" w:eastAsia="Times New Roman" w:hAnsi="Calibri" w:cs="Calibri"/>
          <w:color w:val="2F5496"/>
          <w:kern w:val="36"/>
          <w:sz w:val="32"/>
          <w:szCs w:val="32"/>
          <w:lang w:val="en-US" w:eastAsia="ru-RU"/>
        </w:rPr>
        <w:t>PAYMENTS</w:t>
      </w:r>
    </w:p>
    <w:p w:rsidR="00993EBE" w:rsidRPr="00993EBE" w:rsidRDefault="00993EBE" w:rsidP="00993EB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In terms of payment methods, online casino is also on point. </w:t>
      </w:r>
      <w:proofErr w:type="gram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It’s</w:t>
      </w:r>
      <w:proofErr w:type="gram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possible to deposit/withdraw via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Qiwi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, Visa,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Yandex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Skrill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Mastercard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Trustly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Neteller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Klarna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Paysafecard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Ecopayz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Neosurf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in NOK, NSD, USD, CAD, AUD, NZD, PLN, EUR. There is no need to worry about the safety of personal data because the service is equipped with 128-bit SSL digital encryption technology. </w:t>
      </w:r>
    </w:p>
    <w:p w:rsidR="00993EBE" w:rsidRPr="00993EBE" w:rsidRDefault="00993EBE" w:rsidP="00993EBE">
      <w:pPr>
        <w:spacing w:before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993EBE">
        <w:rPr>
          <w:rFonts w:ascii="Calibri" w:eastAsia="Times New Roman" w:hAnsi="Calibri" w:cs="Calibri"/>
          <w:color w:val="2F5496"/>
          <w:kern w:val="36"/>
          <w:sz w:val="32"/>
          <w:szCs w:val="32"/>
          <w:lang w:val="en-US" w:eastAsia="ru-RU"/>
        </w:rPr>
        <w:t>SUPPORT</w:t>
      </w:r>
    </w:p>
    <w:p w:rsidR="00993EBE" w:rsidRPr="00993EBE" w:rsidRDefault="00993EBE" w:rsidP="00993EB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Talking about customer support, </w:t>
      </w:r>
      <w:proofErr w:type="gram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it’s</w:t>
      </w:r>
      <w:proofErr w:type="gram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quite reliable and available at any time. You contact agents in German, French, Spanish, Russian, and English.</w:t>
      </w:r>
    </w:p>
    <w:p w:rsidR="00993EBE" w:rsidRPr="00993EBE" w:rsidRDefault="00993EBE" w:rsidP="00993EBE">
      <w:pPr>
        <w:spacing w:before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993EBE">
        <w:rPr>
          <w:rFonts w:ascii="Calibri" w:eastAsia="Times New Roman" w:hAnsi="Calibri" w:cs="Calibri"/>
          <w:color w:val="2F5496"/>
          <w:kern w:val="36"/>
          <w:sz w:val="32"/>
          <w:szCs w:val="32"/>
          <w:lang w:val="en-US" w:eastAsia="ru-RU"/>
        </w:rPr>
        <w:t>DISCLAIMER </w:t>
      </w:r>
    </w:p>
    <w:p w:rsidR="00993EBE" w:rsidRPr="00993EBE" w:rsidRDefault="00993EBE" w:rsidP="00993EB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lastRenderedPageBreak/>
        <w:t>NOTE: Make sure to research the website yourself before investing personal means in some online program. Take care of your money, as no website can 100 % guarantee a safe investment. </w:t>
      </w:r>
    </w:p>
    <w:p w:rsidR="00993EBE" w:rsidRPr="00993EBE" w:rsidRDefault="00993EBE" w:rsidP="00993EBE">
      <w:pPr>
        <w:spacing w:before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3EBE">
        <w:rPr>
          <w:rFonts w:ascii="Calibri" w:eastAsia="Times New Roman" w:hAnsi="Calibri" w:cs="Calibri"/>
          <w:color w:val="2F5496"/>
          <w:kern w:val="36"/>
          <w:sz w:val="32"/>
          <w:szCs w:val="32"/>
          <w:lang w:eastAsia="ru-RU"/>
        </w:rPr>
        <w:t>FAQ</w:t>
      </w:r>
    </w:p>
    <w:p w:rsidR="00993EBE" w:rsidRPr="00993EBE" w:rsidRDefault="00993EBE" w:rsidP="00993EBE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Is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Dazard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available on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smartphones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?</w:t>
      </w:r>
    </w:p>
    <w:p w:rsidR="00993EBE" w:rsidRPr="00993EBE" w:rsidRDefault="00993EBE" w:rsidP="00993EB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Yes, this casino </w:t>
      </w:r>
      <w:proofErr w:type="gram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is fully optimized</w:t>
      </w:r>
      <w:proofErr w:type="gram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for mobile devices. </w:t>
      </w:r>
    </w:p>
    <w:p w:rsidR="00993EBE" w:rsidRPr="00993EBE" w:rsidRDefault="00993EBE" w:rsidP="00993EBE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Is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Dazard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safe to play? </w:t>
      </w:r>
    </w:p>
    <w:p w:rsidR="00993EBE" w:rsidRPr="00993EBE" w:rsidRDefault="00993EBE" w:rsidP="00993EB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Modern SSL encryption technology makes sure to keep customers’ data safe.</w:t>
      </w:r>
    </w:p>
    <w:p w:rsidR="00993EBE" w:rsidRPr="00993EBE" w:rsidRDefault="00993EBE" w:rsidP="00993EBE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When was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Dazard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casino founded? </w:t>
      </w:r>
    </w:p>
    <w:p w:rsidR="00993EBE" w:rsidRPr="00993EBE" w:rsidRDefault="00993EBE" w:rsidP="00993EB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It </w:t>
      </w:r>
      <w:proofErr w:type="gram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was founded</w:t>
      </w:r>
      <w:proofErr w:type="gram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in early 2021.</w:t>
      </w:r>
    </w:p>
    <w:p w:rsidR="00993EBE" w:rsidRPr="00993EBE" w:rsidRDefault="00993EBE" w:rsidP="00993EBE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How wide is the range of games at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Dazard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?</w:t>
      </w:r>
    </w:p>
    <w:p w:rsidR="00993EBE" w:rsidRPr="00993EBE" w:rsidRDefault="00993EBE" w:rsidP="00993EB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You can enjoy playing over 3000 unique games. </w:t>
      </w:r>
    </w:p>
    <w:p w:rsidR="00993EBE" w:rsidRPr="00993EBE" w:rsidRDefault="00993EBE" w:rsidP="00993EBE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proofErr w:type="gram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Is that legal to play at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Dazard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casino?</w:t>
      </w:r>
      <w:proofErr w:type="gramEnd"/>
    </w:p>
    <w:p w:rsidR="00993EBE" w:rsidRPr="00993EBE" w:rsidRDefault="00993EBE" w:rsidP="00993EB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Sure, this e-casino holds licenses from the legislative authorities of Curacao.</w:t>
      </w:r>
    </w:p>
    <w:p w:rsidR="00993EBE" w:rsidRPr="00993EBE" w:rsidRDefault="00993EBE" w:rsidP="00993EBE">
      <w:pPr>
        <w:spacing w:before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993EBE">
        <w:rPr>
          <w:rFonts w:ascii="Calibri" w:eastAsia="Times New Roman" w:hAnsi="Calibri" w:cs="Calibri"/>
          <w:color w:val="2F5496"/>
          <w:kern w:val="36"/>
          <w:sz w:val="32"/>
          <w:szCs w:val="32"/>
          <w:lang w:val="en-US" w:eastAsia="ru-RU"/>
        </w:rPr>
        <w:t>VERDICT</w:t>
      </w:r>
    </w:p>
    <w:p w:rsidR="00993EBE" w:rsidRPr="00993EBE" w:rsidRDefault="00993EBE" w:rsidP="00993EB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In conclusion, </w:t>
      </w:r>
      <w:proofErr w:type="spell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Dazard</w:t>
      </w:r>
      <w:proofErr w:type="spell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should be considered</w:t>
      </w:r>
      <w:proofErr w:type="gramEnd"/>
      <w:r w:rsidRPr="00993EBE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top-tier e-casinos on the market with a wide range of games, decent bonuses, and few minor downsides. </w:t>
      </w:r>
    </w:p>
    <w:p w:rsidR="00993EBE" w:rsidRPr="00993EBE" w:rsidRDefault="00993EBE" w:rsidP="00993E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3EBE" w:rsidRPr="00993EBE" w:rsidRDefault="00993EBE" w:rsidP="00993EB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64530" cy="4866005"/>
            <wp:effectExtent l="19050" t="0" r="7620" b="0"/>
            <wp:docPr id="1" name="Рисунок 1" descr="https://lh6.googleusercontent.com/LTvA1jxy7lOJ3BuEad757AtI8pO_wvXUEh8xRpiOiCl9csGgf_hnWb8bhvey3G7eswxMw5TokHmMGcOT8sCm0kOVPw38MNjzd5c4yu_VhyIKIetj40EujckRnETFrXTRIpj2g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LTvA1jxy7lOJ3BuEad757AtI8pO_wvXUEh8xRpiOiCl9csGgf_hnWb8bhvey3G7eswxMw5TokHmMGcOT8sCm0kOVPw38MNjzd5c4yu_VhyIKIetj40EujckRnETFrXTRIpj2gW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86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1EE" w:rsidRDefault="000461EE"/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BD7"/>
    <w:multiLevelType w:val="multilevel"/>
    <w:tmpl w:val="3FB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062BA"/>
    <w:multiLevelType w:val="multilevel"/>
    <w:tmpl w:val="789C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1440D"/>
    <w:multiLevelType w:val="multilevel"/>
    <w:tmpl w:val="BDC2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B1A86"/>
    <w:multiLevelType w:val="multilevel"/>
    <w:tmpl w:val="7D8A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628CC"/>
    <w:multiLevelType w:val="multilevel"/>
    <w:tmpl w:val="CDD0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3EBE"/>
    <w:rsid w:val="000461EE"/>
    <w:rsid w:val="002C6CEE"/>
    <w:rsid w:val="00370B8C"/>
    <w:rsid w:val="00492C85"/>
    <w:rsid w:val="004E7461"/>
    <w:rsid w:val="0069457B"/>
    <w:rsid w:val="006B4250"/>
    <w:rsid w:val="00731AF4"/>
    <w:rsid w:val="00833225"/>
    <w:rsid w:val="008D38D2"/>
    <w:rsid w:val="00993EBE"/>
    <w:rsid w:val="00996A2C"/>
    <w:rsid w:val="00A53229"/>
    <w:rsid w:val="00A87D24"/>
    <w:rsid w:val="00B44444"/>
    <w:rsid w:val="00B72DFA"/>
    <w:rsid w:val="00BA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paragraph" w:styleId="1">
    <w:name w:val="heading 1"/>
    <w:basedOn w:val="a"/>
    <w:link w:val="10"/>
    <w:uiPriority w:val="9"/>
    <w:qFormat/>
    <w:rsid w:val="00993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93EBE"/>
  </w:style>
  <w:style w:type="paragraph" w:styleId="a4">
    <w:name w:val="Balloon Text"/>
    <w:basedOn w:val="a"/>
    <w:link w:val="a5"/>
    <w:uiPriority w:val="99"/>
    <w:semiHidden/>
    <w:unhideWhenUsed/>
    <w:rsid w:val="00993E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3750</Characters>
  <Application>Microsoft Office Word</Application>
  <DocSecurity>0</DocSecurity>
  <Lines>70</Lines>
  <Paragraphs>32</Paragraphs>
  <ScaleCrop>false</ScaleCrop>
  <Company>Microsoft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1</cp:revision>
  <dcterms:created xsi:type="dcterms:W3CDTF">2021-08-14T14:05:00Z</dcterms:created>
  <dcterms:modified xsi:type="dcterms:W3CDTF">2021-08-14T14:08:00Z</dcterms:modified>
</cp:coreProperties>
</file>