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B7" w:rsidRPr="004109B7" w:rsidRDefault="004109B7" w:rsidP="004109B7">
      <w:pPr>
        <w:rPr>
          <w:rFonts w:ascii="Georgia" w:hAnsi="Georgia"/>
          <w:sz w:val="24"/>
          <w:szCs w:val="24"/>
        </w:rPr>
      </w:pPr>
      <w:r w:rsidRPr="004109B7">
        <w:rPr>
          <w:rFonts w:ascii="Georgia" w:hAnsi="Georgia"/>
          <w:sz w:val="24"/>
          <w:szCs w:val="24"/>
        </w:rPr>
        <w:t xml:space="preserve">Кто бы мог подумать, что все начнется с установки маленького двигателя на старую карету. Но тем не менее история одного из мировых автомобилей марки Мерседес начиналось именно так. Компания </w:t>
      </w:r>
      <w:proofErr w:type="spellStart"/>
      <w:r w:rsidRPr="004109B7">
        <w:rPr>
          <w:rFonts w:ascii="Georgia" w:hAnsi="Georgia"/>
          <w:sz w:val="24"/>
          <w:szCs w:val="24"/>
        </w:rPr>
        <w:t>Даймлер-Моторен</w:t>
      </w:r>
      <w:proofErr w:type="spellEnd"/>
      <w:r w:rsidRPr="004109B7">
        <w:rPr>
          <w:rFonts w:ascii="Georgia" w:hAnsi="Georgia"/>
          <w:sz w:val="24"/>
          <w:szCs w:val="24"/>
        </w:rPr>
        <w:t xml:space="preserve">, организованная 1890 году, стала прародительницей легендарной компании Мерседес </w:t>
      </w:r>
      <w:proofErr w:type="spellStart"/>
      <w:r w:rsidRPr="004109B7">
        <w:rPr>
          <w:rFonts w:ascii="Georgia" w:hAnsi="Georgia"/>
          <w:sz w:val="24"/>
          <w:szCs w:val="24"/>
        </w:rPr>
        <w:t>Бенс</w:t>
      </w:r>
      <w:proofErr w:type="spellEnd"/>
      <w:r w:rsidRPr="004109B7">
        <w:rPr>
          <w:rFonts w:ascii="Georgia" w:hAnsi="Georgia"/>
          <w:sz w:val="24"/>
          <w:szCs w:val="24"/>
        </w:rPr>
        <w:t xml:space="preserve">, которую в 21 году будут знать не только автолюбители, а практически все жители земли. </w:t>
      </w:r>
    </w:p>
    <w:p w:rsidR="004109B7" w:rsidRDefault="004109B7" w:rsidP="004109B7">
      <w:pPr>
        <w:rPr>
          <w:rFonts w:ascii="Georgia" w:hAnsi="Georgia"/>
          <w:sz w:val="24"/>
          <w:szCs w:val="24"/>
        </w:rPr>
      </w:pPr>
      <w:r w:rsidRPr="004109B7">
        <w:rPr>
          <w:rFonts w:ascii="Georgia" w:hAnsi="Georgia"/>
          <w:sz w:val="24"/>
          <w:szCs w:val="24"/>
        </w:rPr>
        <w:t xml:space="preserve"> Вся история знаменитой компании </w:t>
      </w:r>
      <w:proofErr w:type="spellStart"/>
      <w:r w:rsidRPr="004109B7">
        <w:rPr>
          <w:rFonts w:ascii="Georgia" w:hAnsi="Georgia"/>
          <w:sz w:val="24"/>
          <w:szCs w:val="24"/>
        </w:rPr>
        <w:t>Daimler</w:t>
      </w:r>
      <w:proofErr w:type="spellEnd"/>
      <w:r w:rsidRPr="004109B7">
        <w:rPr>
          <w:rFonts w:ascii="Georgia" w:hAnsi="Georgia"/>
          <w:sz w:val="24"/>
          <w:szCs w:val="24"/>
        </w:rPr>
        <w:t xml:space="preserve"> </w:t>
      </w:r>
      <w:proofErr w:type="spellStart"/>
      <w:r w:rsidRPr="004109B7">
        <w:rPr>
          <w:rFonts w:ascii="Georgia" w:hAnsi="Georgia"/>
          <w:sz w:val="24"/>
          <w:szCs w:val="24"/>
        </w:rPr>
        <w:t>industrial</w:t>
      </w:r>
      <w:proofErr w:type="spellEnd"/>
      <w:r w:rsidRPr="004109B7">
        <w:rPr>
          <w:rFonts w:ascii="Georgia" w:hAnsi="Georgia"/>
          <w:sz w:val="24"/>
          <w:szCs w:val="24"/>
        </w:rPr>
        <w:t xml:space="preserve"> не ограничивались лишь производством автомобилей, они так же разрабатывали и двигатели для самых первых аэропланов и дирижаблей, достигая еще большего совершенства в своем развитии. Так в 1901 году в небо поднялся</w:t>
      </w:r>
      <w:r>
        <w:rPr>
          <w:rFonts w:ascii="Georgia" w:hAnsi="Georgia"/>
          <w:sz w:val="24"/>
          <w:szCs w:val="24"/>
        </w:rPr>
        <w:t xml:space="preserve"> первый моторный аэроплан с четырех цилиндровым мотором </w:t>
      </w:r>
      <w:proofErr w:type="spellStart"/>
      <w:r>
        <w:rPr>
          <w:rFonts w:ascii="Georgia" w:hAnsi="Georgia"/>
          <w:sz w:val="24"/>
          <w:szCs w:val="24"/>
        </w:rPr>
        <w:t>Даймлер</w:t>
      </w:r>
      <w:proofErr w:type="spellEnd"/>
      <w:r>
        <w:rPr>
          <w:rFonts w:ascii="Georgia" w:hAnsi="Georgia"/>
          <w:sz w:val="24"/>
          <w:szCs w:val="24"/>
        </w:rPr>
        <w:t xml:space="preserve"> – названного в честь его создателя</w:t>
      </w:r>
      <w:r w:rsidRPr="004109B7">
        <w:rPr>
          <w:rFonts w:ascii="Georgia" w:hAnsi="Georgia"/>
          <w:sz w:val="24"/>
          <w:szCs w:val="24"/>
        </w:rPr>
        <w:t xml:space="preserve">. </w:t>
      </w:r>
    </w:p>
    <w:p w:rsidR="004109B7" w:rsidRPr="004109B7" w:rsidRDefault="004109B7" w:rsidP="004109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4109B7">
        <w:rPr>
          <w:rFonts w:ascii="Georgia" w:hAnsi="Georgia"/>
          <w:sz w:val="24"/>
          <w:szCs w:val="24"/>
        </w:rPr>
        <w:t>Компания позиционировала себя как производитель любых двигателей - для любых возможностей. А в 1907 году в небо поднялся пер</w:t>
      </w:r>
      <w:r>
        <w:rPr>
          <w:rFonts w:ascii="Georgia" w:hAnsi="Georgia"/>
          <w:sz w:val="24"/>
          <w:szCs w:val="24"/>
        </w:rPr>
        <w:t>вый дирижабль оснащенный уже двумя 4 цилиндровыми моторами</w:t>
      </w:r>
      <w:r w:rsidRPr="004109B7">
        <w:rPr>
          <w:rFonts w:ascii="Georgia" w:hAnsi="Georgia"/>
          <w:sz w:val="24"/>
          <w:szCs w:val="24"/>
        </w:rPr>
        <w:t>, обещай мощностью 32 ло</w:t>
      </w:r>
      <w:r>
        <w:rPr>
          <w:rFonts w:ascii="Georgia" w:hAnsi="Georgia"/>
          <w:sz w:val="24"/>
          <w:szCs w:val="24"/>
        </w:rPr>
        <w:t>шадиные силы. Кроме того, поработанный дизайн</w:t>
      </w:r>
      <w:r w:rsidRPr="004109B7">
        <w:rPr>
          <w:rFonts w:ascii="Georgia" w:hAnsi="Georgia"/>
          <w:sz w:val="24"/>
          <w:szCs w:val="24"/>
        </w:rPr>
        <w:t xml:space="preserve">, отныне </w:t>
      </w:r>
      <w:r>
        <w:rPr>
          <w:rFonts w:ascii="Georgia" w:hAnsi="Georgia"/>
          <w:sz w:val="24"/>
          <w:szCs w:val="24"/>
        </w:rPr>
        <w:t xml:space="preserve">дал </w:t>
      </w:r>
      <w:r w:rsidRPr="004109B7">
        <w:rPr>
          <w:rFonts w:ascii="Georgia" w:hAnsi="Georgia"/>
          <w:sz w:val="24"/>
          <w:szCs w:val="24"/>
        </w:rPr>
        <w:t>все</w:t>
      </w:r>
      <w:r>
        <w:rPr>
          <w:rFonts w:ascii="Georgia" w:hAnsi="Georgia"/>
          <w:sz w:val="24"/>
          <w:szCs w:val="24"/>
        </w:rPr>
        <w:t>м дирижаблям оснащенность</w:t>
      </w:r>
      <w:r w:rsidRPr="004109B7">
        <w:rPr>
          <w:rFonts w:ascii="Georgia" w:hAnsi="Georgia"/>
          <w:sz w:val="24"/>
          <w:szCs w:val="24"/>
        </w:rPr>
        <w:t xml:space="preserve"> именно такими двигателями, что позволило увеличить транспортировку людей и</w:t>
      </w:r>
      <w:r>
        <w:rPr>
          <w:rFonts w:ascii="Georgia" w:hAnsi="Georgia"/>
          <w:sz w:val="24"/>
          <w:szCs w:val="24"/>
        </w:rPr>
        <w:t xml:space="preserve"> грузов в то время, а компания М</w:t>
      </w:r>
      <w:r w:rsidRPr="004109B7">
        <w:rPr>
          <w:rFonts w:ascii="Georgia" w:hAnsi="Georgia"/>
          <w:sz w:val="24"/>
          <w:szCs w:val="24"/>
        </w:rPr>
        <w:t>ерседес ст</w:t>
      </w:r>
      <w:r w:rsidR="006A086C">
        <w:rPr>
          <w:rFonts w:ascii="Georgia" w:hAnsi="Georgia"/>
          <w:sz w:val="24"/>
          <w:szCs w:val="24"/>
        </w:rPr>
        <w:t>ала знаменитой</w:t>
      </w:r>
      <w:r w:rsidRPr="004109B7">
        <w:rPr>
          <w:rFonts w:ascii="Georgia" w:hAnsi="Georgia"/>
          <w:sz w:val="24"/>
          <w:szCs w:val="24"/>
        </w:rPr>
        <w:t xml:space="preserve">.  </w:t>
      </w:r>
      <w:bookmarkStart w:id="0" w:name="_GoBack"/>
      <w:bookmarkEnd w:id="0"/>
      <w:r w:rsidRPr="004109B7">
        <w:rPr>
          <w:rFonts w:ascii="Georgia" w:hAnsi="Georgia"/>
          <w:sz w:val="24"/>
          <w:szCs w:val="24"/>
        </w:rPr>
        <w:t xml:space="preserve"> </w:t>
      </w:r>
    </w:p>
    <w:sectPr w:rsidR="004109B7" w:rsidRPr="004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16"/>
    <w:rsid w:val="000E4239"/>
    <w:rsid w:val="003E5D16"/>
    <w:rsid w:val="004109B7"/>
    <w:rsid w:val="006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677A0-C29D-4A41-9DE0-40454FAC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2015-02-25T21:38:00Z</dcterms:created>
  <dcterms:modified xsi:type="dcterms:W3CDTF">2015-02-25T21:50:00Z</dcterms:modified>
</cp:coreProperties>
</file>