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8F" w:rsidRDefault="00B33B18" w:rsidP="00FC5D8F">
      <w:pPr>
        <w:shd w:val="clear" w:color="auto" w:fill="FFFFFF"/>
        <w:jc w:val="center"/>
        <w:rPr>
          <w:b/>
          <w:color w:val="000000"/>
          <w:spacing w:val="-3"/>
          <w:w w:val="107"/>
          <w:sz w:val="16"/>
          <w:szCs w:val="16"/>
          <w:u w:val="single"/>
        </w:rPr>
      </w:pPr>
      <w:bookmarkStart w:id="0" w:name="_GoBack"/>
      <w:bookmarkEnd w:id="0"/>
      <w:r>
        <w:rPr>
          <w:b/>
          <w:color w:val="000000"/>
          <w:spacing w:val="-3"/>
          <w:w w:val="107"/>
          <w:sz w:val="16"/>
          <w:szCs w:val="16"/>
          <w:u w:val="single"/>
        </w:rPr>
        <w:t>ДОГОВОР БРОНИРОВАНИЯ</w:t>
      </w:r>
    </w:p>
    <w:p w:rsidR="00FC5D8F" w:rsidRDefault="00FC5D8F" w:rsidP="00FC5D8F">
      <w:pPr>
        <w:shd w:val="clear" w:color="auto" w:fill="FFFFFF"/>
        <w:jc w:val="center"/>
        <w:rPr>
          <w:color w:val="000000"/>
          <w:spacing w:val="-3"/>
          <w:w w:val="107"/>
          <w:sz w:val="16"/>
          <w:szCs w:val="16"/>
        </w:rPr>
      </w:pPr>
    </w:p>
    <w:p w:rsidR="00937A99" w:rsidRDefault="00FC5D8F" w:rsidP="00937A99">
      <w:pPr>
        <w:shd w:val="clear" w:color="auto" w:fill="FFFFFF"/>
        <w:jc w:val="center"/>
        <w:rPr>
          <w:color w:val="000000"/>
          <w:spacing w:val="-3"/>
          <w:w w:val="107"/>
          <w:sz w:val="16"/>
          <w:szCs w:val="16"/>
        </w:rPr>
      </w:pPr>
      <w:r>
        <w:rPr>
          <w:color w:val="000000"/>
          <w:spacing w:val="-3"/>
          <w:w w:val="107"/>
          <w:sz w:val="16"/>
          <w:szCs w:val="16"/>
        </w:rPr>
        <w:t>Составлен в Кальпе 18 января 2018 года</w:t>
      </w:r>
    </w:p>
    <w:p w:rsidR="00FC5D8F" w:rsidRPr="007928BA" w:rsidRDefault="00937A99" w:rsidP="00937A99">
      <w:pPr>
        <w:shd w:val="clear" w:color="auto" w:fill="FFFFFF"/>
        <w:jc w:val="center"/>
        <w:rPr>
          <w:b/>
          <w:color w:val="000000"/>
          <w:spacing w:val="-3"/>
          <w:w w:val="107"/>
          <w:sz w:val="16"/>
          <w:szCs w:val="16"/>
        </w:rPr>
      </w:pPr>
      <w:r w:rsidRPr="007928BA">
        <w:rPr>
          <w:b/>
          <w:color w:val="000000"/>
          <w:spacing w:val="-3"/>
          <w:w w:val="107"/>
          <w:sz w:val="16"/>
          <w:szCs w:val="16"/>
        </w:rPr>
        <w:t xml:space="preserve"> </w:t>
      </w:r>
    </w:p>
    <w:p w:rsidR="00037C30" w:rsidRPr="00EF7848" w:rsidRDefault="00937A99" w:rsidP="00EF7848">
      <w:pPr>
        <w:shd w:val="clear" w:color="auto" w:fill="FFFFFF"/>
        <w:jc w:val="both"/>
        <w:rPr>
          <w:rFonts w:eastAsia="Times New Roman"/>
          <w:color w:val="000000"/>
          <w:spacing w:val="-3"/>
          <w:w w:val="107"/>
          <w:sz w:val="16"/>
          <w:szCs w:val="16"/>
        </w:rPr>
      </w:pPr>
      <w:r w:rsidRPr="007928BA">
        <w:rPr>
          <w:b/>
          <w:color w:val="000000"/>
          <w:spacing w:val="-3"/>
          <w:w w:val="107"/>
          <w:sz w:val="16"/>
          <w:szCs w:val="16"/>
          <w:u w:val="single"/>
        </w:rPr>
        <w:t xml:space="preserve">АГЕНТСТВА:  ООО </w:t>
      </w:r>
      <w:r w:rsidR="00C5463F" w:rsidRPr="007928BA">
        <w:rPr>
          <w:b/>
          <w:color w:val="000000"/>
          <w:spacing w:val="-3"/>
          <w:w w:val="107"/>
          <w:sz w:val="16"/>
          <w:szCs w:val="16"/>
        </w:rPr>
        <w:t>ХЕТИВИЛЬЯС ИММОБИ</w:t>
      </w:r>
      <w:r w:rsidRPr="007928BA">
        <w:rPr>
          <w:b/>
          <w:color w:val="000000"/>
          <w:spacing w:val="-3"/>
          <w:w w:val="107"/>
          <w:sz w:val="16"/>
          <w:szCs w:val="16"/>
        </w:rPr>
        <w:t>ЛИАРЕС</w:t>
      </w:r>
      <w:r w:rsidR="00CA4C0C" w:rsidRPr="007928BA">
        <w:rPr>
          <w:b/>
          <w:color w:val="000000"/>
          <w:spacing w:val="-3"/>
          <w:w w:val="107"/>
          <w:sz w:val="16"/>
          <w:szCs w:val="16"/>
        </w:rPr>
        <w:t xml:space="preserve">. </w:t>
      </w:r>
      <w:r w:rsidRPr="007928BA">
        <w:rPr>
          <w:b/>
          <w:color w:val="000000"/>
          <w:spacing w:val="-3"/>
          <w:w w:val="107"/>
          <w:sz w:val="16"/>
          <w:szCs w:val="16"/>
        </w:rPr>
        <w:t xml:space="preserve"> </w:t>
      </w:r>
      <w:r w:rsidR="00CA4C0C" w:rsidRPr="007928BA">
        <w:rPr>
          <w:b/>
          <w:color w:val="000000"/>
          <w:spacing w:val="-3"/>
          <w:w w:val="107"/>
          <w:sz w:val="16"/>
          <w:szCs w:val="16"/>
        </w:rPr>
        <w:t xml:space="preserve"> </w:t>
      </w:r>
      <w:r w:rsidRPr="007928BA">
        <w:rPr>
          <w:b/>
          <w:color w:val="000000"/>
          <w:spacing w:val="-3"/>
          <w:w w:val="107"/>
          <w:sz w:val="16"/>
          <w:szCs w:val="16"/>
        </w:rPr>
        <w:t xml:space="preserve">И ООО </w:t>
      </w:r>
      <w:r w:rsidR="00CA4C0C" w:rsidRPr="007928BA">
        <w:rPr>
          <w:b/>
          <w:color w:val="000000"/>
          <w:spacing w:val="-3"/>
          <w:w w:val="107"/>
          <w:sz w:val="16"/>
          <w:szCs w:val="16"/>
        </w:rPr>
        <w:t xml:space="preserve"> </w:t>
      </w:r>
      <w:r w:rsidRPr="007928BA">
        <w:rPr>
          <w:b/>
          <w:color w:val="000000"/>
          <w:spacing w:val="-3"/>
          <w:w w:val="107"/>
          <w:sz w:val="16"/>
          <w:szCs w:val="16"/>
        </w:rPr>
        <w:t xml:space="preserve"> КОНСТРУКСЬОН &amp; СЕРВИС</w:t>
      </w:r>
      <w:r>
        <w:rPr>
          <w:color w:val="000000"/>
          <w:spacing w:val="-3"/>
          <w:w w:val="107"/>
          <w:sz w:val="16"/>
          <w:szCs w:val="16"/>
        </w:rPr>
        <w:t>ЕС</w:t>
      </w:r>
      <w:r w:rsidRPr="00937A99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расположенные</w:t>
      </w:r>
      <w:r w:rsidRPr="00937A99">
        <w:rPr>
          <w:color w:val="000000"/>
          <w:spacing w:val="-3"/>
          <w:w w:val="107"/>
          <w:sz w:val="16"/>
          <w:szCs w:val="16"/>
        </w:rPr>
        <w:t xml:space="preserve">  </w:t>
      </w:r>
      <w:r>
        <w:rPr>
          <w:color w:val="000000"/>
          <w:spacing w:val="-3"/>
          <w:w w:val="107"/>
          <w:sz w:val="16"/>
          <w:szCs w:val="16"/>
        </w:rPr>
        <w:t>по</w:t>
      </w:r>
      <w:r w:rsidRPr="00937A99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адресу ул. Лес</w:t>
      </w:r>
      <w:r w:rsidRPr="00EF7848">
        <w:rPr>
          <w:color w:val="000000"/>
          <w:spacing w:val="-3"/>
          <w:w w:val="107"/>
          <w:sz w:val="16"/>
          <w:szCs w:val="16"/>
        </w:rPr>
        <w:t>-</w:t>
      </w:r>
      <w:r>
        <w:rPr>
          <w:color w:val="000000"/>
          <w:spacing w:val="-3"/>
          <w:w w:val="107"/>
          <w:sz w:val="16"/>
          <w:szCs w:val="16"/>
        </w:rPr>
        <w:t>Бассетес</w:t>
      </w:r>
      <w:r w:rsidR="00EF7848" w:rsidRPr="00EF7848">
        <w:rPr>
          <w:rFonts w:eastAsia="Times New Roman"/>
          <w:color w:val="000000"/>
          <w:spacing w:val="-3"/>
          <w:w w:val="107"/>
          <w:sz w:val="16"/>
          <w:szCs w:val="16"/>
        </w:rPr>
        <w:t>,</w:t>
      </w:r>
      <w:r w:rsidR="00CA4C0C" w:rsidRPr="00EF7848">
        <w:rPr>
          <w:rFonts w:eastAsia="Times New Roman"/>
          <w:color w:val="000000"/>
          <w:spacing w:val="5"/>
          <w:w w:val="107"/>
          <w:sz w:val="16"/>
          <w:szCs w:val="16"/>
        </w:rPr>
        <w:t>, 16-</w:t>
      </w:r>
      <w:r w:rsidR="00CA4C0C"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>D</w:t>
      </w:r>
      <w:r w:rsidR="00CA4C0C" w:rsidRP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, 03710 </w:t>
      </w:r>
      <w:r w:rsidR="00EF7848">
        <w:rPr>
          <w:rFonts w:eastAsia="Times New Roman"/>
          <w:i/>
          <w:iCs/>
          <w:color w:val="000000"/>
          <w:spacing w:val="5"/>
          <w:w w:val="107"/>
          <w:sz w:val="16"/>
          <w:szCs w:val="16"/>
        </w:rPr>
        <w:t>Кальпе</w:t>
      </w:r>
      <w:r w:rsidR="00EF7848" w:rsidRPr="00EF7848">
        <w:rPr>
          <w:rFonts w:eastAsia="Times New Roman"/>
          <w:i/>
          <w:iCs/>
          <w:color w:val="000000"/>
          <w:spacing w:val="5"/>
          <w:w w:val="107"/>
          <w:sz w:val="16"/>
          <w:szCs w:val="16"/>
        </w:rPr>
        <w:t xml:space="preserve"> </w:t>
      </w:r>
      <w:r w:rsidR="00CA4C0C" w:rsidRPr="00EF7848">
        <w:rPr>
          <w:rFonts w:eastAsia="Times New Roman"/>
          <w:color w:val="000000"/>
          <w:spacing w:val="5"/>
          <w:w w:val="107"/>
          <w:sz w:val="16"/>
          <w:szCs w:val="16"/>
        </w:rPr>
        <w:t>(</w:t>
      </w:r>
      <w:r w:rsidR="00EF7848">
        <w:rPr>
          <w:rFonts w:eastAsia="Times New Roman"/>
          <w:color w:val="000000"/>
          <w:spacing w:val="5"/>
          <w:w w:val="107"/>
          <w:sz w:val="16"/>
          <w:szCs w:val="16"/>
        </w:rPr>
        <w:t>Аликанте</w:t>
      </w:r>
      <w:r w:rsidR="00EF7848" w:rsidRP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), </w:t>
      </w:r>
      <w:r w:rsidR="00EF7848">
        <w:rPr>
          <w:rFonts w:eastAsia="Times New Roman"/>
          <w:color w:val="000000"/>
          <w:spacing w:val="5"/>
          <w:w w:val="107"/>
          <w:sz w:val="16"/>
          <w:szCs w:val="16"/>
        </w:rPr>
        <w:t>ИНН</w:t>
      </w:r>
      <w:r w:rsidR="00EF7848" w:rsidRP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 № 6-55596706 </w:t>
      </w:r>
      <w:r w:rsidR="00EF7848">
        <w:rPr>
          <w:rFonts w:eastAsia="Times New Roman"/>
          <w:color w:val="000000"/>
          <w:spacing w:val="5"/>
          <w:w w:val="107"/>
          <w:sz w:val="16"/>
          <w:szCs w:val="16"/>
        </w:rPr>
        <w:t>и</w:t>
      </w:r>
      <w:r w:rsidR="00EF7848" w:rsidRP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 </w:t>
      </w:r>
      <w:r w:rsidR="00CA4C0C"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>B</w:t>
      </w:r>
      <w:r w:rsidR="00CA4C0C" w:rsidRPr="00EF7848">
        <w:rPr>
          <w:rFonts w:eastAsia="Times New Roman"/>
          <w:color w:val="000000"/>
          <w:spacing w:val="5"/>
          <w:w w:val="107"/>
          <w:sz w:val="16"/>
          <w:szCs w:val="16"/>
        </w:rPr>
        <w:t>-543827</w:t>
      </w:r>
      <w:r w:rsidR="00CA4C0C">
        <w:rPr>
          <w:rFonts w:eastAsia="Times New Roman"/>
          <w:color w:val="000000"/>
          <w:spacing w:val="5"/>
          <w:w w:val="107"/>
          <w:sz w:val="16"/>
          <w:szCs w:val="16"/>
          <w:lang w:val="es-ES_tradnl"/>
        </w:rPr>
        <w:t>QG</w:t>
      </w:r>
      <w:r w:rsidR="00CA4C0C" w:rsidRP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, </w:t>
      </w:r>
      <w:r w:rsidR="00EF7848">
        <w:rPr>
          <w:rFonts w:eastAsia="Times New Roman"/>
          <w:color w:val="000000"/>
          <w:spacing w:val="5"/>
          <w:w w:val="107"/>
          <w:sz w:val="16"/>
          <w:szCs w:val="16"/>
        </w:rPr>
        <w:t xml:space="preserve"> интересы которых представляет Хосе ЭскрибаноТевар, номер паспорта</w:t>
      </w:r>
      <w:r w:rsidR="00CA4C0C" w:rsidRPr="00EF7848">
        <w:rPr>
          <w:rFonts w:eastAsia="Times New Roman"/>
          <w:color w:val="000000"/>
          <w:spacing w:val="-2"/>
          <w:w w:val="107"/>
          <w:sz w:val="16"/>
          <w:szCs w:val="16"/>
        </w:rPr>
        <w:t xml:space="preserve"> 04</w:t>
      </w:r>
      <w:r w:rsidR="00CA4C0C"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S</w:t>
      </w:r>
      <w:r w:rsidR="00CA4C0C" w:rsidRPr="00EF7848">
        <w:rPr>
          <w:rFonts w:eastAsia="Times New Roman"/>
          <w:color w:val="000000"/>
          <w:spacing w:val="-2"/>
          <w:w w:val="107"/>
          <w:sz w:val="16"/>
          <w:szCs w:val="16"/>
        </w:rPr>
        <w:t>77702-</w:t>
      </w:r>
      <w:r w:rsidR="00CA4C0C">
        <w:rPr>
          <w:rFonts w:eastAsia="Times New Roman"/>
          <w:color w:val="000000"/>
          <w:spacing w:val="-2"/>
          <w:w w:val="107"/>
          <w:sz w:val="16"/>
          <w:szCs w:val="16"/>
          <w:lang w:val="es-ES_tradnl"/>
        </w:rPr>
        <w:t>P</w:t>
      </w:r>
      <w:r w:rsidR="00CA4C0C" w:rsidRPr="00EF7848">
        <w:rPr>
          <w:rFonts w:eastAsia="Times New Roman" w:cs="Times New Roman"/>
          <w:color w:val="000000"/>
          <w:spacing w:val="-2"/>
          <w:w w:val="107"/>
          <w:sz w:val="16"/>
          <w:szCs w:val="16"/>
        </w:rPr>
        <w:t>Í</w:t>
      </w:r>
      <w:r w:rsidR="00CA4C0C" w:rsidRPr="00EF7848">
        <w:rPr>
          <w:rFonts w:eastAsia="Times New Roman"/>
          <w:color w:val="000000"/>
          <w:spacing w:val="-2"/>
          <w:w w:val="107"/>
          <w:sz w:val="16"/>
          <w:szCs w:val="16"/>
        </w:rPr>
        <w:t>.</w:t>
      </w:r>
    </w:p>
    <w:p w:rsidR="007928BA" w:rsidRDefault="00EF7848" w:rsidP="007928BA">
      <w:pPr>
        <w:shd w:val="clear" w:color="auto" w:fill="FFFFFF"/>
        <w:spacing w:before="178" w:line="235" w:lineRule="exact"/>
        <w:ind w:left="10" w:right="691"/>
        <w:jc w:val="both"/>
        <w:rPr>
          <w:color w:val="000000"/>
          <w:spacing w:val="-3"/>
          <w:w w:val="107"/>
          <w:sz w:val="16"/>
          <w:szCs w:val="16"/>
        </w:rPr>
      </w:pPr>
      <w:r w:rsidRPr="007928BA">
        <w:rPr>
          <w:b/>
          <w:color w:val="000000"/>
          <w:spacing w:val="-3"/>
          <w:w w:val="107"/>
          <w:sz w:val="16"/>
          <w:szCs w:val="16"/>
          <w:u w:val="single"/>
        </w:rPr>
        <w:t>КЛИЕНТЫ</w:t>
      </w:r>
      <w:r w:rsidR="00CA4C0C" w:rsidRPr="007928BA">
        <w:rPr>
          <w:b/>
          <w:color w:val="000000"/>
          <w:spacing w:val="-3"/>
          <w:w w:val="107"/>
          <w:sz w:val="16"/>
          <w:szCs w:val="16"/>
          <w:u w:val="single"/>
        </w:rPr>
        <w:t>:</w:t>
      </w:r>
      <w:r w:rsidRPr="007928BA">
        <w:rPr>
          <w:b/>
          <w:color w:val="000000"/>
          <w:spacing w:val="-3"/>
          <w:w w:val="107"/>
          <w:sz w:val="16"/>
          <w:szCs w:val="16"/>
        </w:rPr>
        <w:t xml:space="preserve"> ГЕННАДИЙ ИСТОМИН и ВАЛЕНТИНА ИСТОМИНА</w:t>
      </w:r>
      <w:r>
        <w:rPr>
          <w:color w:val="000000"/>
          <w:spacing w:val="-3"/>
          <w:w w:val="107"/>
          <w:sz w:val="16"/>
          <w:szCs w:val="16"/>
        </w:rPr>
        <w:t>, совершенноле</w:t>
      </w:r>
      <w:r w:rsidR="007928BA">
        <w:rPr>
          <w:color w:val="000000"/>
          <w:spacing w:val="-3"/>
          <w:w w:val="107"/>
          <w:sz w:val="16"/>
          <w:szCs w:val="16"/>
        </w:rPr>
        <w:t>тние, русские по национальности</w:t>
      </w:r>
      <w:r w:rsidR="00CA4C0C" w:rsidRPr="00EF7848">
        <w:rPr>
          <w:color w:val="000000"/>
          <w:spacing w:val="-3"/>
          <w:w w:val="107"/>
          <w:sz w:val="16"/>
          <w:szCs w:val="16"/>
        </w:rPr>
        <w:t xml:space="preserve">. </w:t>
      </w:r>
    </w:p>
    <w:p w:rsidR="00037C30" w:rsidRPr="007928BA" w:rsidRDefault="007928BA" w:rsidP="007928BA">
      <w:pPr>
        <w:shd w:val="clear" w:color="auto" w:fill="FFFFFF"/>
        <w:spacing w:before="178" w:line="235" w:lineRule="exact"/>
        <w:ind w:left="10" w:right="691"/>
        <w:jc w:val="both"/>
        <w:rPr>
          <w:rFonts w:eastAsia="Times New Roman"/>
          <w:color w:val="000000"/>
          <w:w w:val="107"/>
          <w:sz w:val="16"/>
          <w:szCs w:val="16"/>
        </w:rPr>
      </w:pPr>
      <w:r w:rsidRPr="007928BA">
        <w:rPr>
          <w:color w:val="000000"/>
          <w:spacing w:val="-3"/>
          <w:w w:val="107"/>
          <w:sz w:val="16"/>
          <w:szCs w:val="16"/>
        </w:rPr>
        <w:t>Адрес</w:t>
      </w:r>
      <w:r w:rsidRPr="007928BA">
        <w:rPr>
          <w:rFonts w:eastAsia="Times New Roman"/>
          <w:color w:val="000000"/>
          <w:w w:val="107"/>
          <w:sz w:val="16"/>
          <w:szCs w:val="16"/>
        </w:rPr>
        <w:t>:</w:t>
      </w:r>
      <w:r>
        <w:rPr>
          <w:rFonts w:eastAsia="Times New Roman"/>
          <w:color w:val="000000"/>
          <w:w w:val="107"/>
          <w:sz w:val="16"/>
          <w:szCs w:val="16"/>
        </w:rPr>
        <w:t xml:space="preserve"> Улица Местраль, д.16 квартира Д </w:t>
      </w:r>
      <w:r w:rsidR="00CA4C0C" w:rsidRPr="007928BA">
        <w:rPr>
          <w:rFonts w:eastAsia="Times New Roman"/>
          <w:color w:val="000000"/>
          <w:w w:val="107"/>
          <w:sz w:val="16"/>
          <w:szCs w:val="16"/>
        </w:rPr>
        <w:t xml:space="preserve"> 0371</w:t>
      </w:r>
      <w:r>
        <w:rPr>
          <w:rFonts w:eastAsia="Times New Roman"/>
          <w:color w:val="000000"/>
          <w:w w:val="107"/>
          <w:sz w:val="16"/>
          <w:szCs w:val="16"/>
        </w:rPr>
        <w:t>0 Кальпе, Аликанте</w:t>
      </w:r>
      <w:r w:rsidR="00CA4C0C" w:rsidRPr="007928BA">
        <w:rPr>
          <w:rFonts w:eastAsia="Times New Roman"/>
          <w:color w:val="000000"/>
          <w:w w:val="107"/>
          <w:sz w:val="16"/>
          <w:szCs w:val="16"/>
        </w:rPr>
        <w:t>.</w:t>
      </w:r>
      <w:r>
        <w:rPr>
          <w:rFonts w:eastAsia="Times New Roman"/>
          <w:color w:val="000000"/>
          <w:w w:val="107"/>
          <w:sz w:val="16"/>
          <w:szCs w:val="16"/>
        </w:rPr>
        <w:t xml:space="preserve"> Паспорта</w:t>
      </w:r>
      <w:r w:rsidRPr="007928BA">
        <w:rPr>
          <w:rFonts w:eastAsia="Times New Roman"/>
          <w:color w:val="000000"/>
          <w:w w:val="107"/>
          <w:sz w:val="16"/>
          <w:szCs w:val="16"/>
        </w:rPr>
        <w:t xml:space="preserve"> / </w:t>
      </w:r>
      <w:r>
        <w:rPr>
          <w:rFonts w:eastAsia="Times New Roman"/>
          <w:color w:val="000000"/>
          <w:w w:val="107"/>
          <w:sz w:val="16"/>
          <w:szCs w:val="16"/>
        </w:rPr>
        <w:t xml:space="preserve">Идентификационные номера иностранца </w:t>
      </w:r>
      <w:r w:rsidR="00CA4C0C" w:rsidRPr="007928BA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.: 727623287 &amp; 727441380, </w:t>
      </w:r>
      <w:r w:rsidR="00CA4C0C"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Y</w:t>
      </w:r>
      <w:r w:rsidR="00CA4C0C" w:rsidRPr="007928BA">
        <w:rPr>
          <w:rFonts w:eastAsia="Times New Roman"/>
          <w:color w:val="000000"/>
          <w:spacing w:val="-1"/>
          <w:w w:val="107"/>
          <w:sz w:val="16"/>
          <w:szCs w:val="16"/>
        </w:rPr>
        <w:t>13</w:t>
      </w:r>
      <w:r w:rsidR="00CA4C0C"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S</w:t>
      </w:r>
      <w:r w:rsidR="00CA4C0C" w:rsidRPr="007928BA">
        <w:rPr>
          <w:rFonts w:eastAsia="Times New Roman"/>
          <w:color w:val="000000"/>
          <w:spacing w:val="-1"/>
          <w:w w:val="107"/>
          <w:sz w:val="16"/>
          <w:szCs w:val="16"/>
        </w:rPr>
        <w:t>6990</w:t>
      </w:r>
      <w:r w:rsidR="00CA4C0C"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M</w:t>
      </w:r>
      <w:r w:rsidRPr="007928BA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 w:rsidRPr="007928BA">
        <w:rPr>
          <w:rFonts w:eastAsia="Times New Roman"/>
          <w:i/>
          <w:iCs/>
          <w:color w:val="000000"/>
          <w:spacing w:val="-1"/>
          <w:w w:val="107"/>
          <w:sz w:val="16"/>
          <w:szCs w:val="16"/>
        </w:rPr>
        <w:t xml:space="preserve">/ </w:t>
      </w:r>
      <w:r w:rsidR="00CA4C0C"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Y</w:t>
      </w:r>
      <w:r w:rsidR="00CA4C0C" w:rsidRPr="007928BA">
        <w:rPr>
          <w:rFonts w:eastAsia="Times New Roman"/>
          <w:color w:val="000000"/>
          <w:spacing w:val="-1"/>
          <w:w w:val="107"/>
          <w:sz w:val="16"/>
          <w:szCs w:val="16"/>
        </w:rPr>
        <w:t>1386986</w:t>
      </w:r>
      <w:r w:rsidR="00CA4C0C">
        <w:rPr>
          <w:rFonts w:eastAsia="Times New Roman"/>
          <w:color w:val="000000"/>
          <w:spacing w:val="-1"/>
          <w:w w:val="107"/>
          <w:sz w:val="16"/>
          <w:szCs w:val="16"/>
          <w:lang w:val="es-ES_tradnl"/>
        </w:rPr>
        <w:t>P</w:t>
      </w:r>
      <w:r w:rsidR="00CA4C0C" w:rsidRPr="007928BA">
        <w:rPr>
          <w:rFonts w:eastAsia="Times New Roman"/>
          <w:color w:val="000000"/>
          <w:spacing w:val="-1"/>
          <w:w w:val="107"/>
          <w:sz w:val="16"/>
          <w:szCs w:val="16"/>
        </w:rPr>
        <w:t>.</w:t>
      </w:r>
    </w:p>
    <w:p w:rsidR="00037C30" w:rsidRPr="00B33B18" w:rsidRDefault="00CA4C0C" w:rsidP="00FC5D8F">
      <w:pPr>
        <w:shd w:val="clear" w:color="auto" w:fill="FFFFFF"/>
        <w:spacing w:before="187" w:line="230" w:lineRule="exact"/>
        <w:ind w:right="91"/>
        <w:jc w:val="both"/>
      </w:pPr>
      <w:r w:rsidRPr="00C93144">
        <w:rPr>
          <w:color w:val="000000"/>
          <w:w w:val="107"/>
          <w:sz w:val="16"/>
          <w:szCs w:val="16"/>
        </w:rPr>
        <w:t xml:space="preserve"> </w:t>
      </w:r>
      <w:r w:rsidR="00C93144">
        <w:rPr>
          <w:color w:val="000000"/>
          <w:w w:val="107"/>
          <w:sz w:val="16"/>
          <w:szCs w:val="16"/>
        </w:rPr>
        <w:t xml:space="preserve">КЛИЕНТЫ хотят осуществить покупку индивидуально – определенной вещи, а именно, </w:t>
      </w:r>
      <w:r w:rsidR="00B33B18">
        <w:rPr>
          <w:color w:val="000000"/>
          <w:w w:val="107"/>
          <w:sz w:val="16"/>
          <w:szCs w:val="16"/>
        </w:rPr>
        <w:t>участка площадью</w:t>
      </w:r>
      <w:r w:rsidRPr="00C93144">
        <w:rPr>
          <w:color w:val="000000"/>
          <w:w w:val="107"/>
          <w:sz w:val="16"/>
          <w:szCs w:val="16"/>
        </w:rPr>
        <w:t xml:space="preserve"> </w:t>
      </w:r>
      <w:r w:rsidRPr="00B33B18">
        <w:rPr>
          <w:rFonts w:eastAsia="Times New Roman" w:cs="Times New Roman"/>
          <w:color w:val="000000"/>
          <w:w w:val="107"/>
          <w:sz w:val="16"/>
          <w:szCs w:val="16"/>
        </w:rPr>
        <w:t>±</w:t>
      </w:r>
      <w:r w:rsidRPr="00B33B18">
        <w:rPr>
          <w:rFonts w:eastAsia="Times New Roman"/>
          <w:color w:val="000000"/>
          <w:w w:val="107"/>
          <w:sz w:val="16"/>
          <w:szCs w:val="16"/>
        </w:rPr>
        <w:t xml:space="preserve"> 300 </w:t>
      </w:r>
      <w:r w:rsidR="00C93144">
        <w:rPr>
          <w:rFonts w:eastAsia="Times New Roman"/>
          <w:color w:val="000000"/>
          <w:w w:val="107"/>
          <w:sz w:val="16"/>
          <w:szCs w:val="16"/>
        </w:rPr>
        <w:t>м</w:t>
      </w:r>
      <w:r w:rsidRPr="00B33B18">
        <w:rPr>
          <w:rFonts w:eastAsia="Times New Roman"/>
          <w:color w:val="000000"/>
          <w:w w:val="107"/>
          <w:sz w:val="16"/>
          <w:szCs w:val="16"/>
          <w:vertAlign w:val="superscript"/>
        </w:rPr>
        <w:t>2</w:t>
      </w:r>
      <w:r w:rsidRPr="00B33B18">
        <w:rPr>
          <w:rFonts w:eastAsia="Times New Roman"/>
          <w:color w:val="000000"/>
          <w:w w:val="107"/>
          <w:sz w:val="16"/>
          <w:szCs w:val="16"/>
        </w:rPr>
        <w:t xml:space="preserve">  (</w:t>
      </w:r>
      <w:r w:rsidR="00B33B18">
        <w:rPr>
          <w:rFonts w:eastAsia="Times New Roman"/>
          <w:color w:val="000000"/>
          <w:w w:val="107"/>
          <w:sz w:val="16"/>
          <w:szCs w:val="16"/>
        </w:rPr>
        <w:t>см</w:t>
      </w:r>
      <w:r w:rsidR="00B33B18" w:rsidRPr="00B33B18">
        <w:rPr>
          <w:rFonts w:eastAsia="Times New Roman"/>
          <w:color w:val="000000"/>
          <w:w w:val="107"/>
          <w:sz w:val="16"/>
          <w:szCs w:val="16"/>
        </w:rPr>
        <w:t xml:space="preserve">. </w:t>
      </w:r>
      <w:r w:rsidR="00B33B18">
        <w:rPr>
          <w:rFonts w:eastAsia="Times New Roman"/>
          <w:color w:val="000000"/>
          <w:w w:val="107"/>
          <w:sz w:val="16"/>
          <w:szCs w:val="16"/>
        </w:rPr>
        <w:t>план</w:t>
      </w:r>
      <w:r w:rsidR="00B33B18" w:rsidRPr="00B33B18">
        <w:rPr>
          <w:rFonts w:eastAsia="Times New Roman"/>
          <w:color w:val="000000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w w:val="107"/>
          <w:sz w:val="16"/>
          <w:szCs w:val="16"/>
        </w:rPr>
        <w:t>в</w:t>
      </w:r>
      <w:r w:rsidR="00B33B18" w:rsidRPr="00B33B18">
        <w:rPr>
          <w:rFonts w:eastAsia="Times New Roman"/>
          <w:color w:val="000000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w w:val="107"/>
          <w:sz w:val="16"/>
          <w:szCs w:val="16"/>
        </w:rPr>
        <w:t>приложении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),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который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располагается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в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жилом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комплексе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БУЭНАВИСТА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 1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S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>-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  <w:lang w:val="es-ES_tradnl"/>
        </w:rPr>
        <w:t>H</w:t>
      </w:r>
      <w:r w:rsidR="00B33B18"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, 03710 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КАЛЬПЕ (АЛИКАНТЕ</w:t>
      </w:r>
      <w:r w:rsidR="00B33B18">
        <w:rPr>
          <w:rFonts w:eastAsia="Times New Roman" w:cs="Times New Roman"/>
          <w:color w:val="000000"/>
          <w:spacing w:val="-3"/>
          <w:w w:val="107"/>
          <w:sz w:val="16"/>
          <w:szCs w:val="16"/>
        </w:rPr>
        <w:t>)</w:t>
      </w:r>
      <w:r w:rsidR="00B33B18">
        <w:rPr>
          <w:rFonts w:eastAsia="Times New Roman"/>
          <w:color w:val="000000"/>
          <w:spacing w:val="-3"/>
          <w:w w:val="107"/>
          <w:sz w:val="16"/>
          <w:szCs w:val="16"/>
        </w:rPr>
        <w:t>, кадастровый номер</w:t>
      </w:r>
      <w:r w:rsidRPr="00B33B18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: </w:t>
      </w:r>
      <w:r w:rsidRPr="00B33B18">
        <w:rPr>
          <w:rFonts w:eastAsia="Times New Roman"/>
          <w:color w:val="000000"/>
          <w:w w:val="107"/>
          <w:sz w:val="16"/>
          <w:szCs w:val="16"/>
        </w:rPr>
        <w:t>4833508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BC</w:t>
      </w:r>
      <w:r w:rsidRPr="00B33B18">
        <w:rPr>
          <w:rFonts w:eastAsia="Times New Roman"/>
          <w:color w:val="000000"/>
          <w:w w:val="107"/>
          <w:sz w:val="16"/>
          <w:szCs w:val="16"/>
        </w:rPr>
        <w:t>4843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S</w:t>
      </w:r>
      <w:r w:rsidRPr="00B33B18">
        <w:rPr>
          <w:rFonts w:eastAsia="Times New Roman"/>
          <w:color w:val="000000"/>
          <w:w w:val="107"/>
          <w:sz w:val="16"/>
          <w:szCs w:val="16"/>
        </w:rPr>
        <w:t>0001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JH</w:t>
      </w:r>
      <w:r w:rsidRPr="00B33B18">
        <w:rPr>
          <w:rFonts w:eastAsia="Times New Roman"/>
          <w:color w:val="000000"/>
          <w:w w:val="107"/>
          <w:sz w:val="16"/>
          <w:szCs w:val="16"/>
        </w:rPr>
        <w:t>,</w:t>
      </w:r>
      <w:r w:rsidR="00B33B18">
        <w:rPr>
          <w:rFonts w:eastAsia="Times New Roman"/>
          <w:color w:val="000000"/>
          <w:w w:val="107"/>
          <w:sz w:val="16"/>
          <w:szCs w:val="16"/>
        </w:rPr>
        <w:t>и обязуются поручить работы по строительству одноквартирного дома с бассейном вышеупомянутому АГЕНТСТВ</w:t>
      </w:r>
      <w:r w:rsidRPr="00B33B18">
        <w:rPr>
          <w:rFonts w:eastAsia="Times New Roman"/>
          <w:color w:val="000000"/>
          <w:spacing w:val="-2"/>
          <w:w w:val="107"/>
          <w:sz w:val="16"/>
          <w:szCs w:val="16"/>
        </w:rPr>
        <w:t>.</w:t>
      </w:r>
    </w:p>
    <w:p w:rsidR="00B33B18" w:rsidRDefault="00494849" w:rsidP="00B33B18">
      <w:pPr>
        <w:shd w:val="clear" w:color="auto" w:fill="FFFFFF"/>
        <w:tabs>
          <w:tab w:val="left" w:pos="7618"/>
        </w:tabs>
        <w:spacing w:before="192" w:line="230" w:lineRule="exact"/>
        <w:ind w:left="10" w:right="86"/>
        <w:jc w:val="both"/>
        <w:rPr>
          <w:rFonts w:eastAsia="Times New Roman"/>
          <w:color w:val="000000"/>
          <w:sz w:val="16"/>
          <w:szCs w:val="16"/>
        </w:rPr>
      </w:pPr>
      <w:r>
        <w:rPr>
          <w:color w:val="000000"/>
          <w:spacing w:val="-3"/>
          <w:w w:val="107"/>
          <w:sz w:val="16"/>
          <w:szCs w:val="16"/>
        </w:rPr>
        <w:t>После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подписания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данного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договора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КЛИЕНТЫ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выплачивают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АГЕНТСТВУ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сумму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</w:t>
      </w:r>
      <w:r>
        <w:rPr>
          <w:color w:val="000000"/>
          <w:spacing w:val="-3"/>
          <w:w w:val="107"/>
          <w:sz w:val="16"/>
          <w:szCs w:val="16"/>
        </w:rPr>
        <w:t>в</w:t>
      </w:r>
      <w:r w:rsidRPr="007B557E">
        <w:rPr>
          <w:color w:val="000000"/>
          <w:spacing w:val="-3"/>
          <w:w w:val="107"/>
          <w:sz w:val="16"/>
          <w:szCs w:val="16"/>
        </w:rPr>
        <w:t xml:space="preserve"> 10</w:t>
      </w:r>
      <w:r w:rsidRPr="00F0076E">
        <w:rPr>
          <w:color w:val="000000"/>
          <w:spacing w:val="-3"/>
          <w:w w:val="107"/>
          <w:sz w:val="16"/>
          <w:szCs w:val="16"/>
          <w:lang w:val="es-ES"/>
        </w:rPr>
        <w:t> </w:t>
      </w:r>
      <w:r w:rsidRPr="007B557E">
        <w:rPr>
          <w:color w:val="000000"/>
          <w:spacing w:val="-3"/>
          <w:w w:val="107"/>
          <w:sz w:val="16"/>
          <w:szCs w:val="16"/>
        </w:rPr>
        <w:t xml:space="preserve">000 </w:t>
      </w:r>
      <w:r w:rsidRPr="007B557E">
        <w:rPr>
          <w:color w:val="333333"/>
          <w:shd w:val="clear" w:color="auto" w:fill="FFFFFF"/>
        </w:rPr>
        <w:t xml:space="preserve">€ </w:t>
      </w:r>
      <w:r w:rsidRPr="007B557E">
        <w:rPr>
          <w:b/>
          <w:bCs/>
          <w:color w:val="000000"/>
          <w:spacing w:val="-3"/>
          <w:w w:val="107"/>
          <w:sz w:val="16"/>
          <w:szCs w:val="16"/>
        </w:rPr>
        <w:t>(</w:t>
      </w:r>
      <w:r>
        <w:rPr>
          <w:b/>
          <w:bCs/>
          <w:color w:val="000000"/>
          <w:spacing w:val="-3"/>
          <w:w w:val="107"/>
          <w:sz w:val="16"/>
          <w:szCs w:val="16"/>
        </w:rPr>
        <w:t>ДЕСЯТЬ</w:t>
      </w:r>
      <w:r w:rsidRPr="007B557E">
        <w:rPr>
          <w:b/>
          <w:bCs/>
          <w:color w:val="000000"/>
          <w:spacing w:val="-3"/>
          <w:w w:val="107"/>
          <w:sz w:val="16"/>
          <w:szCs w:val="16"/>
        </w:rPr>
        <w:t xml:space="preserve"> </w:t>
      </w:r>
      <w:r>
        <w:rPr>
          <w:b/>
          <w:bCs/>
          <w:color w:val="000000"/>
          <w:spacing w:val="-3"/>
          <w:w w:val="107"/>
          <w:sz w:val="16"/>
          <w:szCs w:val="16"/>
        </w:rPr>
        <w:t>ТЫСЯЧ</w:t>
      </w:r>
      <w:r w:rsidRPr="007B557E">
        <w:rPr>
          <w:b/>
          <w:bCs/>
          <w:color w:val="000000"/>
          <w:spacing w:val="-3"/>
          <w:w w:val="107"/>
          <w:sz w:val="16"/>
          <w:szCs w:val="16"/>
        </w:rPr>
        <w:t xml:space="preserve"> </w:t>
      </w:r>
      <w:r>
        <w:rPr>
          <w:b/>
          <w:bCs/>
          <w:color w:val="000000"/>
          <w:spacing w:val="-3"/>
          <w:w w:val="107"/>
          <w:sz w:val="16"/>
          <w:szCs w:val="16"/>
        </w:rPr>
        <w:t>ЕВРО</w:t>
      </w:r>
      <w:r w:rsidRPr="007B557E">
        <w:rPr>
          <w:b/>
          <w:bCs/>
          <w:color w:val="000000"/>
          <w:spacing w:val="-3"/>
          <w:w w:val="107"/>
          <w:sz w:val="16"/>
          <w:szCs w:val="16"/>
        </w:rPr>
        <w:t>)</w:t>
      </w:r>
      <w:r w:rsidRPr="007B557E">
        <w:rPr>
          <w:color w:val="000000"/>
          <w:spacing w:val="-3"/>
          <w:w w:val="107"/>
          <w:sz w:val="16"/>
          <w:szCs w:val="16"/>
        </w:rPr>
        <w:br/>
      </w:r>
      <w:r w:rsidRPr="007B557E">
        <w:rPr>
          <w:color w:val="000000"/>
          <w:spacing w:val="2"/>
          <w:w w:val="107"/>
          <w:sz w:val="16"/>
          <w:szCs w:val="16"/>
        </w:rPr>
        <w:t xml:space="preserve">(8.264,46 </w:t>
      </w:r>
      <w:r w:rsidRPr="007B557E">
        <w:rPr>
          <w:rFonts w:eastAsia="Times New Roman" w:cs="Times New Roman"/>
          <w:color w:val="000000"/>
          <w:spacing w:val="2"/>
          <w:w w:val="107"/>
          <w:sz w:val="16"/>
          <w:szCs w:val="16"/>
        </w:rPr>
        <w:t>€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+ </w:t>
      </w:r>
      <w:r w:rsidRPr="007B557E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 xml:space="preserve">2\%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НДС)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,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за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покупку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дома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, 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оплата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осуществляется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2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частями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,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при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помощи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банковской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>карты</w:t>
      </w:r>
      <w:r w:rsidRPr="007B557E">
        <w:rPr>
          <w:rFonts w:eastAsia="Times New Roman"/>
          <w:color w:val="000000"/>
          <w:spacing w:val="2"/>
          <w:w w:val="107"/>
          <w:sz w:val="16"/>
          <w:szCs w:val="16"/>
        </w:rPr>
        <w:t>,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 xml:space="preserve"> каждый клиент должен заплатить по 4000 </w:t>
      </w:r>
      <w:r w:rsidRPr="007B557E">
        <w:rPr>
          <w:color w:val="333333"/>
          <w:shd w:val="clear" w:color="auto" w:fill="FFFFFF"/>
        </w:rPr>
        <w:t>€</w:t>
      </w:r>
      <w:r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 w:rsidRPr="007B557E">
        <w:rPr>
          <w:rFonts w:eastAsia="Times New Roman"/>
          <w:color w:val="000000"/>
          <w:w w:val="107"/>
          <w:sz w:val="16"/>
          <w:szCs w:val="16"/>
        </w:rPr>
        <w:t>(</w:t>
      </w:r>
      <w:r>
        <w:rPr>
          <w:rFonts w:eastAsia="Times New Roman"/>
          <w:color w:val="000000"/>
          <w:w w:val="107"/>
          <w:sz w:val="16"/>
          <w:szCs w:val="16"/>
        </w:rPr>
        <w:t xml:space="preserve">номера карт </w:t>
      </w:r>
      <w:r w:rsidRPr="007B557E">
        <w:rPr>
          <w:rFonts w:eastAsia="Times New Roman"/>
          <w:color w:val="000000"/>
          <w:w w:val="107"/>
          <w:sz w:val="16"/>
          <w:szCs w:val="16"/>
        </w:rPr>
        <w:t xml:space="preserve"> 4279180010539839 </w:t>
      </w:r>
      <w:r>
        <w:rPr>
          <w:rFonts w:eastAsia="Times New Roman"/>
          <w:color w:val="000000"/>
          <w:w w:val="107"/>
          <w:sz w:val="16"/>
          <w:szCs w:val="16"/>
        </w:rPr>
        <w:t xml:space="preserve">срок действия </w:t>
      </w:r>
      <w:r w:rsidRPr="007B557E">
        <w:rPr>
          <w:rFonts w:eastAsia="Times New Roman"/>
          <w:color w:val="000000"/>
          <w:w w:val="107"/>
          <w:sz w:val="16"/>
          <w:szCs w:val="16"/>
        </w:rPr>
        <w:t xml:space="preserve"> 08/1</w:t>
      </w:r>
      <w:r>
        <w:rPr>
          <w:rFonts w:eastAsia="Times New Roman" w:cs="Times New Roman"/>
          <w:color w:val="000000"/>
          <w:w w:val="107"/>
          <w:sz w:val="16"/>
          <w:szCs w:val="16"/>
        </w:rPr>
        <w:t>8</w:t>
      </w:r>
      <w:r w:rsidRPr="007B557E">
        <w:rPr>
          <w:rFonts w:eastAsia="Times New Roman"/>
          <w:color w:val="000000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w w:val="107"/>
          <w:sz w:val="16"/>
          <w:szCs w:val="16"/>
        </w:rPr>
        <w:t xml:space="preserve">и </w:t>
      </w:r>
      <w:r w:rsidRPr="007B557E">
        <w:rPr>
          <w:rFonts w:eastAsia="Times New Roman"/>
          <w:color w:val="000000"/>
          <w:w w:val="107"/>
          <w:sz w:val="16"/>
          <w:szCs w:val="16"/>
        </w:rPr>
        <w:t xml:space="preserve"> 4276180014114960</w:t>
      </w:r>
      <w:r>
        <w:rPr>
          <w:rFonts w:eastAsia="Times New Roman"/>
          <w:color w:val="000000"/>
          <w:w w:val="107"/>
          <w:sz w:val="16"/>
          <w:szCs w:val="16"/>
        </w:rPr>
        <w:t xml:space="preserve"> срок действия </w:t>
      </w:r>
      <w:r w:rsidRPr="007B557E">
        <w:rPr>
          <w:rFonts w:eastAsia="Times New Roman"/>
          <w:color w:val="000000"/>
          <w:w w:val="107"/>
          <w:sz w:val="16"/>
          <w:szCs w:val="16"/>
        </w:rPr>
        <w:t xml:space="preserve"> 12/19</w:t>
      </w:r>
      <w:r>
        <w:rPr>
          <w:rFonts w:eastAsia="Times New Roman"/>
          <w:color w:val="000000"/>
          <w:w w:val="107"/>
          <w:sz w:val="16"/>
          <w:szCs w:val="16"/>
        </w:rPr>
        <w:t xml:space="preserve">),  обе карты выпущены </w:t>
      </w:r>
      <w:r w:rsidRPr="007B557E">
        <w:rPr>
          <w:rFonts w:eastAsia="Times New Roman"/>
          <w:color w:val="000000"/>
          <w:w w:val="107"/>
          <w:sz w:val="16"/>
          <w:szCs w:val="16"/>
        </w:rPr>
        <w:br/>
      </w:r>
      <w:r w:rsidRPr="007B557E">
        <w:rPr>
          <w:rFonts w:eastAsia="Times New Roman"/>
          <w:color w:val="000000"/>
          <w:spacing w:val="-3"/>
          <w:w w:val="107"/>
          <w:sz w:val="16"/>
          <w:szCs w:val="16"/>
        </w:rPr>
        <w:t>"</w:t>
      </w:r>
      <w:r>
        <w:rPr>
          <w:rFonts w:eastAsia="Times New Roman"/>
          <w:color w:val="000000"/>
          <w:spacing w:val="-3"/>
          <w:w w:val="107"/>
          <w:sz w:val="16"/>
          <w:szCs w:val="16"/>
        </w:rPr>
        <w:t xml:space="preserve">СБЕРБАНКОМ </w:t>
      </w:r>
      <w:r w:rsidRPr="007B557E">
        <w:rPr>
          <w:rFonts w:eastAsia="Times New Roman"/>
          <w:color w:val="000000"/>
          <w:spacing w:val="-3"/>
          <w:w w:val="107"/>
          <w:sz w:val="16"/>
          <w:szCs w:val="16"/>
        </w:rPr>
        <w:t>")</w:t>
      </w:r>
      <w:r>
        <w:rPr>
          <w:rFonts w:eastAsia="Times New Roman"/>
          <w:color w:val="000000"/>
          <w:spacing w:val="-3"/>
          <w:w w:val="107"/>
          <w:sz w:val="16"/>
          <w:szCs w:val="16"/>
        </w:rPr>
        <w:t xml:space="preserve">, при этом  по </w:t>
      </w:r>
      <w:r w:rsidRPr="007B557E"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2,000 </w:t>
      </w:r>
      <w:r w:rsidRPr="007B557E">
        <w:rPr>
          <w:rFonts w:eastAsia="Times New Roman" w:cs="Times New Roman"/>
          <w:color w:val="000000"/>
          <w:spacing w:val="-3"/>
          <w:w w:val="107"/>
          <w:sz w:val="16"/>
          <w:szCs w:val="16"/>
        </w:rPr>
        <w:t>€</w:t>
      </w:r>
      <w:r>
        <w:rPr>
          <w:rFonts w:eastAsia="Times New Roman"/>
          <w:color w:val="000000"/>
          <w:spacing w:val="-3"/>
          <w:w w:val="107"/>
          <w:sz w:val="16"/>
          <w:szCs w:val="16"/>
        </w:rPr>
        <w:t xml:space="preserve"> должны быть выплачены наличными </w:t>
      </w:r>
      <w:r w:rsidRPr="007B557E">
        <w:rPr>
          <w:rFonts w:eastAsia="Times New Roman"/>
          <w:color w:val="000000"/>
          <w:sz w:val="16"/>
          <w:szCs w:val="16"/>
        </w:rPr>
        <w:tab/>
      </w:r>
    </w:p>
    <w:p w:rsidR="00037C30" w:rsidRPr="007928BA" w:rsidRDefault="007928BA" w:rsidP="00B33B18">
      <w:pPr>
        <w:shd w:val="clear" w:color="auto" w:fill="FFFFFF"/>
        <w:tabs>
          <w:tab w:val="left" w:pos="7618"/>
        </w:tabs>
        <w:spacing w:before="192" w:line="230" w:lineRule="exact"/>
        <w:ind w:left="10" w:right="86"/>
        <w:jc w:val="both"/>
      </w:pPr>
      <w:r>
        <w:rPr>
          <w:color w:val="000000"/>
          <w:w w:val="107"/>
          <w:sz w:val="16"/>
          <w:szCs w:val="16"/>
        </w:rPr>
        <w:t>Данный договор предусматривает следующие экономические условия и форму оплаты</w:t>
      </w:r>
      <w:r w:rsidR="00CA4C0C" w:rsidRPr="007928BA">
        <w:rPr>
          <w:rFonts w:eastAsia="Times New Roman"/>
          <w:color w:val="000000"/>
          <w:w w:val="107"/>
          <w:sz w:val="16"/>
          <w:szCs w:val="16"/>
        </w:rPr>
        <w:t>:</w:t>
      </w:r>
    </w:p>
    <w:p w:rsidR="00E21F4C" w:rsidRDefault="00E21F4C" w:rsidP="00E21F4C">
      <w:pPr>
        <w:shd w:val="clear" w:color="auto" w:fill="FFFFFF"/>
        <w:spacing w:line="235" w:lineRule="exact"/>
        <w:ind w:right="691"/>
        <w:jc w:val="both"/>
        <w:rPr>
          <w:rFonts w:eastAsia="Times New Roman"/>
          <w:color w:val="000000"/>
          <w:spacing w:val="-1"/>
          <w:w w:val="107"/>
          <w:sz w:val="16"/>
          <w:szCs w:val="16"/>
        </w:rPr>
      </w:pPr>
      <w:r>
        <w:rPr>
          <w:color w:val="000000"/>
          <w:spacing w:val="-1"/>
          <w:w w:val="107"/>
          <w:sz w:val="16"/>
          <w:szCs w:val="16"/>
          <w:u w:val="single"/>
        </w:rPr>
        <w:t>Стоимость покупки участка составляет 165000 евро+ 21 НДС+ расходы на услуги нотариуса, регистрацию и услуги посредников</w:t>
      </w:r>
    </w:p>
    <w:p w:rsidR="00037C30" w:rsidRPr="00E21F4C" w:rsidRDefault="00E21F4C" w:rsidP="00E21F4C">
      <w:pPr>
        <w:shd w:val="clear" w:color="auto" w:fill="FFFFFF"/>
        <w:spacing w:line="235" w:lineRule="exact"/>
        <w:ind w:right="691"/>
        <w:jc w:val="both"/>
        <w:rPr>
          <w:color w:val="000000"/>
          <w:spacing w:val="-1"/>
          <w:w w:val="107"/>
          <w:sz w:val="16"/>
          <w:szCs w:val="16"/>
          <w:u w:val="single"/>
        </w:rPr>
      </w:pPr>
      <w:r>
        <w:rPr>
          <w:rFonts w:eastAsia="Times New Roman"/>
          <w:color w:val="000000"/>
          <w:w w:val="107"/>
          <w:sz w:val="16"/>
          <w:szCs w:val="16"/>
          <w:u w:val="single"/>
        </w:rPr>
        <w:t xml:space="preserve">Стоимость постройки одноквартирного дома с бассейном:4000 евро+ 10 НДС </w:t>
      </w:r>
    </w:p>
    <w:p w:rsidR="00037C30" w:rsidRPr="00081B4F" w:rsidRDefault="00DB2DD7" w:rsidP="00FC5D8F">
      <w:pPr>
        <w:shd w:val="clear" w:color="auto" w:fill="FFFFFF"/>
        <w:tabs>
          <w:tab w:val="left" w:pos="4723"/>
        </w:tabs>
        <w:spacing w:before="192" w:line="230" w:lineRule="exact"/>
        <w:ind w:left="14"/>
        <w:jc w:val="both"/>
      </w:pPr>
      <w:r w:rsidRPr="00DB2DD7">
        <w:rPr>
          <w:color w:val="000000"/>
          <w:spacing w:val="-6"/>
          <w:w w:val="107"/>
          <w:sz w:val="16"/>
          <w:szCs w:val="16"/>
        </w:rPr>
        <w:t xml:space="preserve">. </w:t>
      </w:r>
      <w:r>
        <w:rPr>
          <w:color w:val="000000"/>
          <w:spacing w:val="-6"/>
          <w:w w:val="107"/>
          <w:sz w:val="16"/>
          <w:szCs w:val="16"/>
        </w:rPr>
        <w:t>Дом</w:t>
      </w:r>
      <w:r w:rsidRPr="00DB2DD7">
        <w:rPr>
          <w:color w:val="000000"/>
          <w:spacing w:val="-6"/>
          <w:w w:val="107"/>
          <w:sz w:val="16"/>
          <w:szCs w:val="16"/>
        </w:rPr>
        <w:t xml:space="preserve">: 165 </w:t>
      </w:r>
      <w:r>
        <w:rPr>
          <w:color w:val="000000"/>
          <w:spacing w:val="-6"/>
          <w:w w:val="107"/>
          <w:sz w:val="16"/>
          <w:szCs w:val="16"/>
        </w:rPr>
        <w:t>м</w:t>
      </w:r>
      <w:r w:rsidR="00CA4C0C" w:rsidRPr="00DB2DD7">
        <w:rPr>
          <w:color w:val="000000"/>
          <w:spacing w:val="-6"/>
          <w:w w:val="107"/>
          <w:sz w:val="16"/>
          <w:szCs w:val="16"/>
        </w:rPr>
        <w:t>*</w:t>
      </w:r>
      <w:r w:rsidR="00CA4C0C" w:rsidRPr="00DB2DD7">
        <w:rPr>
          <w:color w:val="000000"/>
          <w:sz w:val="16"/>
          <w:szCs w:val="16"/>
        </w:rPr>
        <w:tab/>
      </w:r>
      <w:r w:rsidR="00B33B18" w:rsidRPr="00DB2DD7">
        <w:rPr>
          <w:color w:val="000000"/>
          <w:spacing w:val="-4"/>
          <w:w w:val="107"/>
          <w:sz w:val="16"/>
          <w:szCs w:val="16"/>
        </w:rPr>
        <w:t xml:space="preserve">. </w:t>
      </w:r>
      <w:r>
        <w:rPr>
          <w:color w:val="000000"/>
          <w:spacing w:val="-4"/>
          <w:w w:val="107"/>
          <w:sz w:val="16"/>
          <w:szCs w:val="16"/>
        </w:rPr>
        <w:t>Бассейн</w:t>
      </w:r>
      <w:r w:rsidR="00CA4C0C" w:rsidRPr="00081B4F">
        <w:rPr>
          <w:color w:val="000000"/>
          <w:spacing w:val="-4"/>
          <w:w w:val="107"/>
          <w:sz w:val="16"/>
          <w:szCs w:val="16"/>
        </w:rPr>
        <w:t xml:space="preserve">: 3,00 </w:t>
      </w:r>
      <w:r w:rsidR="00CA4C0C">
        <w:rPr>
          <w:color w:val="000000"/>
          <w:spacing w:val="-4"/>
          <w:w w:val="107"/>
          <w:sz w:val="16"/>
          <w:szCs w:val="16"/>
          <w:lang w:val="es-ES_tradnl"/>
        </w:rPr>
        <w:t>x</w:t>
      </w:r>
      <w:r w:rsidR="00CA4C0C" w:rsidRPr="00081B4F">
        <w:rPr>
          <w:color w:val="000000"/>
          <w:spacing w:val="-4"/>
          <w:w w:val="107"/>
          <w:sz w:val="16"/>
          <w:szCs w:val="16"/>
        </w:rPr>
        <w:t xml:space="preserve"> 3,5</w:t>
      </w:r>
      <w:r>
        <w:rPr>
          <w:color w:val="000000"/>
          <w:spacing w:val="-4"/>
          <w:w w:val="107"/>
          <w:sz w:val="16"/>
          <w:szCs w:val="16"/>
        </w:rPr>
        <w:t>м</w:t>
      </w:r>
      <w:r w:rsidRPr="00081B4F">
        <w:rPr>
          <w:color w:val="000000"/>
          <w:spacing w:val="-4"/>
          <w:w w:val="107"/>
          <w:sz w:val="16"/>
          <w:szCs w:val="16"/>
        </w:rPr>
        <w:t xml:space="preserve"> </w:t>
      </w:r>
    </w:p>
    <w:p w:rsidR="00037C30" w:rsidRPr="00081B4F" w:rsidRDefault="00C9561C" w:rsidP="00FC5D8F">
      <w:pPr>
        <w:shd w:val="clear" w:color="auto" w:fill="FFFFFF"/>
        <w:tabs>
          <w:tab w:val="left" w:pos="4733"/>
        </w:tabs>
        <w:spacing w:line="230" w:lineRule="exact"/>
        <w:ind w:left="14"/>
        <w:jc w:val="both"/>
      </w:pPr>
      <w:r w:rsidRPr="00081B4F">
        <w:rPr>
          <w:color w:val="000000"/>
          <w:spacing w:val="-5"/>
          <w:w w:val="107"/>
          <w:sz w:val="16"/>
          <w:szCs w:val="16"/>
        </w:rPr>
        <w:t xml:space="preserve">. </w:t>
      </w:r>
      <w:r>
        <w:rPr>
          <w:color w:val="000000"/>
          <w:spacing w:val="-5"/>
          <w:w w:val="107"/>
          <w:sz w:val="16"/>
          <w:szCs w:val="16"/>
        </w:rPr>
        <w:t>Портики</w:t>
      </w:r>
      <w:r w:rsidR="00CA4C0C" w:rsidRPr="00494849">
        <w:rPr>
          <w:color w:val="000000"/>
          <w:spacing w:val="-5"/>
          <w:w w:val="107"/>
          <w:sz w:val="16"/>
          <w:szCs w:val="16"/>
        </w:rPr>
        <w:t xml:space="preserve">: </w:t>
      </w:r>
      <w:r w:rsidR="00494849">
        <w:rPr>
          <w:color w:val="000000"/>
          <w:spacing w:val="-5"/>
          <w:w w:val="107"/>
          <w:sz w:val="16"/>
          <w:szCs w:val="16"/>
        </w:rPr>
        <w:t>Верхний</w:t>
      </w:r>
      <w:r w:rsidR="00494849" w:rsidRPr="00494849">
        <w:rPr>
          <w:color w:val="000000"/>
          <w:spacing w:val="-5"/>
          <w:w w:val="107"/>
          <w:sz w:val="16"/>
          <w:szCs w:val="16"/>
        </w:rPr>
        <w:t xml:space="preserve">: 22 </w:t>
      </w:r>
      <w:r w:rsidR="00494849">
        <w:rPr>
          <w:color w:val="000000"/>
          <w:spacing w:val="-5"/>
          <w:w w:val="107"/>
          <w:sz w:val="16"/>
          <w:szCs w:val="16"/>
        </w:rPr>
        <w:t>м</w:t>
      </w:r>
      <w:proofErr w:type="gramStart"/>
      <w:r w:rsidR="00494849" w:rsidRPr="00494849">
        <w:rPr>
          <w:color w:val="000000"/>
          <w:spacing w:val="-5"/>
          <w:w w:val="107"/>
          <w:sz w:val="16"/>
          <w:szCs w:val="16"/>
          <w:vertAlign w:val="superscript"/>
        </w:rPr>
        <w:t>2</w:t>
      </w:r>
      <w:proofErr w:type="gramEnd"/>
      <w:r w:rsidR="00494849" w:rsidRPr="00494849">
        <w:rPr>
          <w:color w:val="000000"/>
          <w:spacing w:val="-5"/>
          <w:w w:val="107"/>
          <w:sz w:val="16"/>
          <w:szCs w:val="16"/>
        </w:rPr>
        <w:t xml:space="preserve"> + </w:t>
      </w:r>
      <w:r w:rsidR="00494849">
        <w:rPr>
          <w:color w:val="000000"/>
          <w:spacing w:val="-5"/>
          <w:w w:val="107"/>
          <w:sz w:val="16"/>
          <w:szCs w:val="16"/>
        </w:rPr>
        <w:t>Нижний</w:t>
      </w:r>
      <w:r w:rsidR="00494849" w:rsidRPr="00494849">
        <w:rPr>
          <w:color w:val="000000"/>
          <w:spacing w:val="-5"/>
          <w:w w:val="107"/>
          <w:sz w:val="16"/>
          <w:szCs w:val="16"/>
        </w:rPr>
        <w:t xml:space="preserve">: 22 </w:t>
      </w:r>
      <w:r w:rsidR="00494849">
        <w:rPr>
          <w:color w:val="000000"/>
          <w:spacing w:val="-5"/>
          <w:w w:val="107"/>
          <w:sz w:val="16"/>
          <w:szCs w:val="16"/>
        </w:rPr>
        <w:t>м</w:t>
      </w:r>
      <w:r w:rsidR="00494849" w:rsidRPr="00494849">
        <w:rPr>
          <w:color w:val="000000"/>
          <w:spacing w:val="-5"/>
          <w:w w:val="107"/>
          <w:sz w:val="16"/>
          <w:szCs w:val="16"/>
          <w:vertAlign w:val="superscript"/>
        </w:rPr>
        <w:t>2</w:t>
      </w:r>
      <w:r w:rsidR="00494849" w:rsidRPr="00494849">
        <w:rPr>
          <w:color w:val="000000"/>
          <w:spacing w:val="-5"/>
          <w:w w:val="107"/>
          <w:sz w:val="16"/>
          <w:szCs w:val="16"/>
        </w:rPr>
        <w:t xml:space="preserve"> = 44 </w:t>
      </w:r>
      <w:r w:rsidR="00494849">
        <w:rPr>
          <w:color w:val="000000"/>
          <w:spacing w:val="-5"/>
          <w:w w:val="107"/>
          <w:sz w:val="16"/>
          <w:szCs w:val="16"/>
        </w:rPr>
        <w:t>м</w:t>
      </w:r>
      <w:r w:rsidR="00494849" w:rsidRPr="00494849">
        <w:rPr>
          <w:color w:val="000000"/>
          <w:spacing w:val="-5"/>
          <w:w w:val="107"/>
          <w:sz w:val="16"/>
          <w:szCs w:val="16"/>
        </w:rPr>
        <w:t>2</w:t>
      </w:r>
      <w:r w:rsidR="00494849" w:rsidRPr="00494849">
        <w:rPr>
          <w:color w:val="000000"/>
          <w:sz w:val="16"/>
          <w:szCs w:val="16"/>
        </w:rPr>
        <w:tab/>
      </w:r>
      <w:r w:rsidR="00494849" w:rsidRPr="00494849">
        <w:rPr>
          <w:color w:val="000000"/>
          <w:spacing w:val="-1"/>
          <w:w w:val="107"/>
          <w:sz w:val="16"/>
          <w:szCs w:val="16"/>
        </w:rPr>
        <w:t xml:space="preserve">. </w:t>
      </w:r>
      <w:r w:rsidR="00494849" w:rsidRPr="00494849">
        <w:rPr>
          <w:color w:val="000000"/>
          <w:spacing w:val="-1"/>
          <w:w w:val="107"/>
          <w:sz w:val="16"/>
          <w:szCs w:val="16"/>
        </w:rPr>
        <w:tab/>
      </w:r>
      <w:r w:rsidR="00494849">
        <w:rPr>
          <w:color w:val="000000"/>
          <w:spacing w:val="-1"/>
          <w:w w:val="107"/>
          <w:sz w:val="16"/>
          <w:szCs w:val="16"/>
        </w:rPr>
        <w:t>Полуподземный гараж:</w:t>
      </w:r>
      <w:r w:rsidR="00494849" w:rsidRPr="00081B4F">
        <w:rPr>
          <w:color w:val="000000"/>
          <w:spacing w:val="-1"/>
          <w:w w:val="107"/>
          <w:sz w:val="16"/>
          <w:szCs w:val="16"/>
        </w:rPr>
        <w:t xml:space="preserve"> 28 </w:t>
      </w:r>
      <w:r w:rsidR="00494849">
        <w:rPr>
          <w:color w:val="000000"/>
          <w:spacing w:val="-1"/>
          <w:w w:val="107"/>
          <w:sz w:val="16"/>
          <w:szCs w:val="16"/>
        </w:rPr>
        <w:t>м</w:t>
      </w:r>
      <w:r w:rsidR="00494849" w:rsidRPr="00081B4F">
        <w:rPr>
          <w:color w:val="000000"/>
          <w:spacing w:val="-1"/>
          <w:w w:val="107"/>
          <w:sz w:val="16"/>
          <w:szCs w:val="16"/>
          <w:vertAlign w:val="superscript"/>
        </w:rPr>
        <w:t>2</w:t>
      </w:r>
    </w:p>
    <w:p w:rsidR="00037C30" w:rsidRPr="00081B4F" w:rsidRDefault="00DB2DD7" w:rsidP="00FC5D8F">
      <w:pPr>
        <w:shd w:val="clear" w:color="auto" w:fill="FFFFFF"/>
        <w:tabs>
          <w:tab w:val="left" w:pos="4814"/>
        </w:tabs>
        <w:spacing w:line="230" w:lineRule="exact"/>
        <w:ind w:left="14"/>
        <w:jc w:val="both"/>
      </w:pPr>
      <w:r w:rsidRPr="00081B4F">
        <w:rPr>
          <w:color w:val="000000"/>
          <w:spacing w:val="1"/>
          <w:w w:val="107"/>
          <w:sz w:val="16"/>
          <w:szCs w:val="16"/>
        </w:rPr>
        <w:t xml:space="preserve">. </w:t>
      </w:r>
      <w:r>
        <w:rPr>
          <w:color w:val="000000"/>
          <w:spacing w:val="1"/>
          <w:w w:val="107"/>
          <w:sz w:val="16"/>
          <w:szCs w:val="16"/>
        </w:rPr>
        <w:t>Площадка</w:t>
      </w:r>
      <w:r w:rsidRPr="00081B4F">
        <w:rPr>
          <w:color w:val="000000"/>
          <w:spacing w:val="1"/>
          <w:w w:val="107"/>
          <w:sz w:val="16"/>
          <w:szCs w:val="16"/>
        </w:rPr>
        <w:t xml:space="preserve"> </w:t>
      </w:r>
      <w:r w:rsidR="00C9561C">
        <w:rPr>
          <w:color w:val="000000"/>
          <w:spacing w:val="1"/>
          <w:w w:val="107"/>
          <w:sz w:val="16"/>
          <w:szCs w:val="16"/>
        </w:rPr>
        <w:t>п</w:t>
      </w:r>
      <w:r>
        <w:rPr>
          <w:color w:val="000000"/>
          <w:spacing w:val="1"/>
          <w:w w:val="107"/>
          <w:sz w:val="16"/>
          <w:szCs w:val="16"/>
        </w:rPr>
        <w:t>еред</w:t>
      </w:r>
      <w:r w:rsidRPr="00081B4F">
        <w:rPr>
          <w:color w:val="000000"/>
          <w:spacing w:val="1"/>
          <w:w w:val="107"/>
          <w:sz w:val="16"/>
          <w:szCs w:val="16"/>
        </w:rPr>
        <w:t xml:space="preserve"> </w:t>
      </w:r>
      <w:r>
        <w:rPr>
          <w:color w:val="000000"/>
          <w:spacing w:val="1"/>
          <w:w w:val="107"/>
          <w:sz w:val="16"/>
          <w:szCs w:val="16"/>
        </w:rPr>
        <w:t>бассейном</w:t>
      </w:r>
      <w:r w:rsidRPr="00081B4F">
        <w:rPr>
          <w:color w:val="000000"/>
          <w:spacing w:val="1"/>
          <w:w w:val="107"/>
          <w:sz w:val="16"/>
          <w:szCs w:val="16"/>
        </w:rPr>
        <w:t xml:space="preserve"> </w:t>
      </w:r>
      <w:r w:rsidR="00CA4C0C" w:rsidRPr="00081B4F">
        <w:rPr>
          <w:color w:val="000000"/>
          <w:spacing w:val="1"/>
          <w:w w:val="107"/>
          <w:sz w:val="16"/>
          <w:szCs w:val="16"/>
        </w:rPr>
        <w:t xml:space="preserve"> </w:t>
      </w:r>
      <w:r w:rsidR="00CA4C0C" w:rsidRPr="00081B4F">
        <w:rPr>
          <w:rFonts w:eastAsia="Times New Roman" w:cs="Times New Roman"/>
          <w:color w:val="000000"/>
          <w:spacing w:val="1"/>
          <w:w w:val="107"/>
          <w:sz w:val="16"/>
          <w:szCs w:val="16"/>
        </w:rPr>
        <w:t>±</w:t>
      </w:r>
      <w:r w:rsidR="00C9561C" w:rsidRPr="00081B4F">
        <w:rPr>
          <w:rFonts w:eastAsia="Times New Roman"/>
          <w:color w:val="000000"/>
          <w:spacing w:val="1"/>
          <w:w w:val="107"/>
          <w:sz w:val="16"/>
          <w:szCs w:val="16"/>
        </w:rPr>
        <w:t xml:space="preserve">30-40 </w:t>
      </w:r>
      <w:r w:rsidR="00C9561C">
        <w:rPr>
          <w:rFonts w:eastAsia="Times New Roman"/>
          <w:color w:val="000000"/>
          <w:spacing w:val="1"/>
          <w:w w:val="107"/>
          <w:sz w:val="16"/>
          <w:szCs w:val="16"/>
        </w:rPr>
        <w:t>м</w:t>
      </w:r>
      <w:r w:rsidR="00C9561C" w:rsidRPr="00081B4F">
        <w:rPr>
          <w:rFonts w:eastAsia="Times New Roman"/>
          <w:color w:val="000000"/>
          <w:spacing w:val="1"/>
          <w:w w:val="107"/>
          <w:sz w:val="16"/>
          <w:szCs w:val="16"/>
        </w:rPr>
        <w:t xml:space="preserve"> </w:t>
      </w:r>
      <w:r w:rsidR="00C9561C" w:rsidRPr="00081B4F">
        <w:rPr>
          <w:rFonts w:eastAsia="Times New Roman"/>
          <w:color w:val="000000"/>
          <w:spacing w:val="1"/>
          <w:w w:val="107"/>
          <w:sz w:val="16"/>
          <w:szCs w:val="16"/>
          <w:vertAlign w:val="superscript"/>
        </w:rPr>
        <w:t>2</w:t>
      </w:r>
      <w:r w:rsidR="00CA4C0C" w:rsidRPr="00081B4F">
        <w:rPr>
          <w:rFonts w:eastAsia="Times New Roman"/>
          <w:color w:val="000000"/>
          <w:sz w:val="16"/>
          <w:szCs w:val="16"/>
          <w:vertAlign w:val="superscript"/>
        </w:rPr>
        <w:tab/>
      </w:r>
      <w:r w:rsidR="00C9561C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>Несущие</w:t>
      </w:r>
      <w:r w:rsidR="00C9561C" w:rsidRPr="00081B4F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 xml:space="preserve"> </w:t>
      </w:r>
      <w:r w:rsidR="00C9561C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>стены</w:t>
      </w:r>
      <w:r w:rsidR="00C9561C" w:rsidRPr="00081B4F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 xml:space="preserve"> </w:t>
      </w:r>
      <w:r w:rsidR="00CA4C0C" w:rsidRPr="00081B4F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</w:t>
      </w:r>
      <w:r w:rsidR="00CA4C0C" w:rsidRPr="00081B4F">
        <w:rPr>
          <w:rFonts w:eastAsia="Times New Roman" w:cs="Times New Roman"/>
          <w:color w:val="000000"/>
          <w:spacing w:val="2"/>
          <w:w w:val="107"/>
          <w:sz w:val="16"/>
          <w:szCs w:val="16"/>
        </w:rPr>
        <w:t>±</w:t>
      </w:r>
      <w:r w:rsidR="00CA4C0C" w:rsidRPr="00081B4F">
        <w:rPr>
          <w:rFonts w:eastAsia="Times New Roman"/>
          <w:color w:val="000000"/>
          <w:spacing w:val="2"/>
          <w:w w:val="107"/>
          <w:sz w:val="16"/>
          <w:szCs w:val="16"/>
        </w:rPr>
        <w:t xml:space="preserve"> 120 </w:t>
      </w:r>
      <w:r w:rsidR="00C9561C">
        <w:rPr>
          <w:rFonts w:eastAsia="Times New Roman"/>
          <w:i/>
          <w:iCs/>
          <w:color w:val="000000"/>
          <w:spacing w:val="2"/>
          <w:w w:val="107"/>
          <w:sz w:val="16"/>
          <w:szCs w:val="16"/>
        </w:rPr>
        <w:t>м</w:t>
      </w:r>
      <w:proofErr w:type="gramStart"/>
      <w:r w:rsidR="00C9561C" w:rsidRPr="00081B4F">
        <w:rPr>
          <w:rFonts w:eastAsia="Times New Roman"/>
          <w:i/>
          <w:iCs/>
          <w:color w:val="000000"/>
          <w:spacing w:val="2"/>
          <w:w w:val="107"/>
          <w:sz w:val="16"/>
          <w:szCs w:val="16"/>
          <w:vertAlign w:val="superscript"/>
        </w:rPr>
        <w:t>2</w:t>
      </w:r>
      <w:proofErr w:type="gramEnd"/>
    </w:p>
    <w:p w:rsidR="00037C30" w:rsidRPr="00CC21CE" w:rsidRDefault="00CA4C0C" w:rsidP="00FC5D8F">
      <w:pPr>
        <w:shd w:val="clear" w:color="auto" w:fill="FFFFFF"/>
        <w:spacing w:before="5" w:line="230" w:lineRule="exact"/>
        <w:ind w:left="19"/>
        <w:jc w:val="both"/>
      </w:pPr>
      <w:r w:rsidRPr="00081B4F">
        <w:rPr>
          <w:i/>
          <w:iCs/>
          <w:color w:val="000000"/>
          <w:spacing w:val="1"/>
          <w:w w:val="107"/>
          <w:sz w:val="16"/>
          <w:szCs w:val="16"/>
        </w:rPr>
        <w:t xml:space="preserve">.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Ворота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для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494849">
        <w:rPr>
          <w:i/>
          <w:iCs/>
          <w:color w:val="000000"/>
          <w:spacing w:val="1"/>
          <w:w w:val="107"/>
          <w:sz w:val="16"/>
          <w:szCs w:val="16"/>
        </w:rPr>
        <w:t>въезда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на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моторных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средствах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передвижения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,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ворота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для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входа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 xml:space="preserve"> </w:t>
      </w:r>
      <w:r w:rsidR="00CC21CE">
        <w:rPr>
          <w:i/>
          <w:iCs/>
          <w:color w:val="000000"/>
          <w:spacing w:val="1"/>
          <w:w w:val="107"/>
          <w:sz w:val="16"/>
          <w:szCs w:val="16"/>
        </w:rPr>
        <w:t>пешком</w:t>
      </w:r>
      <w:r w:rsidR="00CC21CE" w:rsidRPr="00CC21CE">
        <w:rPr>
          <w:i/>
          <w:iCs/>
          <w:color w:val="000000"/>
          <w:spacing w:val="1"/>
          <w:w w:val="107"/>
          <w:sz w:val="16"/>
          <w:szCs w:val="16"/>
        </w:rPr>
        <w:t>, оборудованные видео домофоно</w:t>
      </w:r>
      <w:r w:rsidR="00494849">
        <w:rPr>
          <w:i/>
          <w:iCs/>
          <w:color w:val="000000"/>
          <w:spacing w:val="1"/>
          <w:w w:val="107"/>
          <w:sz w:val="16"/>
          <w:szCs w:val="16"/>
        </w:rPr>
        <w:t>м.</w:t>
      </w:r>
    </w:p>
    <w:p w:rsidR="00037C30" w:rsidRPr="00081B4F" w:rsidRDefault="00CA4C0C" w:rsidP="00FC5D8F">
      <w:pPr>
        <w:shd w:val="clear" w:color="auto" w:fill="FFFFFF"/>
        <w:spacing w:line="230" w:lineRule="exact"/>
        <w:ind w:left="19"/>
        <w:jc w:val="both"/>
      </w:pPr>
      <w:r w:rsidRPr="00081B4F">
        <w:rPr>
          <w:color w:val="000000"/>
          <w:w w:val="107"/>
          <w:sz w:val="16"/>
          <w:szCs w:val="16"/>
        </w:rPr>
        <w:t xml:space="preserve">. </w:t>
      </w:r>
      <w:r w:rsidR="00CC21CE">
        <w:rPr>
          <w:color w:val="000000"/>
          <w:w w:val="107"/>
          <w:sz w:val="16"/>
          <w:szCs w:val="16"/>
        </w:rPr>
        <w:t>Вся площадь перед воротами и парковка должны быть забетонированы. Общая</w:t>
      </w:r>
      <w:r w:rsidR="00CC21CE" w:rsidRPr="00081B4F">
        <w:rPr>
          <w:color w:val="000000"/>
          <w:w w:val="107"/>
          <w:sz w:val="16"/>
          <w:szCs w:val="16"/>
        </w:rPr>
        <w:t xml:space="preserve"> </w:t>
      </w:r>
      <w:r w:rsidR="00CC21CE">
        <w:rPr>
          <w:color w:val="000000"/>
          <w:w w:val="107"/>
          <w:sz w:val="16"/>
          <w:szCs w:val="16"/>
        </w:rPr>
        <w:t>площадь</w:t>
      </w:r>
      <w:r w:rsidR="00CC21CE" w:rsidRPr="00081B4F">
        <w:rPr>
          <w:color w:val="000000"/>
          <w:w w:val="107"/>
          <w:sz w:val="16"/>
          <w:szCs w:val="16"/>
        </w:rPr>
        <w:t xml:space="preserve"> </w:t>
      </w:r>
      <w:r w:rsidR="00CC21CE">
        <w:rPr>
          <w:color w:val="000000"/>
          <w:w w:val="107"/>
          <w:sz w:val="16"/>
          <w:szCs w:val="16"/>
        </w:rPr>
        <w:t>данных</w:t>
      </w:r>
      <w:r w:rsidR="00CC21CE" w:rsidRPr="00081B4F">
        <w:rPr>
          <w:color w:val="000000"/>
          <w:w w:val="107"/>
          <w:sz w:val="16"/>
          <w:szCs w:val="16"/>
        </w:rPr>
        <w:t xml:space="preserve"> </w:t>
      </w:r>
      <w:r w:rsidR="00CC21CE">
        <w:rPr>
          <w:color w:val="000000"/>
          <w:w w:val="107"/>
          <w:sz w:val="16"/>
          <w:szCs w:val="16"/>
        </w:rPr>
        <w:t>работ</w:t>
      </w:r>
      <w:r w:rsidR="00CC21CE" w:rsidRPr="00081B4F">
        <w:rPr>
          <w:color w:val="000000"/>
          <w:w w:val="107"/>
          <w:sz w:val="16"/>
          <w:szCs w:val="16"/>
        </w:rPr>
        <w:t xml:space="preserve"> </w:t>
      </w:r>
      <w:r w:rsidR="00CC21CE">
        <w:rPr>
          <w:rFonts w:eastAsia="Times New Roman"/>
          <w:color w:val="000000"/>
          <w:w w:val="107"/>
          <w:sz w:val="16"/>
          <w:szCs w:val="16"/>
          <w:lang w:val="es-ES_tradnl"/>
        </w:rPr>
        <w:t>o</w:t>
      </w:r>
      <w:r w:rsidRPr="00081B4F">
        <w:rPr>
          <w:rFonts w:eastAsia="Times New Roman"/>
          <w:color w:val="000000"/>
          <w:w w:val="107"/>
          <w:sz w:val="16"/>
          <w:szCs w:val="16"/>
        </w:rPr>
        <w:t xml:space="preserve">100 </w:t>
      </w:r>
      <w:r>
        <w:rPr>
          <w:rFonts w:eastAsia="Times New Roman"/>
          <w:color w:val="000000"/>
          <w:w w:val="107"/>
          <w:sz w:val="16"/>
          <w:szCs w:val="16"/>
          <w:lang w:val="es-ES_tradnl"/>
        </w:rPr>
        <w:t>m</w:t>
      </w:r>
      <w:r w:rsidRPr="00081B4F">
        <w:rPr>
          <w:rFonts w:eastAsia="Times New Roman"/>
          <w:color w:val="000000"/>
          <w:w w:val="107"/>
          <w:sz w:val="16"/>
          <w:szCs w:val="16"/>
          <w:vertAlign w:val="superscript"/>
        </w:rPr>
        <w:t>2</w:t>
      </w:r>
    </w:p>
    <w:p w:rsidR="00037C30" w:rsidRPr="002B3453" w:rsidRDefault="00CC21CE" w:rsidP="002B3453">
      <w:pPr>
        <w:shd w:val="clear" w:color="auto" w:fill="FFFFFF"/>
        <w:spacing w:line="230" w:lineRule="exact"/>
        <w:jc w:val="both"/>
      </w:pPr>
      <w:r>
        <w:rPr>
          <w:color w:val="000000"/>
          <w:w w:val="107"/>
          <w:sz w:val="16"/>
          <w:szCs w:val="16"/>
        </w:rPr>
        <w:t xml:space="preserve"> Качество всех построек должно быть идентично качеству имущества, расположенного по адресу: ул. Камес</w:t>
      </w:r>
      <w:r w:rsidRPr="002B3453">
        <w:rPr>
          <w:color w:val="000000"/>
          <w:w w:val="107"/>
          <w:sz w:val="16"/>
          <w:szCs w:val="16"/>
        </w:rPr>
        <w:t xml:space="preserve"> 7,</w:t>
      </w:r>
      <w:r w:rsidR="002B3453">
        <w:rPr>
          <w:color w:val="000000"/>
          <w:w w:val="107"/>
          <w:sz w:val="16"/>
          <w:szCs w:val="16"/>
        </w:rPr>
        <w:t>г</w:t>
      </w:r>
      <w:r w:rsidR="002B3453" w:rsidRPr="002B3453">
        <w:rPr>
          <w:color w:val="000000"/>
          <w:w w:val="107"/>
          <w:sz w:val="16"/>
          <w:szCs w:val="16"/>
        </w:rPr>
        <w:t>.</w:t>
      </w:r>
      <w:r w:rsidR="002B3453">
        <w:rPr>
          <w:color w:val="000000"/>
          <w:w w:val="107"/>
          <w:sz w:val="16"/>
          <w:szCs w:val="16"/>
        </w:rPr>
        <w:t xml:space="preserve"> Бениса, и дополнительно должен быть установлен газовый котел и теплый  пол. </w:t>
      </w:r>
    </w:p>
    <w:p w:rsidR="00037C30" w:rsidRPr="00CC6F52" w:rsidRDefault="00CC6F52" w:rsidP="00CC6F52">
      <w:pPr>
        <w:shd w:val="clear" w:color="auto" w:fill="FFFFFF"/>
        <w:tabs>
          <w:tab w:val="left" w:pos="5443"/>
        </w:tabs>
        <w:spacing w:before="240" w:line="230" w:lineRule="exact"/>
        <w:ind w:left="677"/>
        <w:jc w:val="both"/>
        <w:rPr>
          <w:color w:val="000000"/>
          <w:spacing w:val="2"/>
          <w:w w:val="107"/>
          <w:sz w:val="16"/>
          <w:szCs w:val="16"/>
        </w:rPr>
      </w:pPr>
      <w:r>
        <w:rPr>
          <w:color w:val="000000"/>
          <w:spacing w:val="2"/>
          <w:w w:val="107"/>
          <w:sz w:val="16"/>
          <w:szCs w:val="16"/>
        </w:rPr>
        <w:t>Денежные средства на расчетном счете участка: 8.264,4</w:t>
      </w:r>
      <w:r w:rsidRPr="00CC6F52">
        <w:rPr>
          <w:color w:val="000000"/>
          <w:spacing w:val="2"/>
          <w:w w:val="107"/>
          <w:sz w:val="16"/>
          <w:szCs w:val="16"/>
        </w:rPr>
        <w:t xml:space="preserve">+ 21 </w:t>
      </w:r>
      <w:r>
        <w:rPr>
          <w:color w:val="000000"/>
          <w:spacing w:val="2"/>
          <w:w w:val="107"/>
          <w:sz w:val="16"/>
          <w:szCs w:val="16"/>
        </w:rPr>
        <w:t xml:space="preserve">НДС </w:t>
      </w:r>
      <w:r w:rsidR="00494849">
        <w:rPr>
          <w:color w:val="000000"/>
          <w:spacing w:val="2"/>
          <w:w w:val="107"/>
          <w:sz w:val="16"/>
          <w:szCs w:val="16"/>
        </w:rPr>
        <w:t>(</w:t>
      </w:r>
      <w:r w:rsidRPr="007B557E">
        <w:rPr>
          <w:color w:val="000000"/>
          <w:spacing w:val="-3"/>
          <w:w w:val="107"/>
          <w:sz w:val="16"/>
          <w:szCs w:val="16"/>
        </w:rPr>
        <w:t>10</w:t>
      </w:r>
      <w:r w:rsidRPr="00F0076E">
        <w:rPr>
          <w:color w:val="000000"/>
          <w:spacing w:val="-3"/>
          <w:w w:val="107"/>
          <w:sz w:val="16"/>
          <w:szCs w:val="16"/>
          <w:lang w:val="es-ES"/>
        </w:rPr>
        <w:t> </w:t>
      </w:r>
      <w:r w:rsidRPr="007B557E">
        <w:rPr>
          <w:color w:val="000000"/>
          <w:spacing w:val="-3"/>
          <w:w w:val="107"/>
          <w:sz w:val="16"/>
          <w:szCs w:val="16"/>
        </w:rPr>
        <w:t xml:space="preserve">000 </w:t>
      </w:r>
      <w:r w:rsidRPr="007B557E">
        <w:rPr>
          <w:color w:val="333333"/>
          <w:shd w:val="clear" w:color="auto" w:fill="FFFFFF"/>
        </w:rPr>
        <w:t>€</w:t>
      </w:r>
      <w:r w:rsidR="00494849" w:rsidRPr="007B557E">
        <w:rPr>
          <w:color w:val="333333"/>
          <w:shd w:val="clear" w:color="auto" w:fill="FFFFFF"/>
        </w:rPr>
        <w:t>)</w:t>
      </w:r>
      <w:r>
        <w:rPr>
          <w:color w:val="333333"/>
          <w:shd w:val="clear" w:color="auto" w:fill="FFFFFF"/>
        </w:rPr>
        <w:t xml:space="preserve">: необходимо заплатить после подписания этого документа </w:t>
      </w:r>
      <w:r w:rsidRPr="00CC6F52">
        <w:rPr>
          <w:color w:val="000000"/>
          <w:spacing w:val="2"/>
          <w:w w:val="107"/>
          <w:sz w:val="16"/>
          <w:szCs w:val="16"/>
        </w:rPr>
        <w:t xml:space="preserve"> </w:t>
      </w:r>
      <w:r w:rsidR="00CA4C0C" w:rsidRPr="00CC6F52">
        <w:rPr>
          <w:color w:val="000000"/>
          <w:sz w:val="16"/>
          <w:szCs w:val="16"/>
        </w:rPr>
        <w:tab/>
      </w:r>
    </w:p>
    <w:p w:rsidR="00037C30" w:rsidRPr="00CC6F52" w:rsidRDefault="00CC6F52" w:rsidP="00FC5D8F">
      <w:pPr>
        <w:shd w:val="clear" w:color="auto" w:fill="FFFFFF"/>
        <w:tabs>
          <w:tab w:val="left" w:pos="5635"/>
        </w:tabs>
        <w:spacing w:line="230" w:lineRule="exact"/>
        <w:ind w:left="677"/>
        <w:jc w:val="both"/>
      </w:pPr>
      <w:r>
        <w:rPr>
          <w:color w:val="000000"/>
          <w:spacing w:val="2"/>
          <w:w w:val="107"/>
          <w:sz w:val="16"/>
          <w:szCs w:val="16"/>
        </w:rPr>
        <w:t>Депозит</w:t>
      </w:r>
      <w:r w:rsidRPr="00CC6F52">
        <w:rPr>
          <w:color w:val="000000"/>
          <w:spacing w:val="2"/>
          <w:w w:val="107"/>
          <w:sz w:val="16"/>
          <w:szCs w:val="16"/>
        </w:rPr>
        <w:t xml:space="preserve"> </w:t>
      </w:r>
      <w:r>
        <w:rPr>
          <w:color w:val="000000"/>
          <w:spacing w:val="2"/>
          <w:w w:val="107"/>
          <w:sz w:val="16"/>
          <w:szCs w:val="16"/>
        </w:rPr>
        <w:t>на</w:t>
      </w:r>
      <w:r w:rsidRPr="00CC6F52">
        <w:rPr>
          <w:color w:val="000000"/>
          <w:spacing w:val="2"/>
          <w:w w:val="107"/>
          <w:sz w:val="16"/>
          <w:szCs w:val="16"/>
        </w:rPr>
        <w:t xml:space="preserve"> </w:t>
      </w:r>
      <w:r>
        <w:rPr>
          <w:color w:val="000000"/>
          <w:spacing w:val="2"/>
          <w:w w:val="107"/>
          <w:sz w:val="16"/>
          <w:szCs w:val="16"/>
        </w:rPr>
        <w:t>расчетном</w:t>
      </w:r>
      <w:r w:rsidRPr="00CC6F52">
        <w:rPr>
          <w:color w:val="000000"/>
          <w:spacing w:val="2"/>
          <w:w w:val="107"/>
          <w:sz w:val="16"/>
          <w:szCs w:val="16"/>
        </w:rPr>
        <w:t xml:space="preserve">  </w:t>
      </w:r>
      <w:r>
        <w:rPr>
          <w:color w:val="000000"/>
          <w:spacing w:val="2"/>
          <w:w w:val="107"/>
          <w:sz w:val="16"/>
          <w:szCs w:val="16"/>
        </w:rPr>
        <w:t>счете</w:t>
      </w:r>
      <w:r w:rsidRPr="00CC6F52">
        <w:rPr>
          <w:color w:val="000000"/>
          <w:spacing w:val="2"/>
          <w:w w:val="107"/>
          <w:sz w:val="16"/>
          <w:szCs w:val="16"/>
        </w:rPr>
        <w:t xml:space="preserve"> </w:t>
      </w:r>
      <w:r>
        <w:rPr>
          <w:color w:val="000000"/>
          <w:spacing w:val="2"/>
          <w:w w:val="107"/>
          <w:sz w:val="16"/>
          <w:szCs w:val="16"/>
        </w:rPr>
        <w:t>участка</w:t>
      </w:r>
      <w:r w:rsidR="00CA4C0C" w:rsidRPr="00CC6F52">
        <w:rPr>
          <w:rFonts w:eastAsia="Times New Roman"/>
          <w:color w:val="000000"/>
          <w:spacing w:val="2"/>
          <w:w w:val="107"/>
          <w:sz w:val="16"/>
          <w:szCs w:val="16"/>
        </w:rPr>
        <w:t>: 8.235,541</w:t>
      </w:r>
      <w:r w:rsidRPr="00CC6F52">
        <w:rPr>
          <w:color w:val="000000"/>
          <w:spacing w:val="2"/>
          <w:w w:val="107"/>
          <w:sz w:val="16"/>
          <w:szCs w:val="16"/>
        </w:rPr>
        <w:t xml:space="preserve">+ 21 </w:t>
      </w:r>
      <w:r>
        <w:rPr>
          <w:color w:val="000000"/>
          <w:spacing w:val="2"/>
          <w:w w:val="107"/>
          <w:sz w:val="16"/>
          <w:szCs w:val="16"/>
        </w:rPr>
        <w:t>НДС</w:t>
      </w:r>
      <w:r w:rsidRPr="00CC6F52">
        <w:rPr>
          <w:color w:val="000000"/>
          <w:spacing w:val="2"/>
          <w:w w:val="107"/>
          <w:sz w:val="16"/>
          <w:szCs w:val="16"/>
        </w:rPr>
        <w:t xml:space="preserve">+ </w:t>
      </w:r>
      <w:r>
        <w:rPr>
          <w:color w:val="000000"/>
          <w:spacing w:val="2"/>
          <w:w w:val="107"/>
          <w:sz w:val="16"/>
          <w:szCs w:val="16"/>
        </w:rPr>
        <w:t xml:space="preserve">депозит на расчетном счете строительных работ: </w:t>
      </w:r>
      <w:r w:rsidR="00CA4C0C" w:rsidRPr="00CC6F52">
        <w:rPr>
          <w:rFonts w:eastAsia="Times New Roman"/>
          <w:color w:val="000000"/>
          <w:w w:val="107"/>
          <w:sz w:val="16"/>
          <w:szCs w:val="16"/>
        </w:rPr>
        <w:t>3</w:t>
      </w:r>
      <w:r>
        <w:rPr>
          <w:rFonts w:eastAsia="Times New Roman"/>
          <w:color w:val="000000"/>
          <w:w w:val="107"/>
          <w:sz w:val="16"/>
          <w:szCs w:val="16"/>
        </w:rPr>
        <w:t>8</w:t>
      </w:r>
      <w:r w:rsidR="00CA4C0C" w:rsidRPr="00CC6F52">
        <w:rPr>
          <w:rFonts w:eastAsia="Times New Roman"/>
          <w:color w:val="000000"/>
          <w:w w:val="107"/>
          <w:sz w:val="16"/>
          <w:szCs w:val="16"/>
        </w:rPr>
        <w:t>.50</w:t>
      </w:r>
      <w:r>
        <w:rPr>
          <w:rFonts w:eastAsia="Times New Roman"/>
          <w:color w:val="000000"/>
          <w:w w:val="107"/>
          <w:sz w:val="16"/>
          <w:szCs w:val="16"/>
        </w:rPr>
        <w:t>0</w:t>
      </w:r>
      <w:r w:rsidR="00CA4C0C" w:rsidRPr="00CC6F52">
        <w:rPr>
          <w:rFonts w:eastAsia="Times New Roman" w:cs="Times New Roman"/>
          <w:color w:val="000000"/>
          <w:w w:val="107"/>
          <w:sz w:val="16"/>
          <w:szCs w:val="16"/>
        </w:rPr>
        <w:t>€</w:t>
      </w:r>
      <w:r>
        <w:rPr>
          <w:rFonts w:eastAsia="Times New Roman"/>
          <w:color w:val="000000"/>
          <w:w w:val="107"/>
          <w:sz w:val="16"/>
          <w:szCs w:val="16"/>
        </w:rPr>
        <w:t xml:space="preserve"> +10%</w:t>
      </w:r>
      <w:r w:rsidR="00CA4C0C" w:rsidRPr="00CC6F52">
        <w:rPr>
          <w:rFonts w:eastAsia="Times New Roman"/>
          <w:color w:val="000000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w w:val="107"/>
          <w:sz w:val="16"/>
          <w:szCs w:val="16"/>
        </w:rPr>
        <w:t xml:space="preserve">НДС необходимо заплатить не позднее </w:t>
      </w:r>
    </w:p>
    <w:p w:rsidR="00037C30" w:rsidRPr="00081B4F" w:rsidRDefault="00CA4C0C" w:rsidP="00FC5D8F">
      <w:pPr>
        <w:shd w:val="clear" w:color="auto" w:fill="FFFFFF"/>
        <w:spacing w:line="230" w:lineRule="exact"/>
        <w:ind w:left="677"/>
        <w:jc w:val="both"/>
      </w:pPr>
      <w:r w:rsidRPr="00CC6F52">
        <w:rPr>
          <w:rFonts w:eastAsia="Times New Roman"/>
          <w:color w:val="000000"/>
          <w:spacing w:val="1"/>
          <w:w w:val="107"/>
          <w:sz w:val="16"/>
          <w:szCs w:val="16"/>
        </w:rPr>
        <w:t xml:space="preserve"> </w:t>
      </w:r>
      <w:r w:rsidRPr="00081B4F">
        <w:rPr>
          <w:rFonts w:eastAsia="Times New Roman"/>
          <w:color w:val="000000"/>
          <w:spacing w:val="1"/>
          <w:w w:val="107"/>
          <w:sz w:val="16"/>
          <w:szCs w:val="16"/>
        </w:rPr>
        <w:t>12/02/2018.</w:t>
      </w:r>
    </w:p>
    <w:p w:rsidR="00037C30" w:rsidRPr="00C0129D" w:rsidRDefault="00CC6F52" w:rsidP="00FC5D8F">
      <w:pPr>
        <w:shd w:val="clear" w:color="auto" w:fill="FFFFFF"/>
        <w:spacing w:before="5" w:line="230" w:lineRule="exact"/>
        <w:ind w:left="5" w:right="552" w:firstLine="672"/>
        <w:jc w:val="both"/>
      </w:pPr>
      <w:r w:rsidRPr="00C0129D">
        <w:rPr>
          <w:color w:val="000000"/>
          <w:w w:val="107"/>
          <w:sz w:val="16"/>
          <w:szCs w:val="16"/>
        </w:rPr>
        <w:t xml:space="preserve">160.000 </w:t>
      </w:r>
      <w:r w:rsidRPr="00C0129D">
        <w:rPr>
          <w:color w:val="333333"/>
          <w:shd w:val="clear" w:color="auto" w:fill="FFFFFF"/>
        </w:rPr>
        <w:t>€</w:t>
      </w:r>
      <w:r w:rsidRPr="00C0129D">
        <w:rPr>
          <w:color w:val="000000"/>
          <w:w w:val="107"/>
          <w:sz w:val="16"/>
          <w:szCs w:val="16"/>
        </w:rPr>
        <w:t xml:space="preserve"> +  </w:t>
      </w:r>
      <w:r>
        <w:rPr>
          <w:color w:val="000000"/>
          <w:w w:val="107"/>
          <w:sz w:val="16"/>
          <w:szCs w:val="16"/>
        </w:rPr>
        <w:t>налоги</w:t>
      </w:r>
      <w:r w:rsidR="00CA4C0C" w:rsidRPr="00C0129D">
        <w:rPr>
          <w:color w:val="000000"/>
          <w:w w:val="107"/>
          <w:sz w:val="16"/>
          <w:szCs w:val="16"/>
        </w:rPr>
        <w:t xml:space="preserve"> + 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расходы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на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нотариальные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услуги</w:t>
      </w:r>
      <w:r w:rsidRPr="00C0129D">
        <w:rPr>
          <w:color w:val="000000"/>
          <w:w w:val="107"/>
          <w:sz w:val="16"/>
          <w:szCs w:val="16"/>
        </w:rPr>
        <w:t xml:space="preserve"> + </w:t>
      </w:r>
      <w:r w:rsidR="00C0129D">
        <w:rPr>
          <w:color w:val="000000"/>
          <w:w w:val="107"/>
          <w:sz w:val="16"/>
          <w:szCs w:val="16"/>
        </w:rPr>
        <w:t xml:space="preserve"> расходы на </w:t>
      </w:r>
      <w:r>
        <w:rPr>
          <w:color w:val="000000"/>
          <w:w w:val="107"/>
          <w:sz w:val="16"/>
          <w:szCs w:val="16"/>
        </w:rPr>
        <w:t>услуги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по</w:t>
      </w:r>
      <w:r w:rsidRPr="00C0129D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регистрации</w:t>
      </w:r>
      <w:r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земельного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участка</w:t>
      </w:r>
      <w:r w:rsidR="00CA4C0C" w:rsidRPr="00C0129D">
        <w:rPr>
          <w:color w:val="000000"/>
          <w:w w:val="107"/>
          <w:sz w:val="16"/>
          <w:szCs w:val="16"/>
        </w:rPr>
        <w:t xml:space="preserve">, </w:t>
      </w:r>
      <w:r w:rsidR="00C0129D">
        <w:rPr>
          <w:color w:val="000000"/>
          <w:w w:val="107"/>
          <w:sz w:val="16"/>
          <w:szCs w:val="16"/>
        </w:rPr>
        <w:t>которые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входят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в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стоимость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участка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и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оплата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должна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быть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внесена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на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расчетный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счет</w:t>
      </w:r>
      <w:r w:rsidR="00C0129D" w:rsidRPr="00C0129D">
        <w:rPr>
          <w:color w:val="000000"/>
          <w:w w:val="107"/>
          <w:sz w:val="16"/>
          <w:szCs w:val="16"/>
        </w:rPr>
        <w:t xml:space="preserve">, </w:t>
      </w:r>
      <w:r w:rsidR="00C0129D">
        <w:rPr>
          <w:color w:val="000000"/>
          <w:w w:val="107"/>
          <w:sz w:val="16"/>
          <w:szCs w:val="16"/>
        </w:rPr>
        <w:t>касающийся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проведения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работ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не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позднее</w:t>
      </w:r>
      <w:r w:rsidR="00C0129D" w:rsidRPr="00C0129D">
        <w:rPr>
          <w:color w:val="000000"/>
          <w:w w:val="107"/>
          <w:sz w:val="16"/>
          <w:szCs w:val="16"/>
        </w:rPr>
        <w:t xml:space="preserve">  20 </w:t>
      </w:r>
      <w:r w:rsidR="00C0129D">
        <w:rPr>
          <w:color w:val="000000"/>
          <w:w w:val="107"/>
          <w:sz w:val="16"/>
          <w:szCs w:val="16"/>
        </w:rPr>
        <w:t>марта</w:t>
      </w:r>
      <w:r w:rsidR="00C0129D" w:rsidRPr="00C0129D">
        <w:rPr>
          <w:color w:val="000000"/>
          <w:w w:val="107"/>
          <w:sz w:val="16"/>
          <w:szCs w:val="16"/>
        </w:rPr>
        <w:t xml:space="preserve"> 2018 </w:t>
      </w:r>
      <w:r w:rsidR="00C0129D">
        <w:rPr>
          <w:color w:val="000000"/>
          <w:w w:val="107"/>
          <w:sz w:val="16"/>
          <w:szCs w:val="16"/>
        </w:rPr>
        <w:t>года</w:t>
      </w:r>
      <w:r w:rsidR="00C0129D" w:rsidRPr="00C0129D">
        <w:rPr>
          <w:color w:val="000000"/>
          <w:w w:val="107"/>
          <w:sz w:val="16"/>
          <w:szCs w:val="16"/>
        </w:rPr>
        <w:t xml:space="preserve">, </w:t>
      </w:r>
      <w:r w:rsidR="00C0129D">
        <w:rPr>
          <w:color w:val="000000"/>
          <w:w w:val="107"/>
          <w:sz w:val="16"/>
          <w:szCs w:val="16"/>
        </w:rPr>
        <w:t>после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подписания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нотариального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акта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купли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>продажи</w:t>
      </w:r>
      <w:r w:rsidR="00C0129D" w:rsidRPr="00C0129D">
        <w:rPr>
          <w:color w:val="000000"/>
          <w:w w:val="107"/>
          <w:sz w:val="16"/>
          <w:szCs w:val="16"/>
        </w:rPr>
        <w:t xml:space="preserve"> </w:t>
      </w:r>
      <w:r w:rsidR="00C0129D">
        <w:rPr>
          <w:color w:val="000000"/>
          <w:w w:val="107"/>
          <w:sz w:val="16"/>
          <w:szCs w:val="16"/>
        </w:rPr>
        <w:t xml:space="preserve">участка Точная дата согласовывается менее чем за 15 дней </w:t>
      </w:r>
    </w:p>
    <w:p w:rsidR="00037C30" w:rsidRPr="00C0129D" w:rsidRDefault="00C0129D" w:rsidP="00FC5D8F">
      <w:pPr>
        <w:shd w:val="clear" w:color="auto" w:fill="FFFFFF"/>
        <w:spacing w:line="230" w:lineRule="exact"/>
        <w:ind w:left="677"/>
        <w:jc w:val="both"/>
      </w:pPr>
      <w:r w:rsidRPr="00494849">
        <w:rPr>
          <w:color w:val="000000"/>
          <w:spacing w:val="-1"/>
          <w:w w:val="107"/>
          <w:sz w:val="16"/>
          <w:szCs w:val="16"/>
        </w:rPr>
        <w:t>350</w:t>
      </w:r>
      <w:r w:rsidR="00CA4C0C" w:rsidRPr="00494849">
        <w:rPr>
          <w:color w:val="000000"/>
          <w:spacing w:val="-1"/>
          <w:w w:val="107"/>
          <w:sz w:val="16"/>
          <w:szCs w:val="16"/>
        </w:rPr>
        <w:t>.</w:t>
      </w:r>
      <w:r>
        <w:rPr>
          <w:color w:val="000000"/>
          <w:spacing w:val="-1"/>
          <w:w w:val="107"/>
          <w:sz w:val="16"/>
          <w:szCs w:val="16"/>
        </w:rPr>
        <w:t>0</w:t>
      </w:r>
      <w:r w:rsidR="00CA4C0C" w:rsidRPr="00494849">
        <w:rPr>
          <w:color w:val="000000"/>
          <w:spacing w:val="-1"/>
          <w:w w:val="107"/>
          <w:sz w:val="16"/>
          <w:szCs w:val="16"/>
        </w:rPr>
        <w:t xml:space="preserve">00 </w:t>
      </w:r>
      <w:r w:rsidR="00CA4C0C" w:rsidRPr="00494849">
        <w:rPr>
          <w:rFonts w:eastAsia="Times New Roman" w:cs="Times New Roman"/>
          <w:color w:val="000000"/>
          <w:spacing w:val="-1"/>
          <w:w w:val="107"/>
          <w:sz w:val="16"/>
          <w:szCs w:val="16"/>
        </w:rPr>
        <w:t>€</w:t>
      </w:r>
      <w:r w:rsidRPr="00494849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+ 10%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НДС</w:t>
      </w:r>
      <w:r w:rsidR="00494849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, выплачиваются 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без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предоставления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ежемесячных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актов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о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продвижении</w:t>
      </w:r>
      <w:r w:rsidRPr="00C0129D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>
        <w:rPr>
          <w:rFonts w:eastAsia="Times New Roman"/>
          <w:color w:val="000000"/>
          <w:spacing w:val="-1"/>
          <w:w w:val="107"/>
          <w:sz w:val="16"/>
          <w:szCs w:val="16"/>
        </w:rPr>
        <w:t>работ</w:t>
      </w:r>
    </w:p>
    <w:p w:rsidR="00037C30" w:rsidRPr="00C9561C" w:rsidRDefault="00494849" w:rsidP="00FC5D8F">
      <w:pPr>
        <w:shd w:val="clear" w:color="auto" w:fill="FFFFFF"/>
        <w:spacing w:before="197" w:line="221" w:lineRule="exact"/>
        <w:ind w:left="5"/>
        <w:jc w:val="both"/>
      </w:pPr>
      <w:r>
        <w:rPr>
          <w:color w:val="000000"/>
          <w:w w:val="107"/>
          <w:sz w:val="16"/>
          <w:szCs w:val="16"/>
        </w:rPr>
        <w:t>Договор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о</w:t>
      </w:r>
      <w:r w:rsidRPr="006472B3">
        <w:rPr>
          <w:color w:val="000000"/>
          <w:w w:val="107"/>
          <w:sz w:val="16"/>
          <w:szCs w:val="16"/>
        </w:rPr>
        <w:t xml:space="preserve">  </w:t>
      </w:r>
      <w:r>
        <w:rPr>
          <w:color w:val="000000"/>
          <w:w w:val="107"/>
          <w:sz w:val="16"/>
          <w:szCs w:val="16"/>
        </w:rPr>
        <w:t>начале</w:t>
      </w:r>
      <w:r w:rsidRPr="006472B3">
        <w:rPr>
          <w:color w:val="000000"/>
          <w:w w:val="107"/>
          <w:sz w:val="16"/>
          <w:szCs w:val="16"/>
        </w:rPr>
        <w:t xml:space="preserve">  </w:t>
      </w:r>
      <w:r>
        <w:rPr>
          <w:color w:val="000000"/>
          <w:w w:val="107"/>
          <w:sz w:val="16"/>
          <w:szCs w:val="16"/>
        </w:rPr>
        <w:t>работ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по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строительству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одноквартирного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дома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с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бассейном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будет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подписан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в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день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подписания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нотариального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>акта</w:t>
      </w:r>
      <w:r w:rsidRPr="006472B3">
        <w:rPr>
          <w:color w:val="000000"/>
          <w:w w:val="107"/>
          <w:sz w:val="16"/>
          <w:szCs w:val="16"/>
        </w:rPr>
        <w:t xml:space="preserve"> </w:t>
      </w:r>
      <w:r>
        <w:rPr>
          <w:color w:val="000000"/>
          <w:w w:val="107"/>
          <w:sz w:val="16"/>
          <w:szCs w:val="16"/>
        </w:rPr>
        <w:t xml:space="preserve">сделки купли - продажи земельного участка. </w:t>
      </w:r>
      <w:r w:rsidR="006472B3">
        <w:rPr>
          <w:color w:val="000000"/>
          <w:w w:val="107"/>
          <w:sz w:val="16"/>
          <w:szCs w:val="16"/>
        </w:rPr>
        <w:t>Продолжительность</w:t>
      </w:r>
      <w:r w:rsidR="006472B3" w:rsidRPr="006472B3">
        <w:rPr>
          <w:color w:val="000000"/>
          <w:w w:val="107"/>
          <w:sz w:val="16"/>
          <w:szCs w:val="16"/>
        </w:rPr>
        <w:t xml:space="preserve"> </w:t>
      </w:r>
      <w:r w:rsidR="006472B3">
        <w:rPr>
          <w:color w:val="000000"/>
          <w:w w:val="107"/>
          <w:sz w:val="16"/>
          <w:szCs w:val="16"/>
        </w:rPr>
        <w:t>данных</w:t>
      </w:r>
      <w:r w:rsidR="006472B3" w:rsidRPr="006472B3">
        <w:rPr>
          <w:color w:val="000000"/>
          <w:w w:val="107"/>
          <w:sz w:val="16"/>
          <w:szCs w:val="16"/>
        </w:rPr>
        <w:t xml:space="preserve"> </w:t>
      </w:r>
      <w:r w:rsidR="006472B3">
        <w:rPr>
          <w:color w:val="000000"/>
          <w:w w:val="107"/>
          <w:sz w:val="16"/>
          <w:szCs w:val="16"/>
        </w:rPr>
        <w:t>работ</w:t>
      </w:r>
      <w:r w:rsidR="006472B3" w:rsidRPr="006472B3">
        <w:rPr>
          <w:color w:val="000000"/>
          <w:w w:val="107"/>
          <w:sz w:val="16"/>
          <w:szCs w:val="16"/>
        </w:rPr>
        <w:t xml:space="preserve"> </w:t>
      </w:r>
      <w:r w:rsidR="006472B3">
        <w:rPr>
          <w:color w:val="000000"/>
          <w:w w:val="107"/>
          <w:sz w:val="16"/>
          <w:szCs w:val="16"/>
        </w:rPr>
        <w:t>составляет</w:t>
      </w:r>
      <w:r w:rsidR="006472B3" w:rsidRPr="006472B3">
        <w:rPr>
          <w:color w:val="000000"/>
          <w:w w:val="107"/>
          <w:sz w:val="16"/>
          <w:szCs w:val="16"/>
        </w:rPr>
        <w:t xml:space="preserve"> 12 </w:t>
      </w:r>
      <w:r w:rsidR="006472B3">
        <w:rPr>
          <w:color w:val="000000"/>
          <w:w w:val="107"/>
          <w:sz w:val="16"/>
          <w:szCs w:val="16"/>
        </w:rPr>
        <w:t>месяцев</w:t>
      </w:r>
      <w:r w:rsidR="00CC21CE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(</w:t>
      </w:r>
      <w:r w:rsidR="006472B3">
        <w:rPr>
          <w:rFonts w:eastAsia="Times New Roman"/>
          <w:color w:val="000000"/>
          <w:spacing w:val="-1"/>
          <w:w w:val="107"/>
          <w:sz w:val="16"/>
          <w:szCs w:val="16"/>
        </w:rPr>
        <w:t>за</w:t>
      </w:r>
      <w:r w:rsidR="006472B3" w:rsidRPr="006472B3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 w:rsidR="006472B3">
        <w:rPr>
          <w:rFonts w:eastAsia="Times New Roman"/>
          <w:color w:val="000000"/>
          <w:spacing w:val="-1"/>
          <w:w w:val="107"/>
          <w:sz w:val="16"/>
          <w:szCs w:val="16"/>
        </w:rPr>
        <w:t>исключением возникновения форс-мажорных обстоятельств или не соблюдения обязательств со сто</w:t>
      </w:r>
      <w:r w:rsidR="00CC21CE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роны застройщика). </w:t>
      </w:r>
      <w:r w:rsidR="00C9561C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Срок </w:t>
      </w:r>
      <w:r w:rsidR="006472B3">
        <w:rPr>
          <w:rFonts w:eastAsia="Times New Roman"/>
          <w:color w:val="000000"/>
          <w:spacing w:val="-1"/>
          <w:w w:val="107"/>
          <w:sz w:val="16"/>
          <w:szCs w:val="16"/>
        </w:rPr>
        <w:t>отсчитывается через</w:t>
      </w:r>
      <w:r w:rsidR="00C9561C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 </w:t>
      </w:r>
      <w:r w:rsidR="006472B3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15 дней после получения муниципальной лицензии </w:t>
      </w:r>
      <w:r w:rsidR="00C9561C">
        <w:rPr>
          <w:rFonts w:eastAsia="Times New Roman"/>
          <w:color w:val="000000"/>
          <w:spacing w:val="-1"/>
          <w:w w:val="107"/>
          <w:sz w:val="16"/>
          <w:szCs w:val="16"/>
        </w:rPr>
        <w:t xml:space="preserve">на проведение работ </w:t>
      </w:r>
      <w:r w:rsidR="00CA4C0C" w:rsidRPr="006472B3">
        <w:rPr>
          <w:rFonts w:eastAsia="Times New Roman"/>
          <w:color w:val="000000"/>
          <w:spacing w:val="1"/>
          <w:w w:val="107"/>
          <w:sz w:val="16"/>
          <w:szCs w:val="16"/>
        </w:rPr>
        <w:t xml:space="preserve">+ 1 </w:t>
      </w:r>
      <w:r w:rsidR="00CC21CE">
        <w:rPr>
          <w:rFonts w:eastAsia="Times New Roman"/>
          <w:color w:val="000000"/>
          <w:spacing w:val="1"/>
          <w:w w:val="107"/>
          <w:sz w:val="16"/>
          <w:szCs w:val="16"/>
        </w:rPr>
        <w:t xml:space="preserve">месяц, </w:t>
      </w:r>
      <w:r w:rsidR="00C9561C">
        <w:rPr>
          <w:rFonts w:eastAsia="Times New Roman"/>
          <w:color w:val="000000"/>
          <w:spacing w:val="1"/>
          <w:w w:val="107"/>
          <w:sz w:val="16"/>
          <w:szCs w:val="16"/>
        </w:rPr>
        <w:t>предусмотренный на остановку работ летом, согласно нормам, установленным муниципалитетом г. Кальпе</w:t>
      </w:r>
    </w:p>
    <w:p w:rsidR="00037C30" w:rsidRPr="00934412" w:rsidRDefault="002B3453" w:rsidP="006472B3">
      <w:pPr>
        <w:shd w:val="clear" w:color="auto" w:fill="FFFFFF"/>
        <w:spacing w:before="202" w:line="226" w:lineRule="exact"/>
        <w:ind w:left="14"/>
        <w:jc w:val="both"/>
        <w:rPr>
          <w:rFonts w:eastAsia="Times New Roman"/>
          <w:color w:val="000000"/>
          <w:spacing w:val="-1"/>
          <w:w w:val="107"/>
          <w:sz w:val="16"/>
          <w:szCs w:val="16"/>
        </w:rPr>
      </w:pPr>
      <w:r>
        <w:rPr>
          <w:color w:val="000000"/>
          <w:spacing w:val="3"/>
          <w:w w:val="107"/>
          <w:sz w:val="16"/>
          <w:szCs w:val="16"/>
        </w:rPr>
        <w:t>В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случае</w:t>
      </w:r>
      <w:r w:rsidRPr="00934412">
        <w:rPr>
          <w:color w:val="000000"/>
          <w:spacing w:val="3"/>
          <w:w w:val="107"/>
          <w:sz w:val="16"/>
          <w:szCs w:val="16"/>
        </w:rPr>
        <w:t xml:space="preserve">, </w:t>
      </w:r>
      <w:r>
        <w:rPr>
          <w:color w:val="000000"/>
          <w:spacing w:val="3"/>
          <w:w w:val="107"/>
          <w:sz w:val="16"/>
          <w:szCs w:val="16"/>
        </w:rPr>
        <w:t>если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КЛИЕНТЫ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не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подписывают</w:t>
      </w:r>
      <w:r w:rsidRPr="00934412">
        <w:rPr>
          <w:color w:val="000000"/>
          <w:spacing w:val="3"/>
          <w:w w:val="107"/>
          <w:sz w:val="16"/>
          <w:szCs w:val="16"/>
        </w:rPr>
        <w:t xml:space="preserve">  </w:t>
      </w:r>
      <w:r>
        <w:rPr>
          <w:color w:val="000000"/>
          <w:spacing w:val="3"/>
          <w:w w:val="107"/>
          <w:sz w:val="16"/>
          <w:szCs w:val="16"/>
        </w:rPr>
        <w:t>договор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купли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продажи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 w:rsidR="00934412">
        <w:rPr>
          <w:color w:val="000000"/>
          <w:spacing w:val="3"/>
          <w:w w:val="107"/>
          <w:sz w:val="16"/>
          <w:szCs w:val="16"/>
        </w:rPr>
        <w:t>и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/ </w:t>
      </w:r>
      <w:r w:rsidR="00934412">
        <w:rPr>
          <w:color w:val="000000"/>
          <w:spacing w:val="3"/>
          <w:w w:val="107"/>
          <w:sz w:val="16"/>
          <w:szCs w:val="16"/>
        </w:rPr>
        <w:t>или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 w:rsidR="00934412">
        <w:rPr>
          <w:color w:val="000000"/>
          <w:spacing w:val="3"/>
          <w:w w:val="107"/>
          <w:sz w:val="16"/>
          <w:szCs w:val="16"/>
        </w:rPr>
        <w:t>договор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 w:rsidR="00934412">
        <w:rPr>
          <w:color w:val="000000"/>
          <w:spacing w:val="3"/>
          <w:w w:val="107"/>
          <w:sz w:val="16"/>
          <w:szCs w:val="16"/>
        </w:rPr>
        <w:t>о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 w:rsidR="00934412">
        <w:rPr>
          <w:color w:val="000000"/>
          <w:spacing w:val="3"/>
          <w:w w:val="107"/>
          <w:sz w:val="16"/>
          <w:szCs w:val="16"/>
        </w:rPr>
        <w:t>выполнении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 w:rsidR="00934412">
        <w:rPr>
          <w:color w:val="000000"/>
          <w:spacing w:val="3"/>
          <w:w w:val="107"/>
          <w:sz w:val="16"/>
          <w:szCs w:val="16"/>
        </w:rPr>
        <w:t>работ</w:t>
      </w:r>
      <w:r w:rsidR="00934412"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по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причинам</w:t>
      </w:r>
      <w:r w:rsidRPr="00934412">
        <w:rPr>
          <w:color w:val="000000"/>
          <w:spacing w:val="3"/>
          <w:w w:val="107"/>
          <w:sz w:val="16"/>
          <w:szCs w:val="16"/>
        </w:rPr>
        <w:t xml:space="preserve">, </w:t>
      </w:r>
      <w:r>
        <w:rPr>
          <w:color w:val="000000"/>
          <w:spacing w:val="3"/>
          <w:w w:val="107"/>
          <w:sz w:val="16"/>
          <w:szCs w:val="16"/>
        </w:rPr>
        <w:t>зависящим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от</w:t>
      </w:r>
      <w:r w:rsidRPr="00934412">
        <w:rPr>
          <w:color w:val="000000"/>
          <w:spacing w:val="3"/>
          <w:w w:val="107"/>
          <w:sz w:val="16"/>
          <w:szCs w:val="16"/>
        </w:rPr>
        <w:t xml:space="preserve"> </w:t>
      </w:r>
      <w:r>
        <w:rPr>
          <w:color w:val="000000"/>
          <w:spacing w:val="3"/>
          <w:w w:val="107"/>
          <w:sz w:val="16"/>
          <w:szCs w:val="16"/>
        </w:rPr>
        <w:t>них</w:t>
      </w:r>
      <w:r w:rsidR="00934412">
        <w:rPr>
          <w:color w:val="000000"/>
          <w:spacing w:val="3"/>
          <w:w w:val="107"/>
          <w:sz w:val="16"/>
          <w:szCs w:val="16"/>
        </w:rPr>
        <w:t xml:space="preserve"> самих, то они теряют  выплаченные денежные суммы и не имеют права предъявлять претензии АГЕНТСТВУ</w:t>
      </w:r>
      <w:r w:rsidR="00CA4C0C" w:rsidRPr="00934412">
        <w:rPr>
          <w:rFonts w:eastAsia="Times New Roman"/>
          <w:color w:val="000000"/>
          <w:spacing w:val="-1"/>
          <w:w w:val="107"/>
          <w:sz w:val="16"/>
          <w:szCs w:val="16"/>
        </w:rPr>
        <w:t>.</w:t>
      </w:r>
    </w:p>
    <w:p w:rsidR="00037C30" w:rsidRPr="00934412" w:rsidRDefault="00934412" w:rsidP="00FC5D8F">
      <w:pPr>
        <w:shd w:val="clear" w:color="auto" w:fill="FFFFFF"/>
        <w:spacing w:before="187" w:line="226" w:lineRule="exact"/>
        <w:ind w:left="10" w:right="77"/>
        <w:jc w:val="both"/>
      </w:pPr>
      <w:r>
        <w:rPr>
          <w:color w:val="000000"/>
          <w:spacing w:val="4"/>
          <w:w w:val="107"/>
          <w:sz w:val="16"/>
          <w:szCs w:val="16"/>
        </w:rPr>
        <w:t>В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случае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возникновения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каких</w:t>
      </w:r>
      <w:r w:rsidRPr="00934412">
        <w:rPr>
          <w:color w:val="000000"/>
          <w:spacing w:val="4"/>
          <w:w w:val="107"/>
          <w:sz w:val="16"/>
          <w:szCs w:val="16"/>
        </w:rPr>
        <w:t>–</w:t>
      </w:r>
      <w:r>
        <w:rPr>
          <w:color w:val="000000"/>
          <w:spacing w:val="4"/>
          <w:w w:val="107"/>
          <w:sz w:val="16"/>
          <w:szCs w:val="16"/>
        </w:rPr>
        <w:t>либо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происшествий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или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конфликтов</w:t>
      </w:r>
      <w:r w:rsidRPr="00934412">
        <w:rPr>
          <w:color w:val="000000"/>
          <w:spacing w:val="4"/>
          <w:w w:val="107"/>
          <w:sz w:val="16"/>
          <w:szCs w:val="16"/>
        </w:rPr>
        <w:t xml:space="preserve">, </w:t>
      </w:r>
      <w:r>
        <w:rPr>
          <w:color w:val="000000"/>
          <w:spacing w:val="4"/>
          <w:w w:val="107"/>
          <w:sz w:val="16"/>
          <w:szCs w:val="16"/>
        </w:rPr>
        <w:t>проистекающих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из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условий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данного</w:t>
      </w:r>
      <w:r w:rsidRPr="00934412">
        <w:rPr>
          <w:color w:val="000000"/>
          <w:spacing w:val="4"/>
          <w:w w:val="107"/>
          <w:sz w:val="16"/>
          <w:szCs w:val="16"/>
        </w:rPr>
        <w:t xml:space="preserve"> </w:t>
      </w:r>
      <w:r>
        <w:rPr>
          <w:color w:val="000000"/>
          <w:spacing w:val="4"/>
          <w:w w:val="107"/>
          <w:sz w:val="16"/>
          <w:szCs w:val="16"/>
        </w:rPr>
        <w:t>договора</w:t>
      </w:r>
      <w:r w:rsidR="00CA4C0C" w:rsidRPr="00934412">
        <w:rPr>
          <w:rFonts w:eastAsia="Times New Roman"/>
          <w:color w:val="000000"/>
          <w:spacing w:val="4"/>
          <w:w w:val="107"/>
          <w:sz w:val="16"/>
          <w:szCs w:val="16"/>
        </w:rPr>
        <w:t xml:space="preserve">, </w:t>
      </w:r>
      <w:r>
        <w:rPr>
          <w:rFonts w:eastAsia="Times New Roman"/>
          <w:color w:val="000000"/>
          <w:spacing w:val="4"/>
          <w:w w:val="107"/>
          <w:sz w:val="16"/>
          <w:szCs w:val="16"/>
        </w:rPr>
        <w:t xml:space="preserve"> соблюдения этих условий,  выполнения работ или  аннулирование договора, стороны пришли к соглашению о том, что они будут передавать подобные споры в судебные органы г. Дения или вышестоящие органы, отказываясь рассматривать споры в  каком-либо другом месте.</w:t>
      </w:r>
    </w:p>
    <w:p w:rsidR="00037C30" w:rsidRPr="002B3453" w:rsidRDefault="00C9561C" w:rsidP="00FC5D8F">
      <w:pPr>
        <w:shd w:val="clear" w:color="auto" w:fill="FFFFFF"/>
        <w:tabs>
          <w:tab w:val="left" w:pos="4723"/>
        </w:tabs>
        <w:spacing w:before="230" w:line="230" w:lineRule="exact"/>
        <w:ind w:left="14"/>
        <w:jc w:val="both"/>
      </w:pPr>
      <w:r>
        <w:rPr>
          <w:color w:val="000000"/>
          <w:spacing w:val="-9"/>
          <w:w w:val="107"/>
          <w:sz w:val="16"/>
          <w:szCs w:val="16"/>
          <w:u w:val="single"/>
        </w:rPr>
        <w:lastRenderedPageBreak/>
        <w:t>АГЕНТСТВО</w:t>
      </w:r>
      <w:r w:rsidRPr="002B3453">
        <w:rPr>
          <w:color w:val="000000"/>
          <w:spacing w:val="-9"/>
          <w:w w:val="107"/>
          <w:sz w:val="16"/>
          <w:szCs w:val="16"/>
          <w:u w:val="single"/>
        </w:rPr>
        <w:t xml:space="preserve"> </w:t>
      </w:r>
      <w:r w:rsidR="00CA4C0C" w:rsidRPr="002B3453">
        <w:rPr>
          <w:color w:val="000000"/>
          <w:sz w:val="16"/>
          <w:szCs w:val="16"/>
          <w:u w:val="single"/>
        </w:rPr>
        <w:tab/>
      </w:r>
      <w:r w:rsidR="00CC21CE">
        <w:rPr>
          <w:color w:val="000000"/>
          <w:spacing w:val="-9"/>
          <w:w w:val="107"/>
          <w:sz w:val="16"/>
          <w:szCs w:val="16"/>
          <w:u w:val="single"/>
        </w:rPr>
        <w:t>КЛИЕНТЫ</w:t>
      </w:r>
      <w:r w:rsidR="00CC21CE" w:rsidRPr="002B3453">
        <w:rPr>
          <w:color w:val="000000"/>
          <w:spacing w:val="-9"/>
          <w:w w:val="107"/>
          <w:sz w:val="16"/>
          <w:szCs w:val="16"/>
          <w:u w:val="single"/>
        </w:rPr>
        <w:t xml:space="preserve"> </w:t>
      </w:r>
    </w:p>
    <w:p w:rsidR="002B3453" w:rsidRPr="002B3453" w:rsidRDefault="002B3453" w:rsidP="002B3453">
      <w:pPr>
        <w:shd w:val="clear" w:color="auto" w:fill="FFFFFF"/>
        <w:tabs>
          <w:tab w:val="left" w:pos="4723"/>
        </w:tabs>
        <w:spacing w:line="230" w:lineRule="exact"/>
        <w:ind w:left="14"/>
        <w:jc w:val="both"/>
        <w:rPr>
          <w:rFonts w:eastAsia="Times New Roman"/>
          <w:b/>
          <w:color w:val="000000"/>
          <w:spacing w:val="1"/>
          <w:w w:val="107"/>
          <w:sz w:val="16"/>
          <w:szCs w:val="16"/>
        </w:rPr>
      </w:pPr>
      <w:r w:rsidRPr="007928BA">
        <w:rPr>
          <w:b/>
          <w:color w:val="000000"/>
          <w:spacing w:val="-3"/>
          <w:w w:val="107"/>
          <w:sz w:val="16"/>
          <w:szCs w:val="16"/>
          <w:u w:val="single"/>
        </w:rPr>
        <w:t xml:space="preserve">ООО </w:t>
      </w:r>
      <w:r w:rsidRPr="007928BA">
        <w:rPr>
          <w:b/>
          <w:color w:val="000000"/>
          <w:spacing w:val="-3"/>
          <w:w w:val="107"/>
          <w:sz w:val="16"/>
          <w:szCs w:val="16"/>
        </w:rPr>
        <w:t xml:space="preserve">ХЕТИВИЛЬЯС ИММОБИЛИАРЕС.   </w:t>
      </w:r>
      <w:proofErr w:type="gramStart"/>
      <w:r w:rsidR="00494849" w:rsidRPr="007928BA">
        <w:rPr>
          <w:b/>
          <w:color w:val="000000"/>
          <w:spacing w:val="-3"/>
          <w:w w:val="107"/>
          <w:sz w:val="16"/>
          <w:szCs w:val="16"/>
        </w:rPr>
        <w:t>И ООО</w:t>
      </w:r>
      <w:proofErr w:type="gramEnd"/>
      <w:r w:rsidR="00494849" w:rsidRPr="007928BA">
        <w:rPr>
          <w:b/>
          <w:color w:val="000000"/>
          <w:spacing w:val="-3"/>
          <w:w w:val="107"/>
          <w:sz w:val="16"/>
          <w:szCs w:val="16"/>
        </w:rPr>
        <w:t xml:space="preserve"> </w:t>
      </w:r>
      <w:r w:rsidR="00494849">
        <w:rPr>
          <w:b/>
          <w:color w:val="000000"/>
          <w:spacing w:val="-3"/>
          <w:w w:val="107"/>
          <w:sz w:val="16"/>
          <w:szCs w:val="16"/>
        </w:rPr>
        <w:t xml:space="preserve"> </w:t>
      </w:r>
      <w:r w:rsidR="00494849" w:rsidRPr="007928BA">
        <w:rPr>
          <w:b/>
          <w:color w:val="000000"/>
          <w:spacing w:val="-3"/>
          <w:w w:val="107"/>
          <w:sz w:val="16"/>
          <w:szCs w:val="16"/>
        </w:rPr>
        <w:t>КОНСТРУКСЬОН &amp; СЕРВИС</w:t>
      </w:r>
      <w:r w:rsidR="00494849">
        <w:rPr>
          <w:color w:val="000000"/>
          <w:spacing w:val="-3"/>
          <w:w w:val="107"/>
          <w:sz w:val="16"/>
          <w:szCs w:val="16"/>
        </w:rPr>
        <w:t>ЕС</w:t>
      </w:r>
      <w:r w:rsidR="00494849" w:rsidRPr="002B3453">
        <w:rPr>
          <w:color w:val="000000"/>
          <w:sz w:val="16"/>
          <w:szCs w:val="16"/>
        </w:rPr>
        <w:tab/>
      </w:r>
      <w:r w:rsidR="00494849" w:rsidRPr="002B3453">
        <w:rPr>
          <w:rFonts w:eastAsia="Times New Roman"/>
          <w:b/>
          <w:color w:val="000000"/>
          <w:spacing w:val="1"/>
          <w:w w:val="107"/>
          <w:sz w:val="16"/>
          <w:szCs w:val="16"/>
        </w:rPr>
        <w:t xml:space="preserve">Геннадий </w:t>
      </w:r>
      <w:r w:rsidR="00081B4F">
        <w:rPr>
          <w:noProof/>
        </w:rPr>
        <w:drawing>
          <wp:anchor distT="0" distB="0" distL="0" distR="0" simplePos="0" relativeHeight="251661312" behindDoc="1" locked="0" layoutInCell="1" allowOverlap="1" wp14:anchorId="63A98E27" wp14:editId="7ABF66B9">
            <wp:simplePos x="0" y="0"/>
            <wp:positionH relativeFrom="column">
              <wp:posOffset>4060190</wp:posOffset>
            </wp:positionH>
            <wp:positionV relativeFrom="paragraph">
              <wp:posOffset>6894195</wp:posOffset>
            </wp:positionV>
            <wp:extent cx="2182495" cy="658495"/>
            <wp:effectExtent l="0" t="0" r="8255" b="8255"/>
            <wp:wrapThrough wrapText="bothSides">
              <wp:wrapPolygon edited="0">
                <wp:start x="0" y="0"/>
                <wp:lineTo x="0" y="21246"/>
                <wp:lineTo x="21493" y="21246"/>
                <wp:lineTo x="2149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849" w:rsidRPr="002B3453">
        <w:rPr>
          <w:rFonts w:eastAsia="Times New Roman"/>
          <w:b/>
          <w:color w:val="000000"/>
          <w:spacing w:val="1"/>
          <w:w w:val="107"/>
          <w:sz w:val="16"/>
          <w:szCs w:val="16"/>
        </w:rPr>
        <w:t xml:space="preserve">Истомин </w:t>
      </w:r>
    </w:p>
    <w:p w:rsidR="00037C30" w:rsidRPr="002B3453" w:rsidRDefault="00CA4C0C" w:rsidP="002B3453">
      <w:pPr>
        <w:shd w:val="clear" w:color="auto" w:fill="FFFFFF"/>
        <w:tabs>
          <w:tab w:val="left" w:pos="4723"/>
        </w:tabs>
        <w:spacing w:line="230" w:lineRule="exact"/>
        <w:ind w:left="14"/>
        <w:jc w:val="both"/>
        <w:rPr>
          <w:rFonts w:eastAsia="Times New Roman"/>
          <w:color w:val="000000"/>
          <w:spacing w:val="1"/>
          <w:w w:val="107"/>
          <w:sz w:val="16"/>
          <w:szCs w:val="16"/>
        </w:rPr>
      </w:pPr>
      <w:r w:rsidRPr="002B3453">
        <w:rPr>
          <w:color w:val="000000"/>
          <w:spacing w:val="-12"/>
          <w:w w:val="107"/>
          <w:sz w:val="16"/>
          <w:szCs w:val="16"/>
        </w:rPr>
        <w:t xml:space="preserve">. </w:t>
      </w:r>
      <w:r w:rsidR="002B3453">
        <w:rPr>
          <w:color w:val="000000"/>
          <w:spacing w:val="-1"/>
          <w:w w:val="107"/>
          <w:sz w:val="16"/>
          <w:szCs w:val="16"/>
        </w:rPr>
        <w:t>по</w:t>
      </w:r>
      <w:r w:rsidR="002B3453" w:rsidRPr="002B3453">
        <w:rPr>
          <w:color w:val="000000"/>
          <w:spacing w:val="-1"/>
          <w:w w:val="107"/>
          <w:sz w:val="16"/>
          <w:szCs w:val="16"/>
        </w:rPr>
        <w:t xml:space="preserve"> </w:t>
      </w:r>
      <w:r w:rsidR="002B3453">
        <w:rPr>
          <w:color w:val="000000"/>
          <w:spacing w:val="-1"/>
          <w:w w:val="107"/>
          <w:sz w:val="16"/>
          <w:szCs w:val="16"/>
        </w:rPr>
        <w:t>доверенности</w:t>
      </w:r>
      <w:r w:rsidRPr="002B3453">
        <w:rPr>
          <w:color w:val="000000"/>
          <w:spacing w:val="-1"/>
          <w:w w:val="107"/>
          <w:sz w:val="16"/>
          <w:szCs w:val="16"/>
        </w:rPr>
        <w:t xml:space="preserve"> </w:t>
      </w:r>
      <w:r w:rsidR="002B3453" w:rsidRPr="002B3453">
        <w:rPr>
          <w:color w:val="000000"/>
          <w:spacing w:val="-1"/>
          <w:w w:val="107"/>
          <w:sz w:val="16"/>
          <w:szCs w:val="16"/>
        </w:rPr>
        <w:t xml:space="preserve"> </w:t>
      </w:r>
      <w:r w:rsidR="002B3453">
        <w:rPr>
          <w:color w:val="000000"/>
          <w:spacing w:val="-1"/>
          <w:w w:val="107"/>
          <w:sz w:val="16"/>
          <w:szCs w:val="16"/>
        </w:rPr>
        <w:t>Хосе</w:t>
      </w:r>
      <w:r w:rsidR="002B3453" w:rsidRPr="002B3453">
        <w:rPr>
          <w:color w:val="000000"/>
          <w:spacing w:val="-1"/>
          <w:w w:val="107"/>
          <w:sz w:val="16"/>
          <w:szCs w:val="16"/>
        </w:rPr>
        <w:t xml:space="preserve"> </w:t>
      </w:r>
      <w:r w:rsidR="002B3453">
        <w:rPr>
          <w:color w:val="000000"/>
          <w:spacing w:val="-1"/>
          <w:w w:val="107"/>
          <w:sz w:val="16"/>
          <w:szCs w:val="16"/>
        </w:rPr>
        <w:t>Эскрибано</w:t>
      </w:r>
      <w:r w:rsidR="002B3453" w:rsidRPr="002B3453">
        <w:rPr>
          <w:color w:val="000000"/>
          <w:spacing w:val="-1"/>
          <w:w w:val="107"/>
          <w:sz w:val="16"/>
          <w:szCs w:val="16"/>
        </w:rPr>
        <w:t xml:space="preserve"> </w:t>
      </w:r>
      <w:r w:rsidR="002B3453">
        <w:rPr>
          <w:color w:val="000000"/>
          <w:spacing w:val="-1"/>
          <w:w w:val="107"/>
          <w:sz w:val="16"/>
          <w:szCs w:val="16"/>
        </w:rPr>
        <w:t xml:space="preserve">   Тевар</w:t>
      </w:r>
      <w:r w:rsidR="002B3453" w:rsidRPr="002B3453">
        <w:rPr>
          <w:color w:val="000000"/>
          <w:spacing w:val="-1"/>
          <w:w w:val="107"/>
          <w:sz w:val="16"/>
          <w:szCs w:val="16"/>
        </w:rPr>
        <w:t xml:space="preserve"> </w:t>
      </w:r>
    </w:p>
    <w:p w:rsidR="00037C30" w:rsidRPr="002B3453" w:rsidRDefault="002B3453">
      <w:pPr>
        <w:framePr w:h="187" w:hRule="exact" w:hSpace="38" w:wrap="notBeside" w:vAnchor="text" w:hAnchor="text" w:x="6788" w:y="1191"/>
        <w:shd w:val="clear" w:color="auto" w:fill="FFFFFF"/>
      </w:pPr>
      <w:r>
        <w:rPr>
          <w:color w:val="000000"/>
          <w:spacing w:val="-4"/>
          <w:w w:val="107"/>
          <w:sz w:val="16"/>
          <w:szCs w:val="16"/>
        </w:rPr>
        <w:t xml:space="preserve">Страница 1 </w:t>
      </w:r>
    </w:p>
    <w:p w:rsidR="00CA4C0C" w:rsidRDefault="00CA4C0C">
      <w:pPr>
        <w:shd w:val="clear" w:color="auto" w:fill="FFFFFF"/>
        <w:spacing w:before="250"/>
        <w:ind w:left="5582"/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-30480</wp:posOffset>
            </wp:positionV>
            <wp:extent cx="1456690" cy="853440"/>
            <wp:effectExtent l="0" t="0" r="0" b="3810"/>
            <wp:wrapThrough wrapText="bothSides">
              <wp:wrapPolygon edited="0">
                <wp:start x="0" y="0"/>
                <wp:lineTo x="0" y="21214"/>
                <wp:lineTo x="21186" y="21214"/>
                <wp:lineTo x="2118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B4F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 </w:t>
      </w:r>
      <w:r w:rsidR="002B3453">
        <w:rPr>
          <w:rFonts w:ascii="Times New Roman" w:hAnsi="Times New Roman" w:cs="Times New Roman"/>
          <w:b/>
          <w:bCs/>
          <w:color w:val="000000"/>
          <w:spacing w:val="1"/>
          <w:sz w:val="18"/>
          <w:szCs w:val="18"/>
        </w:rPr>
        <w:t xml:space="preserve">Валентина Истомина </w:t>
      </w:r>
    </w:p>
    <w:p w:rsidR="00081B4F" w:rsidRPr="002B3453" w:rsidRDefault="00081B4F">
      <w:pPr>
        <w:shd w:val="clear" w:color="auto" w:fill="FFFFFF"/>
        <w:spacing w:before="250"/>
        <w:ind w:left="5582"/>
      </w:pPr>
    </w:p>
    <w:sectPr w:rsidR="00081B4F" w:rsidRPr="002B3453">
      <w:type w:val="continuous"/>
      <w:pgSz w:w="11909" w:h="16834"/>
      <w:pgMar w:top="1440" w:right="1831" w:bottom="360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0C"/>
    <w:rsid w:val="00037C30"/>
    <w:rsid w:val="00081B4F"/>
    <w:rsid w:val="00291AB9"/>
    <w:rsid w:val="002B3453"/>
    <w:rsid w:val="003C05AB"/>
    <w:rsid w:val="003F2BB9"/>
    <w:rsid w:val="00494849"/>
    <w:rsid w:val="006472B3"/>
    <w:rsid w:val="007928BA"/>
    <w:rsid w:val="007B557E"/>
    <w:rsid w:val="00934412"/>
    <w:rsid w:val="00937A99"/>
    <w:rsid w:val="00B33B18"/>
    <w:rsid w:val="00C0129D"/>
    <w:rsid w:val="00C5463F"/>
    <w:rsid w:val="00C93144"/>
    <w:rsid w:val="00C9561C"/>
    <w:rsid w:val="00CA4C0C"/>
    <w:rsid w:val="00CC21CE"/>
    <w:rsid w:val="00CC6F52"/>
    <w:rsid w:val="00DB2DD7"/>
    <w:rsid w:val="00E21F4C"/>
    <w:rsid w:val="00EF7848"/>
    <w:rsid w:val="00F0076E"/>
    <w:rsid w:val="00F93E3E"/>
    <w:rsid w:val="00FC5D8F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107E6-81AF-4881-A3CF-E45BC32F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592</Words>
  <Characters>3690</Characters>
  <Application>Microsoft Office Word</Application>
  <DocSecurity>0</DocSecurity>
  <Lines>64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NOMOS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anischenko_vv</dc:creator>
  <cp:lastModifiedBy>Windows User</cp:lastModifiedBy>
  <cp:revision>5</cp:revision>
  <dcterms:created xsi:type="dcterms:W3CDTF">2018-02-14T04:13:00Z</dcterms:created>
  <dcterms:modified xsi:type="dcterms:W3CDTF">2018-02-14T16:47:00Z</dcterms:modified>
</cp:coreProperties>
</file>