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Какие книги и статьи поднимают проблему трансформации искусства в современном мире</w:t>
      </w:r>
      <w:r>
        <w:rPr>
          <w:rtl w:val="0"/>
        </w:rPr>
        <w:t>?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На данный вопрос я хотел бы ответить</w:t>
      </w:r>
      <w:r>
        <w:rPr>
          <w:rtl w:val="0"/>
        </w:rPr>
        <w:t xml:space="preserve">, </w:t>
      </w:r>
      <w:r>
        <w:rPr>
          <w:rtl w:val="0"/>
        </w:rPr>
        <w:t>рассмотрев статью «Паблик</w:t>
      </w:r>
      <w:r>
        <w:rPr>
          <w:rtl w:val="0"/>
        </w:rPr>
        <w:t>-</w:t>
      </w:r>
      <w:r>
        <w:rPr>
          <w:rtl w:val="0"/>
        </w:rPr>
        <w:t>арт</w:t>
      </w:r>
      <w:r>
        <w:rPr>
          <w:rtl w:val="0"/>
        </w:rPr>
        <w:t xml:space="preserve">, </w:t>
      </w:r>
      <w:r>
        <w:rPr>
          <w:rtl w:val="0"/>
        </w:rPr>
        <w:t>как публичность» Мивон Квон и «Социальный поворот в современном искусстве» Клэр Бишоп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В первую очередь хочу обратиться к статье Мивон Квон</w:t>
      </w:r>
      <w:r>
        <w:rPr>
          <w:rtl w:val="0"/>
        </w:rPr>
        <w:t xml:space="preserve">. </w:t>
      </w:r>
      <w:r>
        <w:rPr>
          <w:rtl w:val="0"/>
        </w:rPr>
        <w:t>В ней написано о том</w:t>
      </w:r>
      <w:r>
        <w:rPr>
          <w:rtl w:val="0"/>
        </w:rPr>
        <w:t xml:space="preserve">, </w:t>
      </w:r>
      <w:r>
        <w:rPr>
          <w:rtl w:val="0"/>
        </w:rPr>
        <w:t>что начало формирования публичной сферы идет еще из буржуазии</w:t>
      </w:r>
      <w:r>
        <w:rPr>
          <w:rtl w:val="0"/>
        </w:rPr>
        <w:t xml:space="preserve">. </w:t>
      </w:r>
      <w:r>
        <w:rPr>
          <w:rtl w:val="0"/>
        </w:rPr>
        <w:t>В тексте автор ссылается на Юргена Хабермаса</w:t>
      </w:r>
      <w:r>
        <w:rPr>
          <w:rtl w:val="0"/>
        </w:rPr>
        <w:t xml:space="preserve">, </w:t>
      </w:r>
      <w:r>
        <w:rPr>
          <w:rtl w:val="0"/>
        </w:rPr>
        <w:t>который писал о том</w:t>
      </w:r>
      <w:r>
        <w:rPr>
          <w:rtl w:val="0"/>
        </w:rPr>
        <w:t xml:space="preserve">, </w:t>
      </w:r>
      <w:r>
        <w:rPr>
          <w:rtl w:val="0"/>
        </w:rPr>
        <w:t>что «</w:t>
      </w:r>
      <w:r>
        <w:rPr>
          <w:rtl w:val="0"/>
        </w:rPr>
        <w:t>места зарождения публичной сферы — это клубы</w:t>
      </w:r>
      <w:r>
        <w:rPr>
          <w:rtl w:val="0"/>
        </w:rPr>
        <w:t xml:space="preserve">, </w:t>
      </w:r>
      <w:r>
        <w:rPr>
          <w:rtl w:val="0"/>
        </w:rPr>
        <w:t>кофейни</w:t>
      </w:r>
      <w:r>
        <w:rPr>
          <w:rtl w:val="0"/>
        </w:rPr>
        <w:t xml:space="preserve">, </w:t>
      </w:r>
      <w:r>
        <w:rPr>
          <w:rtl w:val="0"/>
        </w:rPr>
        <w:t>музеи</w:t>
      </w:r>
      <w:r>
        <w:rPr>
          <w:rtl w:val="0"/>
        </w:rPr>
        <w:t xml:space="preserve">, </w:t>
      </w:r>
      <w:r>
        <w:rPr>
          <w:rtl w:val="0"/>
        </w:rPr>
        <w:t>дискуссионные клубы</w:t>
      </w:r>
      <w:r>
        <w:rPr>
          <w:rtl w:val="0"/>
        </w:rPr>
        <w:t xml:space="preserve">, </w:t>
      </w:r>
      <w:r>
        <w:rPr>
          <w:rtl w:val="0"/>
        </w:rPr>
        <w:t xml:space="preserve">газеты и другие институции Европы </w:t>
      </w:r>
      <w:r>
        <w:rPr>
          <w:rtl w:val="0"/>
          <w:lang w:val="fr-FR"/>
        </w:rPr>
        <w:t>XVII</w:t>
      </w:r>
      <w:r>
        <w:rPr>
          <w:rtl w:val="0"/>
        </w:rPr>
        <w:t>–</w:t>
      </w:r>
      <w:r>
        <w:rPr>
          <w:rtl w:val="0"/>
          <w:lang w:val="it-IT"/>
        </w:rPr>
        <w:t xml:space="preserve">XVIII </w:t>
      </w:r>
      <w:r>
        <w:rPr>
          <w:rtl w:val="0"/>
        </w:rPr>
        <w:t>веков</w:t>
      </w:r>
      <w:r>
        <w:rPr>
          <w:rtl w:val="0"/>
        </w:rPr>
        <w:t>»</w:t>
      </w:r>
      <w:r>
        <w:rPr>
          <w:rtl w:val="0"/>
        </w:rPr>
        <w:t xml:space="preserve">, </w:t>
      </w:r>
      <w:r>
        <w:rPr>
          <w:rtl w:val="0"/>
        </w:rPr>
        <w:t>где буржуазия собиралась для обсуждения тех или иных «общественных вопросов</w:t>
      </w:r>
      <w:r>
        <w:rPr>
          <w:rtl w:val="0"/>
        </w:rPr>
        <w:t xml:space="preserve">. </w:t>
      </w:r>
      <w:r>
        <w:rPr>
          <w:rtl w:val="0"/>
        </w:rPr>
        <w:t>Также важно упомянуть художественные дебаты</w:t>
      </w:r>
      <w:r>
        <w:rPr>
          <w:rtl w:val="0"/>
        </w:rPr>
        <w:t xml:space="preserve">, </w:t>
      </w:r>
      <w:r>
        <w:rPr>
          <w:rtl w:val="0"/>
        </w:rPr>
        <w:t>которые имели положительное влияние на формирование публичной сферы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В отличие от Хабермаса</w:t>
      </w:r>
      <w:r>
        <w:rPr>
          <w:rtl w:val="0"/>
        </w:rPr>
        <w:t xml:space="preserve">, </w:t>
      </w:r>
      <w:r>
        <w:rPr>
          <w:rtl w:val="0"/>
        </w:rPr>
        <w:t>критика последних десятилетий представляет публичную сферу не как объединение</w:t>
      </w:r>
      <w:r>
        <w:rPr>
          <w:rtl w:val="0"/>
        </w:rPr>
        <w:t xml:space="preserve">, </w:t>
      </w:r>
      <w:r>
        <w:rPr>
          <w:rtl w:val="0"/>
        </w:rPr>
        <w:t>а как место</w:t>
      </w:r>
      <w:r>
        <w:rPr>
          <w:rtl w:val="0"/>
        </w:rPr>
        <w:t xml:space="preserve">, </w:t>
      </w:r>
      <w:r>
        <w:rPr>
          <w:rtl w:val="0"/>
        </w:rPr>
        <w:t>где может происходить социальная раздробленность и где проходят различные состязания</w:t>
      </w:r>
      <w:r>
        <w:rPr>
          <w:rtl w:val="0"/>
        </w:rPr>
        <w:t xml:space="preserve">, </w:t>
      </w:r>
      <w:r>
        <w:rPr>
          <w:rtl w:val="0"/>
        </w:rPr>
        <w:t>дискуссии и споры</w:t>
      </w:r>
      <w:r>
        <w:rPr>
          <w:rtl w:val="0"/>
        </w:rPr>
        <w:t xml:space="preserve">. </w:t>
      </w:r>
      <w:r>
        <w:rPr>
          <w:rtl w:val="0"/>
        </w:rPr>
        <w:t>Однако</w:t>
      </w:r>
      <w:r>
        <w:rPr>
          <w:rtl w:val="0"/>
        </w:rPr>
        <w:t xml:space="preserve">, </w:t>
      </w:r>
      <w:r>
        <w:rPr>
          <w:rtl w:val="0"/>
        </w:rPr>
        <w:t>опять же</w:t>
      </w:r>
      <w:r>
        <w:rPr>
          <w:rtl w:val="0"/>
        </w:rPr>
        <w:t xml:space="preserve">, </w:t>
      </w:r>
      <w:r>
        <w:rPr>
          <w:rtl w:val="0"/>
        </w:rPr>
        <w:t>нет общего согласия по поводу данного определения</w:t>
      </w:r>
      <w:r>
        <w:rPr>
          <w:rtl w:val="0"/>
        </w:rPr>
        <w:t xml:space="preserve">. 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</w:rPr>
        <w:t>историк искусств Фрэзэр Уорд</w:t>
      </w:r>
      <w:r>
        <w:rPr>
          <w:rtl w:val="0"/>
        </w:rPr>
        <w:t xml:space="preserve">, </w:t>
      </w:r>
      <w:r>
        <w:rPr>
          <w:rtl w:val="0"/>
        </w:rPr>
        <w:t>чтобы отойти от исключительно пространственного восприятия современного искусства</w:t>
      </w:r>
      <w:r>
        <w:rPr>
          <w:rtl w:val="0"/>
        </w:rPr>
        <w:t xml:space="preserve">, </w:t>
      </w:r>
      <w:r>
        <w:rPr>
          <w:rtl w:val="0"/>
        </w:rPr>
        <w:t>вносит изменения в анализ искусства как формы публичности</w:t>
      </w:r>
      <w:r>
        <w:rPr>
          <w:rtl w:val="0"/>
        </w:rPr>
        <w:t xml:space="preserve">. </w:t>
      </w:r>
      <w:r>
        <w:rPr>
          <w:rtl w:val="0"/>
        </w:rPr>
        <w:t>Что позволяет рассматривать произведения паблик</w:t>
      </w:r>
      <w:r>
        <w:rPr>
          <w:rtl w:val="0"/>
        </w:rPr>
        <w:t>-</w:t>
      </w:r>
      <w:r>
        <w:rPr>
          <w:rtl w:val="0"/>
        </w:rPr>
        <w:t>арта</w:t>
      </w:r>
      <w:r>
        <w:rPr>
          <w:rtl w:val="0"/>
        </w:rPr>
        <w:t xml:space="preserve">, </w:t>
      </w:r>
      <w:r>
        <w:rPr>
          <w:rtl w:val="0"/>
        </w:rPr>
        <w:t>как формы коммуникации и публичного обращения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Также в тексте идет речь о </w:t>
      </w:r>
      <w:r>
        <w:rPr>
          <w:rtl w:val="0"/>
        </w:rPr>
        <w:t>4</w:t>
      </w:r>
      <w:r>
        <w:rPr>
          <w:rtl w:val="0"/>
        </w:rPr>
        <w:t xml:space="preserve">х видах сообществ </w:t>
      </w:r>
      <w:r>
        <w:rPr>
          <w:rtl w:val="0"/>
        </w:rPr>
        <w:t>(</w:t>
      </w:r>
      <w:r>
        <w:rPr>
          <w:rtl w:val="0"/>
        </w:rPr>
        <w:t>Раймонд Уильямс</w:t>
      </w:r>
      <w:r>
        <w:rPr>
          <w:rtl w:val="0"/>
        </w:rPr>
        <w:t xml:space="preserve">): </w:t>
      </w:r>
      <w:r>
        <w:rPr>
          <w:rtl w:val="0"/>
        </w:rPr>
        <w:t>авторитарное</w:t>
      </w:r>
      <w:r>
        <w:rPr>
          <w:rtl w:val="0"/>
        </w:rPr>
        <w:t xml:space="preserve">, </w:t>
      </w:r>
      <w:r>
        <w:rPr>
          <w:rtl w:val="0"/>
        </w:rPr>
        <w:t>патерналистское</w:t>
      </w:r>
      <w:r>
        <w:rPr>
          <w:rtl w:val="0"/>
        </w:rPr>
        <w:t xml:space="preserve">, </w:t>
      </w:r>
      <w:r>
        <w:rPr>
          <w:rtl w:val="0"/>
        </w:rPr>
        <w:t>коммерческое и демократическое</w:t>
      </w:r>
      <w:r>
        <w:rPr>
          <w:rtl w:val="0"/>
        </w:rPr>
        <w:t xml:space="preserve">. </w:t>
      </w:r>
      <w:r>
        <w:rPr>
          <w:rtl w:val="0"/>
        </w:rPr>
        <w:t>Это позволяет проследить то</w:t>
      </w:r>
      <w:r>
        <w:rPr>
          <w:rtl w:val="0"/>
        </w:rPr>
        <w:t xml:space="preserve">, </w:t>
      </w:r>
      <w:r>
        <w:rPr>
          <w:rtl w:val="0"/>
        </w:rPr>
        <w:t>какие изменения в искусстве происходили в последние десятилетия</w:t>
      </w:r>
      <w:r>
        <w:rPr>
          <w:rtl w:val="0"/>
        </w:rPr>
        <w:t xml:space="preserve">. 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</w:rPr>
        <w:t xml:space="preserve">в </w:t>
      </w:r>
      <w:r>
        <w:rPr>
          <w:rtl w:val="0"/>
        </w:rPr>
        <w:t>1970-</w:t>
      </w:r>
      <w:r>
        <w:rPr>
          <w:rtl w:val="0"/>
        </w:rPr>
        <w:t xml:space="preserve">е и </w:t>
      </w:r>
      <w:r>
        <w:rPr>
          <w:rtl w:val="0"/>
        </w:rPr>
        <w:t>1980-</w:t>
      </w:r>
      <w:r>
        <w:rPr>
          <w:rtl w:val="0"/>
        </w:rPr>
        <w:t>е часто создавались работы в сфере паблик</w:t>
      </w:r>
      <w:r>
        <w:rPr>
          <w:rtl w:val="0"/>
        </w:rPr>
        <w:t>-</w:t>
      </w:r>
      <w:r>
        <w:rPr>
          <w:rtl w:val="0"/>
        </w:rPr>
        <w:t>арта</w:t>
      </w:r>
      <w:r>
        <w:rPr>
          <w:rtl w:val="0"/>
        </w:rPr>
        <w:t xml:space="preserve">, </w:t>
      </w:r>
      <w:r>
        <w:rPr>
          <w:rtl w:val="0"/>
        </w:rPr>
        <w:t>которые были более функциональными</w:t>
      </w:r>
      <w:r>
        <w:rPr>
          <w:rtl w:val="0"/>
        </w:rPr>
        <w:t xml:space="preserve">, </w:t>
      </w:r>
      <w:r>
        <w:rPr>
          <w:rtl w:val="0"/>
        </w:rPr>
        <w:t xml:space="preserve">чем эстетическими </w:t>
      </w:r>
      <w:r>
        <w:rPr>
          <w:rtl w:val="0"/>
        </w:rPr>
        <w:t>(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</w:rPr>
        <w:t>дизайн мест для отдыха</w:t>
      </w:r>
      <w:r>
        <w:rPr>
          <w:rtl w:val="0"/>
        </w:rPr>
        <w:t xml:space="preserve">, </w:t>
      </w:r>
      <w:r>
        <w:rPr>
          <w:rtl w:val="0"/>
        </w:rPr>
        <w:t>ландшафтный дизайн</w:t>
      </w:r>
      <w:r>
        <w:rPr>
          <w:rtl w:val="0"/>
        </w:rPr>
        <w:t xml:space="preserve">, </w:t>
      </w:r>
      <w:r>
        <w:rPr>
          <w:rtl w:val="0"/>
        </w:rPr>
        <w:t>сопряженный с экологией и пр</w:t>
      </w:r>
      <w:r>
        <w:rPr>
          <w:rtl w:val="0"/>
        </w:rPr>
        <w:t xml:space="preserve">.). </w:t>
      </w:r>
      <w:r>
        <w:rPr>
          <w:rtl w:val="0"/>
        </w:rPr>
        <w:t>То есть</w:t>
      </w:r>
      <w:r>
        <w:rPr>
          <w:rtl w:val="0"/>
        </w:rPr>
        <w:t xml:space="preserve">, </w:t>
      </w:r>
      <w:r>
        <w:rPr>
          <w:rtl w:val="0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>художники занимались своим искусством и выносили его на публику</w:t>
      </w:r>
      <w:r>
        <w:rPr>
          <w:rtl w:val="0"/>
        </w:rPr>
        <w:t xml:space="preserve">, </w:t>
      </w:r>
      <w:r>
        <w:rPr>
          <w:rtl w:val="0"/>
        </w:rPr>
        <w:t>а с другой стороны их искусство соответствовало коммерческим запросам</w:t>
      </w:r>
      <w:r>
        <w:rPr>
          <w:rtl w:val="0"/>
        </w:rPr>
        <w:t xml:space="preserve">. </w:t>
      </w:r>
      <w:r>
        <w:rPr>
          <w:rtl w:val="0"/>
        </w:rPr>
        <w:t>Данное искусство остается патерналистским – таким</w:t>
      </w:r>
      <w:r>
        <w:rPr>
          <w:rtl w:val="0"/>
        </w:rPr>
        <w:t xml:space="preserve">, </w:t>
      </w:r>
      <w:r>
        <w:rPr>
          <w:rtl w:val="0"/>
        </w:rPr>
        <w:t>которое меньшинство создает для большинства</w:t>
      </w:r>
      <w:r>
        <w:rPr>
          <w:rtl w:val="0"/>
        </w:rPr>
        <w:t xml:space="preserve">, </w:t>
      </w:r>
      <w:r>
        <w:rPr>
          <w:rtl w:val="0"/>
        </w:rPr>
        <w:t>но при этом соединяется с коммерческим способом взаимодействия</w:t>
      </w:r>
      <w:r>
        <w:rPr>
          <w:rtl w:val="0"/>
        </w:rPr>
        <w:t xml:space="preserve"> (</w:t>
      </w:r>
      <w:r>
        <w:rPr>
          <w:rtl w:val="0"/>
        </w:rPr>
        <w:t>важно отметить</w:t>
      </w:r>
      <w:r>
        <w:rPr>
          <w:rtl w:val="0"/>
        </w:rPr>
        <w:t xml:space="preserve">, </w:t>
      </w:r>
      <w:r>
        <w:rPr>
          <w:rtl w:val="0"/>
        </w:rPr>
        <w:t>что его финансирует государство</w:t>
      </w:r>
      <w:r>
        <w:rPr>
          <w:rtl w:val="0"/>
        </w:rPr>
        <w:t xml:space="preserve">, </w:t>
      </w:r>
      <w:r>
        <w:rPr>
          <w:rtl w:val="0"/>
        </w:rPr>
        <w:t>которое так или иначе задает свои правила</w:t>
      </w:r>
      <w:r>
        <w:rPr>
          <w:rtl w:val="0"/>
        </w:rPr>
        <w:t>)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В </w:t>
      </w:r>
      <w:r>
        <w:rPr>
          <w:rtl w:val="0"/>
        </w:rPr>
        <w:t>1990-</w:t>
      </w:r>
      <w:r>
        <w:rPr>
          <w:rtl w:val="0"/>
        </w:rPr>
        <w:t>е же усилилось стремление к демократизации паблик</w:t>
      </w:r>
      <w:r>
        <w:rPr>
          <w:rtl w:val="0"/>
        </w:rPr>
        <w:t>-</w:t>
      </w:r>
      <w:r>
        <w:rPr>
          <w:rtl w:val="0"/>
        </w:rPr>
        <w:t>арта</w:t>
      </w:r>
      <w:r>
        <w:rPr>
          <w:rtl w:val="0"/>
        </w:rPr>
        <w:t xml:space="preserve">. </w:t>
      </w:r>
      <w:r>
        <w:rPr>
          <w:rtl w:val="0"/>
        </w:rPr>
        <w:t>Начало появляться искусство</w:t>
      </w:r>
      <w:r>
        <w:rPr>
          <w:rtl w:val="0"/>
        </w:rPr>
        <w:t xml:space="preserve">, </w:t>
      </w:r>
      <w:r>
        <w:rPr>
          <w:rtl w:val="0"/>
        </w:rPr>
        <w:t>которое «ближе» публике</w:t>
      </w:r>
      <w:r>
        <w:rPr>
          <w:rtl w:val="0"/>
        </w:rPr>
        <w:t xml:space="preserve">. </w:t>
      </w:r>
      <w:r>
        <w:rPr>
          <w:rtl w:val="0"/>
        </w:rPr>
        <w:t xml:space="preserve">В тексте приведена работа </w:t>
      </w:r>
      <w:r>
        <w:rPr>
          <w:rtl w:val="0"/>
        </w:rPr>
        <w:t>Джона Ахерна «Процент за искусство»</w:t>
      </w:r>
      <w:r>
        <w:rPr>
          <w:rtl w:val="0"/>
        </w:rPr>
        <w:t xml:space="preserve">. </w:t>
      </w:r>
      <w:r>
        <w:rPr>
          <w:rtl w:val="0"/>
        </w:rPr>
        <w:t>Данная работа не возвышается над зрителем</w:t>
      </w:r>
      <w:r>
        <w:rPr>
          <w:rtl w:val="0"/>
        </w:rPr>
        <w:t xml:space="preserve">, </w:t>
      </w:r>
      <w:r>
        <w:rPr>
          <w:rtl w:val="0"/>
        </w:rPr>
        <w:t>как патерналистские работы прошлых лет</w:t>
      </w:r>
      <w:r>
        <w:rPr>
          <w:rtl w:val="0"/>
        </w:rPr>
        <w:t xml:space="preserve">, </w:t>
      </w:r>
      <w:r>
        <w:rPr>
          <w:rtl w:val="0"/>
        </w:rPr>
        <w:t>а</w:t>
      </w:r>
      <w:r>
        <w:rPr>
          <w:rtl w:val="0"/>
        </w:rPr>
        <w:t xml:space="preserve">, </w:t>
      </w:r>
      <w:r>
        <w:rPr>
          <w:rtl w:val="0"/>
        </w:rPr>
        <w:t>наоборот становится более доступной и близкой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Новая модель паблик</w:t>
      </w:r>
      <w:r>
        <w:rPr>
          <w:rtl w:val="0"/>
        </w:rPr>
        <w:t>-</w:t>
      </w:r>
      <w:r>
        <w:rPr>
          <w:rtl w:val="0"/>
        </w:rPr>
        <w:t>арта стремилась к улучшению взаимодействия со зрителем</w:t>
      </w:r>
      <w:r>
        <w:rPr>
          <w:rtl w:val="0"/>
        </w:rPr>
        <w:t xml:space="preserve">, </w:t>
      </w:r>
      <w:r>
        <w:rPr>
          <w:rtl w:val="0"/>
        </w:rPr>
        <w:t>к демократизации отношений</w:t>
      </w:r>
      <w:r>
        <w:rPr>
          <w:rtl w:val="0"/>
        </w:rPr>
        <w:t xml:space="preserve">, </w:t>
      </w:r>
      <w:r>
        <w:rPr>
          <w:rtl w:val="0"/>
        </w:rPr>
        <w:t>а также к тому</w:t>
      </w:r>
      <w:r>
        <w:rPr>
          <w:rtl w:val="0"/>
        </w:rPr>
        <w:t xml:space="preserve">, </w:t>
      </w:r>
      <w:r>
        <w:rPr>
          <w:rtl w:val="0"/>
        </w:rPr>
        <w:t>чтобы создать новую</w:t>
      </w:r>
      <w:r>
        <w:rPr>
          <w:rtl w:val="0"/>
        </w:rPr>
        <w:t xml:space="preserve">, </w:t>
      </w:r>
      <w:r>
        <w:rPr>
          <w:rtl w:val="0"/>
        </w:rPr>
        <w:t>объединенную</w:t>
      </w:r>
      <w:r>
        <w:rPr>
          <w:rtl w:val="0"/>
        </w:rPr>
        <w:t xml:space="preserve">, </w:t>
      </w:r>
      <w:r>
        <w:rPr>
          <w:rtl w:val="0"/>
        </w:rPr>
        <w:t>публичную сферу</w:t>
      </w:r>
      <w:r>
        <w:rPr>
          <w:rtl w:val="0"/>
        </w:rPr>
        <w:t xml:space="preserve">. </w:t>
      </w:r>
      <w:r>
        <w:rPr>
          <w:rtl w:val="0"/>
        </w:rPr>
        <w:t>И все же</w:t>
      </w:r>
      <w:r>
        <w:rPr>
          <w:rtl w:val="0"/>
        </w:rPr>
        <w:t xml:space="preserve">, </w:t>
      </w:r>
      <w:r>
        <w:rPr>
          <w:rtl w:val="0"/>
        </w:rPr>
        <w:t>нельзя фантазировать об идеальной демократической публичной сфере</w:t>
      </w:r>
      <w:r>
        <w:rPr>
          <w:rtl w:val="0"/>
        </w:rPr>
        <w:t xml:space="preserve">, </w:t>
      </w:r>
      <w:r>
        <w:rPr>
          <w:rtl w:val="0"/>
        </w:rPr>
        <w:t>которая будет отвечать всем общим интересам</w:t>
      </w:r>
      <w:r>
        <w:rPr>
          <w:rtl w:val="0"/>
        </w:rPr>
        <w:t xml:space="preserve">. </w:t>
      </w:r>
      <w:r>
        <w:rPr>
          <w:rtl w:val="0"/>
        </w:rPr>
        <w:t>Мивон Квон пишет про то</w:t>
      </w:r>
      <w:r>
        <w:rPr>
          <w:rtl w:val="0"/>
        </w:rPr>
        <w:t xml:space="preserve">, </w:t>
      </w:r>
      <w:r>
        <w:rPr>
          <w:rtl w:val="0"/>
        </w:rPr>
        <w:t>что нужно пробовать и любые попытки</w:t>
      </w:r>
      <w:r>
        <w:rPr>
          <w:rtl w:val="0"/>
        </w:rPr>
        <w:t xml:space="preserve">, </w:t>
      </w:r>
      <w:r>
        <w:rPr>
          <w:rtl w:val="0"/>
        </w:rPr>
        <w:t>обращенные в сторону демократизации публичной сферы очень важны и полезны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А теперь про социальный поворот и статью Клер Бишоп</w:t>
      </w:r>
      <w:r>
        <w:rPr>
          <w:rtl w:val="0"/>
        </w:rPr>
        <w:t xml:space="preserve">. </w:t>
      </w:r>
      <w:r>
        <w:rPr>
          <w:rtl w:val="0"/>
        </w:rPr>
        <w:t xml:space="preserve">Социальный поворот </w:t>
      </w:r>
      <w:r>
        <w:rPr>
          <w:sz w:val="20"/>
          <w:szCs w:val="20"/>
          <w:rtl w:val="0"/>
          <w:lang w:val="ru-RU"/>
        </w:rPr>
        <w:t xml:space="preserve">– </w:t>
      </w:r>
      <w:r>
        <w:rPr>
          <w:rtl w:val="0"/>
        </w:rPr>
        <w:t>распространение и институционализация группового и социально</w:t>
      </w:r>
      <w:r>
        <w:rPr>
          <w:rtl w:val="0"/>
        </w:rPr>
        <w:t>-</w:t>
      </w:r>
      <w:r>
        <w:rPr>
          <w:rtl w:val="0"/>
        </w:rPr>
        <w:t>ангажированного творчества</w:t>
      </w:r>
      <w:r>
        <w:rPr>
          <w:rtl w:val="0"/>
        </w:rPr>
        <w:t xml:space="preserve">. </w:t>
      </w:r>
      <w:r>
        <w:rPr>
          <w:rtl w:val="0"/>
        </w:rPr>
        <w:t>В последние десятилетия от проблем</w:t>
      </w:r>
      <w:r>
        <w:rPr>
          <w:rtl w:val="0"/>
        </w:rPr>
        <w:t xml:space="preserve">, </w:t>
      </w:r>
      <w:r>
        <w:rPr>
          <w:rtl w:val="0"/>
        </w:rPr>
        <w:t>связанных с репрезентацией искусство переходит к проблемам</w:t>
      </w:r>
      <w:r>
        <w:rPr>
          <w:rtl w:val="0"/>
        </w:rPr>
        <w:t xml:space="preserve">, </w:t>
      </w:r>
      <w:r>
        <w:rPr>
          <w:rtl w:val="0"/>
        </w:rPr>
        <w:t>связанным со взаимодействием со зрителем</w:t>
      </w:r>
      <w:r>
        <w:rPr>
          <w:rtl w:val="0"/>
        </w:rPr>
        <w:t xml:space="preserve">. </w:t>
      </w:r>
      <w:r>
        <w:rPr>
          <w:rtl w:val="0"/>
        </w:rPr>
        <w:t>Если раньше зритель был исключительно наблюдателем</w:t>
      </w:r>
      <w:r>
        <w:rPr>
          <w:rtl w:val="0"/>
        </w:rPr>
        <w:t xml:space="preserve">, </w:t>
      </w:r>
      <w:r>
        <w:rPr>
          <w:rtl w:val="0"/>
        </w:rPr>
        <w:t>то теперь он становится гораздо ближе к искусству</w:t>
      </w:r>
      <w:r>
        <w:rPr>
          <w:rtl w:val="0"/>
        </w:rPr>
        <w:t xml:space="preserve">, </w:t>
      </w:r>
      <w:r>
        <w:rPr>
          <w:rtl w:val="0"/>
        </w:rPr>
        <w:t>он становится его частью и делает большой вклад в его развитие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Предпосылки социального поворота были еще в </w:t>
      </w:r>
      <w:r>
        <w:rPr>
          <w:rtl w:val="0"/>
        </w:rPr>
        <w:t>1960-</w:t>
      </w:r>
      <w:r>
        <w:rPr>
          <w:rtl w:val="0"/>
        </w:rPr>
        <w:t>х</w:t>
      </w:r>
      <w:r>
        <w:rPr>
          <w:rtl w:val="0"/>
        </w:rPr>
        <w:t xml:space="preserve">, </w:t>
      </w:r>
      <w:r>
        <w:rPr>
          <w:rtl w:val="0"/>
        </w:rPr>
        <w:t>когда Хелио Ойтикика сотрудничал с танцорами самбы в фавелах Рио</w:t>
      </w:r>
      <w:r>
        <w:rPr>
          <w:rtl w:val="0"/>
        </w:rPr>
        <w:t>.</w:t>
      </w:r>
      <w:r>
        <w:rPr>
          <w:rtl w:val="0"/>
        </w:rPr>
        <w:t xml:space="preserve"> Становилось понятно</w:t>
      </w:r>
      <w:r>
        <w:rPr>
          <w:rtl w:val="0"/>
        </w:rPr>
        <w:t xml:space="preserve">, </w:t>
      </w:r>
      <w:r>
        <w:rPr>
          <w:rtl w:val="0"/>
        </w:rPr>
        <w:t>что отсутствие коммуникации разрушает социальные связи</w:t>
      </w:r>
      <w:r>
        <w:rPr>
          <w:rtl w:val="0"/>
        </w:rPr>
        <w:t xml:space="preserve">, </w:t>
      </w:r>
      <w:r>
        <w:rPr>
          <w:rtl w:val="0"/>
        </w:rPr>
        <w:t>а не поддерживает и улучшает их</w:t>
      </w:r>
      <w:r>
        <w:rPr>
          <w:rtl w:val="0"/>
        </w:rPr>
        <w:t xml:space="preserve">. </w:t>
      </w:r>
      <w:r>
        <w:rPr>
          <w:rtl w:val="0"/>
        </w:rPr>
        <w:t>Социальный поворот был неизбежен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В конце </w:t>
      </w:r>
      <w:r>
        <w:rPr>
          <w:rtl w:val="0"/>
        </w:rPr>
        <w:t>20-</w:t>
      </w:r>
      <w:r>
        <w:rPr>
          <w:rtl w:val="0"/>
        </w:rPr>
        <w:t>го века на первый план выходит выставочная деятельность</w:t>
      </w:r>
      <w:r>
        <w:rPr>
          <w:rtl w:val="0"/>
        </w:rPr>
        <w:t xml:space="preserve">. </w:t>
      </w:r>
      <w:r>
        <w:rPr>
          <w:rtl w:val="0"/>
        </w:rPr>
        <w:t>То есть то</w:t>
      </w:r>
      <w:r>
        <w:rPr>
          <w:rtl w:val="0"/>
        </w:rPr>
        <w:t xml:space="preserve">, </w:t>
      </w:r>
      <w:r>
        <w:rPr>
          <w:rtl w:val="0"/>
        </w:rPr>
        <w:t>как художник реализуется в галлерее в присутствии зрителей</w:t>
      </w:r>
      <w:r>
        <w:rPr>
          <w:rtl w:val="0"/>
        </w:rPr>
        <w:t xml:space="preserve">. </w:t>
      </w:r>
      <w:r>
        <w:rPr>
          <w:rtl w:val="0"/>
        </w:rPr>
        <w:t>Происходит эмоциональный и духовный обмен</w:t>
      </w:r>
      <w:r>
        <w:rPr>
          <w:rtl w:val="0"/>
        </w:rPr>
        <w:t xml:space="preserve">. </w:t>
      </w:r>
      <w:r>
        <w:rPr>
          <w:rtl w:val="0"/>
        </w:rPr>
        <w:t>После этого возникают ситуации</w:t>
      </w:r>
      <w:r>
        <w:rPr>
          <w:rtl w:val="0"/>
        </w:rPr>
        <w:t xml:space="preserve">, </w:t>
      </w:r>
      <w:r>
        <w:rPr>
          <w:rtl w:val="0"/>
        </w:rPr>
        <w:t>приближенные к искусству</w:t>
      </w:r>
      <w:r>
        <w:rPr>
          <w:rtl w:val="0"/>
        </w:rPr>
        <w:t xml:space="preserve">, </w:t>
      </w:r>
      <w:r>
        <w:rPr>
          <w:rtl w:val="0"/>
        </w:rPr>
        <w:t>но имеющие повседневный характер – прогулки</w:t>
      </w:r>
      <w:r>
        <w:rPr>
          <w:rtl w:val="0"/>
        </w:rPr>
        <w:t xml:space="preserve">, </w:t>
      </w:r>
      <w:r>
        <w:rPr>
          <w:rtl w:val="0"/>
        </w:rPr>
        <w:t>совместное времяпрепровождение</w:t>
      </w:r>
      <w:r>
        <w:rPr>
          <w:rtl w:val="0"/>
        </w:rPr>
        <w:t xml:space="preserve">, </w:t>
      </w:r>
      <w:r>
        <w:rPr>
          <w:rtl w:val="0"/>
        </w:rPr>
        <w:t>встречи с единомышленниками</w:t>
      </w:r>
      <w:r>
        <w:rPr>
          <w:rtl w:val="0"/>
        </w:rPr>
        <w:t xml:space="preserve">. </w:t>
      </w:r>
      <w:r>
        <w:rPr>
          <w:rtl w:val="0"/>
        </w:rPr>
        <w:t>И художники постепенно начинают наполнять искусство такого рода практиками</w:t>
      </w:r>
      <w:r>
        <w:rPr>
          <w:rtl w:val="0"/>
        </w:rPr>
        <w:t xml:space="preserve">, </w:t>
      </w:r>
      <w:r>
        <w:rPr>
          <w:rtl w:val="0"/>
        </w:rPr>
        <w:t>добавлять обыденности в свои работы</w:t>
      </w:r>
      <w:r>
        <w:rPr>
          <w:rtl w:val="0"/>
        </w:rPr>
        <w:t xml:space="preserve">, </w:t>
      </w:r>
      <w:r>
        <w:rPr>
          <w:rtl w:val="0"/>
        </w:rPr>
        <w:t>тем самым делая их ближе зрителю</w:t>
      </w:r>
      <w:r>
        <w:rPr>
          <w:rtl w:val="0"/>
        </w:rPr>
        <w:t xml:space="preserve">, </w:t>
      </w:r>
      <w:r>
        <w:rPr>
          <w:rtl w:val="0"/>
        </w:rPr>
        <w:t>понятнее</w:t>
      </w:r>
      <w:r>
        <w:rPr>
          <w:rtl w:val="0"/>
        </w:rPr>
        <w:t xml:space="preserve">. </w:t>
      </w:r>
      <w:r>
        <w:rPr>
          <w:rtl w:val="0"/>
        </w:rPr>
        <w:t>Дают зрителю возможность для взаимодействия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Также появляется все больше коллабораций – художники вовлекают зрителя непосредственно в акт создания работ</w:t>
      </w:r>
      <w:r>
        <w:rPr>
          <w:rtl w:val="0"/>
        </w:rPr>
        <w:t xml:space="preserve">. </w:t>
      </w:r>
      <w:r>
        <w:rPr>
          <w:rtl w:val="0"/>
        </w:rPr>
        <w:t>Зритель становится частью перформанса</w:t>
      </w:r>
      <w:r>
        <w:rPr>
          <w:rtl w:val="0"/>
        </w:rPr>
        <w:t xml:space="preserve">, </w:t>
      </w:r>
      <w:r>
        <w:rPr>
          <w:rtl w:val="0"/>
        </w:rPr>
        <w:t>участвует в акциях</w:t>
      </w:r>
      <w:r>
        <w:rPr>
          <w:rtl w:val="0"/>
        </w:rPr>
        <w:t xml:space="preserve">, </w:t>
      </w:r>
      <w:r>
        <w:rPr>
          <w:rtl w:val="0"/>
        </w:rPr>
        <w:t>создает искусство вместе с художником</w:t>
      </w:r>
      <w:r>
        <w:rPr>
          <w:rtl w:val="0"/>
        </w:rPr>
        <w:t xml:space="preserve">, </w:t>
      </w:r>
      <w:r>
        <w:rPr>
          <w:rtl w:val="0"/>
        </w:rPr>
        <w:t>будучи с ним на равных</w:t>
      </w:r>
      <w:r>
        <w:rPr>
          <w:rtl w:val="0"/>
        </w:rPr>
        <w:t xml:space="preserve">. </w:t>
      </w:r>
      <w:r>
        <w:rPr>
          <w:rtl w:val="0"/>
        </w:rPr>
        <w:t>Клер Бишоп пишет о том</w:t>
      </w:r>
      <w:r>
        <w:rPr>
          <w:rtl w:val="0"/>
        </w:rPr>
        <w:t xml:space="preserve">, </w:t>
      </w:r>
      <w:r>
        <w:rPr>
          <w:rtl w:val="0"/>
        </w:rPr>
        <w:t>что</w:t>
      </w:r>
      <w:r>
        <w:rPr>
          <w:rtl w:val="0"/>
        </w:rPr>
        <w:t xml:space="preserve"> коллаборативное произведение выстраивает диалог</w:t>
      </w:r>
      <w:r>
        <w:rPr>
          <w:rtl w:val="0"/>
        </w:rPr>
        <w:t xml:space="preserve">, </w:t>
      </w:r>
      <w:r>
        <w:rPr>
          <w:rtl w:val="0"/>
        </w:rPr>
        <w:t>что становится важен сам процесс создания произведения – эмоциональный и энергетический обмен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Социальный поворот меняет роль художника</w:t>
      </w:r>
      <w:r>
        <w:rPr>
          <w:rtl w:val="0"/>
        </w:rPr>
        <w:t xml:space="preserve">. </w:t>
      </w:r>
      <w:r>
        <w:rPr>
          <w:rtl w:val="0"/>
        </w:rPr>
        <w:t>Художник идет на самопожертвование</w:t>
      </w:r>
      <w:r>
        <w:rPr>
          <w:rtl w:val="0"/>
        </w:rPr>
        <w:t xml:space="preserve">. </w:t>
      </w:r>
      <w:r>
        <w:rPr>
          <w:rtl w:val="0"/>
        </w:rPr>
        <w:t>Он уходит от единоличного авторства к взаимодействию</w:t>
      </w:r>
      <w:r>
        <w:rPr>
          <w:rtl w:val="0"/>
        </w:rPr>
        <w:t xml:space="preserve">, </w:t>
      </w:r>
      <w:r>
        <w:rPr>
          <w:rtl w:val="0"/>
        </w:rPr>
        <w:t>к коллективному</w:t>
      </w:r>
      <w:r>
        <w:rPr>
          <w:rtl w:val="0"/>
        </w:rPr>
        <w:t xml:space="preserve">, </w:t>
      </w:r>
      <w:r>
        <w:rPr>
          <w:rtl w:val="0"/>
        </w:rPr>
        <w:t>позволяет участникам говорить вместе с ним</w:t>
      </w:r>
      <w:r>
        <w:rPr>
          <w:rtl w:val="0"/>
        </w:rPr>
        <w:t xml:space="preserve">, </w:t>
      </w:r>
      <w:r>
        <w:rPr>
          <w:rtl w:val="0"/>
        </w:rPr>
        <w:t>через него</w:t>
      </w:r>
      <w:r>
        <w:rPr>
          <w:rtl w:val="0"/>
        </w:rPr>
        <w:t xml:space="preserve">. </w:t>
      </w:r>
      <w:r>
        <w:rPr>
          <w:rtl w:val="0"/>
        </w:rPr>
        <w:t>Искусство уходит от капиталистической призмы</w:t>
      </w:r>
      <w:r>
        <w:rPr>
          <w:rtl w:val="0"/>
        </w:rPr>
        <w:t xml:space="preserve">, </w:t>
      </w:r>
      <w:r>
        <w:rPr>
          <w:rtl w:val="0"/>
        </w:rPr>
        <w:t>через которую рассматривалось долгое время и на первый план выходят человеческие отношения – самое сокровенное и самое фундаментальное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