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24F3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Подогрев сидений автомобиля делает его использование комфортным и удобным. В этой статье рассмотрим разные виды систем обогрева и их устройство. А также узнаем, как установить подогрев самостоятельно.</w:t>
      </w:r>
    </w:p>
    <w:p w14:paraId="3F915C2A" w14:textId="77777777" w:rsidR="00754D64" w:rsidRPr="00754D64" w:rsidRDefault="00754D64" w:rsidP="00754D64">
      <w:pPr>
        <w:shd w:val="clear" w:color="auto" w:fill="FFFFFF"/>
        <w:spacing w:before="375" w:after="375" w:line="240" w:lineRule="auto"/>
        <w:jc w:val="both"/>
        <w:textAlignment w:val="center"/>
        <w:outlineLvl w:val="1"/>
        <w:rPr>
          <w:rFonts w:ascii="inherit" w:eastAsia="Times New Roman" w:hAnsi="inherit" w:cs="Times New Roman"/>
          <w:color w:val="005577"/>
          <w:sz w:val="33"/>
          <w:szCs w:val="33"/>
          <w:lang w:eastAsia="ru-RU"/>
        </w:rPr>
      </w:pPr>
      <w:r w:rsidRPr="00754D64">
        <w:rPr>
          <w:rFonts w:ascii="inherit" w:eastAsia="Times New Roman" w:hAnsi="inherit" w:cs="Times New Roman"/>
          <w:color w:val="005577"/>
          <w:sz w:val="33"/>
          <w:szCs w:val="33"/>
          <w:lang w:eastAsia="ru-RU"/>
        </w:rPr>
        <w:t>Виды устройств для обогрева сидений в автомобиле</w:t>
      </w:r>
    </w:p>
    <w:p w14:paraId="46898196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Системы обогрева кресел бывают встраиваемыми и внешними. Встраиваемые устройства подключаются как отдельная опция и чаще всего являются частью комплектации автомобиля. К их преимуществам относят влагостойкость, надёжность и долговечность. Также они эстетичны – не важно, как выглядит подогрев, ведь он спрятан под обивкой.</w:t>
      </w:r>
    </w:p>
    <w:p w14:paraId="243D3887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К недостаткам – дороговизну и сложный монтаж. Встраиваемую систему можно установить своими руками, но это потребует полного разбора кресел. А её реставрация проводится в специальных мастерских по установке подогрева сидений в Харькове.</w:t>
      </w:r>
    </w:p>
    <w:p w14:paraId="5BAE4F22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Внешние подогреватели – это накидки или чехлы на сидения. Они дешевле, их легко установить, осуществить ремонт или заменить. Однако большинство накидок работают от прикуривателя, который в машине единственный – получается, что обогревать получится только одно кресло. А чтобы установить тёплые чехлы на несколько кресел, придется монтировать разветвитель и думать, куда спрятать лишние провода.</w:t>
      </w:r>
    </w:p>
    <w:p w14:paraId="491EBF1E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 xml:space="preserve">В зависимости от типа нагревательных элементов подогрев кресел бывает с проволочными или </w:t>
      </w:r>
      <w:proofErr w:type="spellStart"/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углеволоконными</w:t>
      </w:r>
      <w:proofErr w:type="spellEnd"/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 xml:space="preserve"> элементами. В первом случае прогрев происходит за счет проволоки, проходящей под всей поверхностью кресла. Поверх нее расположен тефлоновый слой. Это обеспечивает безопасность нагрева, но снижает теплоотдачу. Плюс проволочных нагревательных элементов – низкая цена. Но они быстро выходят из строя.</w:t>
      </w:r>
    </w:p>
    <w:p w14:paraId="3B96ADBA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 xml:space="preserve">Подогреватели на основе </w:t>
      </w:r>
      <w:proofErr w:type="spellStart"/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углеволоконной</w:t>
      </w:r>
      <w:proofErr w:type="spellEnd"/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 xml:space="preserve"> прослойки дороже и служат дольше. Они быстро нагреваются, хорошо отдают тепло и выдерживают нагрузки на разрыв. Автомобилисты часто задумываются, из чего сделать подогрев самому? Для этого используют греющий кабель или маты.</w:t>
      </w:r>
    </w:p>
    <w:p w14:paraId="1E938B85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Желательно применять кнопки терморегуляторов – они отвечают за контроль температуры и восстановление проводов. В противном случае есть риск возгорания. Безопаснее пользоваться уже готовыми системами подогрева сидений.</w:t>
      </w:r>
    </w:p>
    <w:p w14:paraId="1D5C23B7" w14:textId="77777777" w:rsidR="00754D64" w:rsidRPr="00754D64" w:rsidRDefault="00754D64" w:rsidP="00754D64">
      <w:pPr>
        <w:shd w:val="clear" w:color="auto" w:fill="FFFFFF"/>
        <w:spacing w:before="375" w:after="375" w:line="240" w:lineRule="auto"/>
        <w:jc w:val="both"/>
        <w:textAlignment w:val="center"/>
        <w:outlineLvl w:val="1"/>
        <w:rPr>
          <w:rFonts w:ascii="inherit" w:eastAsia="Times New Roman" w:hAnsi="inherit" w:cs="Times New Roman"/>
          <w:color w:val="005577"/>
          <w:sz w:val="33"/>
          <w:szCs w:val="33"/>
          <w:lang w:eastAsia="ru-RU"/>
        </w:rPr>
      </w:pPr>
      <w:r w:rsidRPr="00754D64">
        <w:rPr>
          <w:rFonts w:ascii="inherit" w:eastAsia="Times New Roman" w:hAnsi="inherit" w:cs="Times New Roman"/>
          <w:color w:val="005577"/>
          <w:sz w:val="33"/>
          <w:szCs w:val="33"/>
          <w:lang w:eastAsia="ru-RU"/>
        </w:rPr>
        <w:t>Особенности установки и подключения подогрева сидений авто своими руками</w:t>
      </w:r>
    </w:p>
    <w:p w14:paraId="72D2F85F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Рассмотрим, как установить встроенную систему. Чтобы самому сделать такой обогрев, сперва необходимо аккуратно снять и вынести сидения из машины. Затем разобрать их до поролоновой основы и очертить на ней габариты нагревательного элемента.</w:t>
      </w:r>
    </w:p>
    <w:p w14:paraId="228F4D00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Далее идёт монтаж устройства:</w:t>
      </w:r>
    </w:p>
    <w:p w14:paraId="6E89AF78" w14:textId="77777777" w:rsidR="00754D64" w:rsidRPr="00754D64" w:rsidRDefault="00754D64" w:rsidP="00754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крепление нагревательного элемента к креслу с помощью двустороннего скотча или клея;</w:t>
      </w:r>
    </w:p>
    <w:p w14:paraId="331D90D2" w14:textId="77777777" w:rsidR="00754D64" w:rsidRPr="00754D64" w:rsidRDefault="00754D64" w:rsidP="00754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установка соединительной проводки с учётом её ориентации – на водительском сидении отходит вправо, на пассажирском – влево (на леворульных машинах);</w:t>
      </w:r>
    </w:p>
    <w:p w14:paraId="10499671" w14:textId="77777777" w:rsidR="00754D64" w:rsidRPr="00754D64" w:rsidRDefault="00754D64" w:rsidP="00754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фиксация обшивки – чтобы придать конструкции устойчивость можно применять полимерные жгуты.</w:t>
      </w:r>
    </w:p>
    <w:p w14:paraId="721D31D5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После монтажа сиденья с обогревом устанавливают в автомобиль. На заключительном этапе прокладывают проводку к кнопкам управления и разъемам электросети.</w:t>
      </w:r>
    </w:p>
    <w:p w14:paraId="650DAED7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 xml:space="preserve"> Внешние системы </w:t>
      </w:r>
      <w:proofErr w:type="spellStart"/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мотируются</w:t>
      </w:r>
      <w:proofErr w:type="spellEnd"/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 xml:space="preserve"> быстрее. Как поставить чехлы:</w:t>
      </w:r>
    </w:p>
    <w:p w14:paraId="58F94EB0" w14:textId="77777777" w:rsidR="00754D64" w:rsidRPr="00754D64" w:rsidRDefault="00754D64" w:rsidP="00754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 xml:space="preserve">определить, куда подключить устройство – поиск цепей 12 В с помощью </w:t>
      </w:r>
      <w:proofErr w:type="spellStart"/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мультимера</w:t>
      </w:r>
      <w:proofErr w:type="spellEnd"/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;</w:t>
      </w:r>
    </w:p>
    <w:p w14:paraId="6F4C94F2" w14:textId="77777777" w:rsidR="00754D64" w:rsidRPr="00754D64" w:rsidRDefault="00754D64" w:rsidP="00754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подсоединить контакты: плюсовой к разъему замка зажигания, «минус» – к «массе», провод питания – к «плюсу» аккумулятора;</w:t>
      </w:r>
    </w:p>
    <w:p w14:paraId="67FAEE0A" w14:textId="77777777" w:rsidR="00754D64" w:rsidRPr="00754D64" w:rsidRDefault="00754D64" w:rsidP="00754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подключить провода подсветки кнопки к прикуривателю.</w:t>
      </w:r>
    </w:p>
    <w:p w14:paraId="208AE5A7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lastRenderedPageBreak/>
        <w:t>Затем все соединения необходимо пропаять и изолировать. В конце монтажа протестировать работоспособность конструкции.</w:t>
      </w:r>
    </w:p>
    <w:p w14:paraId="0B99005A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Можно подключить подогрев сидений для пассажиров. В этом случае следует подключаться к креплению ремней безопасности. Кнопки управления лучше расположить в зоне доступа пассажиров – в подлокотниках передних кресел или внутренних панелях дверной обшивки. В остальном обогрев заднего сиденья ничем не отличается от устройств для водительского кресла.</w:t>
      </w:r>
    </w:p>
    <w:p w14:paraId="07AF3785" w14:textId="77777777" w:rsidR="00754D64" w:rsidRPr="00754D64" w:rsidRDefault="00754D64" w:rsidP="00754D64">
      <w:pPr>
        <w:shd w:val="clear" w:color="auto" w:fill="FFFFFF"/>
        <w:spacing w:before="375" w:after="375" w:line="240" w:lineRule="auto"/>
        <w:jc w:val="both"/>
        <w:textAlignment w:val="center"/>
        <w:outlineLvl w:val="1"/>
        <w:rPr>
          <w:rFonts w:ascii="inherit" w:eastAsia="Times New Roman" w:hAnsi="inherit" w:cs="Times New Roman"/>
          <w:color w:val="005577"/>
          <w:sz w:val="33"/>
          <w:szCs w:val="33"/>
          <w:lang w:eastAsia="ru-RU"/>
        </w:rPr>
      </w:pPr>
      <w:r w:rsidRPr="00754D64">
        <w:rPr>
          <w:rFonts w:ascii="inherit" w:eastAsia="Times New Roman" w:hAnsi="inherit" w:cs="Times New Roman"/>
          <w:color w:val="005577"/>
          <w:sz w:val="33"/>
          <w:szCs w:val="33"/>
          <w:lang w:eastAsia="ru-RU"/>
        </w:rPr>
        <w:t>Часто задаваемые вопросы</w:t>
      </w:r>
    </w:p>
    <w:p w14:paraId="67F18CFB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b/>
          <w:bCs/>
          <w:i/>
          <w:iCs/>
          <w:color w:val="111111"/>
          <w:sz w:val="20"/>
          <w:szCs w:val="20"/>
          <w:lang w:eastAsia="ru-RU"/>
        </w:rPr>
        <w:t>Какие бывают системы подогрева сидений?</w:t>
      </w:r>
    </w:p>
    <w:p w14:paraId="38BA64B5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Внутренние – монтируются в кресла, внешние – в виде накладок. Устанавливаются поверх кресел как чехлы или накидки.</w:t>
      </w:r>
    </w:p>
    <w:p w14:paraId="61B64054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b/>
          <w:bCs/>
          <w:i/>
          <w:iCs/>
          <w:color w:val="111111"/>
          <w:sz w:val="20"/>
          <w:szCs w:val="20"/>
          <w:lang w:eastAsia="ru-RU"/>
        </w:rPr>
        <w:t>Какой из вариантов подогрева сидений самый экономичный?</w:t>
      </w:r>
    </w:p>
    <w:p w14:paraId="27CEC8C8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Наиболее выгодный вариант – это чехлы-накидки с проволочными нагревательными элементами.</w:t>
      </w:r>
    </w:p>
    <w:p w14:paraId="42F97A92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b/>
          <w:bCs/>
          <w:i/>
          <w:iCs/>
          <w:color w:val="111111"/>
          <w:sz w:val="20"/>
          <w:szCs w:val="20"/>
          <w:lang w:eastAsia="ru-RU"/>
        </w:rPr>
        <w:t>Преимущества подогрева сидений в авто</w:t>
      </w:r>
    </w:p>
    <w:p w14:paraId="77E00BAD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Если вы сомневаетесь, нужен ли подогрев, то причины его подключить веские:</w:t>
      </w:r>
    </w:p>
    <w:p w14:paraId="692CE77A" w14:textId="77777777" w:rsidR="00754D64" w:rsidRPr="00754D64" w:rsidRDefault="00754D64" w:rsidP="0075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забота о здоровье. При некоторых заболеваниях садиться на холодные поверхности запрещено;</w:t>
      </w:r>
    </w:p>
    <w:p w14:paraId="7AB9286E" w14:textId="77777777" w:rsidR="00754D64" w:rsidRPr="00754D64" w:rsidRDefault="00754D64" w:rsidP="0075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быстрее прогревается салон;</w:t>
      </w:r>
    </w:p>
    <w:p w14:paraId="2C51007E" w14:textId="77777777" w:rsidR="00754D64" w:rsidRPr="00754D64" w:rsidRDefault="00754D64" w:rsidP="0075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комфорт водителя и пассажиров.</w:t>
      </w:r>
    </w:p>
    <w:p w14:paraId="3A8CB76B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b/>
          <w:bCs/>
          <w:i/>
          <w:iCs/>
          <w:color w:val="111111"/>
          <w:sz w:val="20"/>
          <w:szCs w:val="20"/>
          <w:lang w:eastAsia="ru-RU"/>
        </w:rPr>
        <w:t>Какой срок эксплуатации подогрева сидений?</w:t>
      </w:r>
    </w:p>
    <w:p w14:paraId="43654EF3" w14:textId="77777777" w:rsidR="00754D64" w:rsidRPr="00754D64" w:rsidRDefault="00754D64" w:rsidP="00754D64">
      <w:pPr>
        <w:shd w:val="clear" w:color="auto" w:fill="FFFFFF"/>
        <w:spacing w:after="150" w:line="240" w:lineRule="auto"/>
        <w:ind w:firstLine="300"/>
        <w:jc w:val="both"/>
        <w:textAlignment w:val="center"/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</w:pPr>
      <w:r w:rsidRPr="00754D64">
        <w:rPr>
          <w:rFonts w:ascii="Arial" w:eastAsia="Times New Roman" w:hAnsi="Arial" w:cs="Times New Roman"/>
          <w:color w:val="111111"/>
          <w:sz w:val="20"/>
          <w:szCs w:val="20"/>
          <w:lang w:eastAsia="ru-RU"/>
        </w:rPr>
        <w:t>Минимальный срок службы – от трёх лет. Конкретное время эксплуатации зависит от типа подогрева: встроенный комплект будет работать дольше. Значение имеет и то, как работает подогрев – при непрерывной эксплуатации нагревательные элементы выйдут из строя, понадобится их замена.</w:t>
      </w:r>
    </w:p>
    <w:p w14:paraId="3AEFECD4" w14:textId="77777777" w:rsidR="005D1309" w:rsidRDefault="005D1309"/>
    <w:sectPr w:rsidR="005D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E9C"/>
    <w:multiLevelType w:val="multilevel"/>
    <w:tmpl w:val="049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373B2"/>
    <w:multiLevelType w:val="multilevel"/>
    <w:tmpl w:val="A196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42E5C"/>
    <w:multiLevelType w:val="multilevel"/>
    <w:tmpl w:val="6AE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D1BFC"/>
    <w:multiLevelType w:val="multilevel"/>
    <w:tmpl w:val="72AE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09"/>
    <w:rsid w:val="005D1309"/>
    <w:rsid w:val="007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9128"/>
  <w15:chartTrackingRefBased/>
  <w15:docId w15:val="{EEF0CD2E-1EF0-42AA-975C-815C73A4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4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D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4D64"/>
    <w:rPr>
      <w:i/>
      <w:iCs/>
    </w:rPr>
  </w:style>
  <w:style w:type="character" w:styleId="a5">
    <w:name w:val="Strong"/>
    <w:basedOn w:val="a0"/>
    <w:uiPriority w:val="22"/>
    <w:qFormat/>
    <w:rsid w:val="00754D64"/>
    <w:rPr>
      <w:b/>
      <w:bCs/>
    </w:rPr>
  </w:style>
  <w:style w:type="character" w:customStyle="1" w:styleId="item-name">
    <w:name w:val="item-name"/>
    <w:basedOn w:val="a0"/>
    <w:rsid w:val="00754D64"/>
  </w:style>
  <w:style w:type="character" w:customStyle="1" w:styleId="local-refer">
    <w:name w:val="local-refer"/>
    <w:basedOn w:val="a0"/>
    <w:rsid w:val="00754D64"/>
  </w:style>
  <w:style w:type="character" w:customStyle="1" w:styleId="stat">
    <w:name w:val="stat"/>
    <w:basedOn w:val="a0"/>
    <w:rsid w:val="00754D64"/>
  </w:style>
  <w:style w:type="character" w:customStyle="1" w:styleId="statonline">
    <w:name w:val="statonline"/>
    <w:basedOn w:val="a0"/>
    <w:rsid w:val="00754D64"/>
  </w:style>
  <w:style w:type="character" w:customStyle="1" w:styleId="statlastcreatejob">
    <w:name w:val="statlastcreatejob"/>
    <w:basedOn w:val="a0"/>
    <w:rsid w:val="00754D64"/>
  </w:style>
  <w:style w:type="character" w:styleId="a6">
    <w:name w:val="Hyperlink"/>
    <w:basedOn w:val="a0"/>
    <w:uiPriority w:val="99"/>
    <w:semiHidden/>
    <w:unhideWhenUsed/>
    <w:rsid w:val="00754D64"/>
    <w:rPr>
      <w:color w:val="0000FF"/>
      <w:u w:val="single"/>
    </w:rPr>
  </w:style>
  <w:style w:type="character" w:customStyle="1" w:styleId="dropdown-toggle">
    <w:name w:val="dropdown-toggle"/>
    <w:basedOn w:val="a0"/>
    <w:rsid w:val="00754D64"/>
  </w:style>
  <w:style w:type="character" w:customStyle="1" w:styleId="balanceposition">
    <w:name w:val="balanceposition"/>
    <w:basedOn w:val="a0"/>
    <w:rsid w:val="00754D64"/>
  </w:style>
  <w:style w:type="character" w:customStyle="1" w:styleId="badge">
    <w:name w:val="badge"/>
    <w:basedOn w:val="a0"/>
    <w:rsid w:val="00754D64"/>
  </w:style>
  <w:style w:type="paragraph" w:customStyle="1" w:styleId="active">
    <w:name w:val="active"/>
    <w:basedOn w:val="a"/>
    <w:rsid w:val="0075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r">
    <w:name w:val="rur"/>
    <w:basedOn w:val="a0"/>
    <w:rsid w:val="00754D64"/>
  </w:style>
  <w:style w:type="character" w:customStyle="1" w:styleId="text-gray">
    <w:name w:val="text-gray"/>
    <w:basedOn w:val="a0"/>
    <w:rsid w:val="00754D64"/>
  </w:style>
  <w:style w:type="character" w:customStyle="1" w:styleId="btn-event-title">
    <w:name w:val="btn-event-title"/>
    <w:basedOn w:val="a0"/>
    <w:rsid w:val="0075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7041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6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121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2534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9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68766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61358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1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9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70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279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7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0047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9277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6137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2777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3171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1633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350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618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6321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3767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341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09013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Ss</dc:creator>
  <cp:keywords/>
  <dc:description/>
  <cp:lastModifiedBy>Ulyana Ss</cp:lastModifiedBy>
  <cp:revision>3</cp:revision>
  <dcterms:created xsi:type="dcterms:W3CDTF">2022-05-14T01:05:00Z</dcterms:created>
  <dcterms:modified xsi:type="dcterms:W3CDTF">2022-05-14T01:06:00Z</dcterms:modified>
</cp:coreProperties>
</file>