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3B1" w:rsidRPr="00CF7E4B" w:rsidRDefault="004B63B1" w:rsidP="0063636F">
      <w:pPr>
        <w:pStyle w:val="a4"/>
        <w:spacing w:before="375" w:beforeAutospacing="0" w:after="375" w:afterAutospacing="0"/>
        <w:jc w:val="center"/>
        <w:rPr>
          <w:rFonts w:ascii="Georgia" w:hAnsi="Georgia"/>
          <w:b/>
          <w:bCs/>
          <w:color w:val="000000" w:themeColor="text1"/>
          <w:sz w:val="44"/>
          <w:szCs w:val="44"/>
        </w:rPr>
      </w:pPr>
      <w:r w:rsidRPr="00CF7E4B">
        <w:rPr>
          <w:rFonts w:ascii="Georgia" w:hAnsi="Georgia"/>
          <w:b/>
          <w:bCs/>
          <w:color w:val="000000" w:themeColor="text1"/>
          <w:sz w:val="44"/>
          <w:szCs w:val="44"/>
        </w:rPr>
        <w:t>Экран под ванну с полочками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Эффектность и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эстетичность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ванной комнаты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оказывается</w:t>
      </w:r>
      <w:r w:rsidRPr="00D32B9C">
        <w:rPr>
          <w:rFonts w:ascii="Georgia" w:hAnsi="Georgia"/>
          <w:color w:val="000000" w:themeColor="text1"/>
          <w:sz w:val="36"/>
          <w:szCs w:val="36"/>
        </w:rPr>
        <w:t> завит далеко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не только</w:t>
      </w:r>
      <w:r w:rsidRPr="00D32B9C">
        <w:rPr>
          <w:rFonts w:ascii="Georgia" w:hAnsi="Georgia"/>
          <w:color w:val="000000" w:themeColor="text1"/>
          <w:sz w:val="36"/>
          <w:szCs w:val="36"/>
        </w:rPr>
        <w:t> от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правильно подобранной</w:t>
      </w:r>
      <w:r w:rsidRPr="00D32B9C">
        <w:rPr>
          <w:rFonts w:ascii="Georgia" w:hAnsi="Georgia"/>
          <w:color w:val="000000" w:themeColor="text1"/>
          <w:sz w:val="36"/>
          <w:szCs w:val="36"/>
        </w:rPr>
        <w:t xml:space="preserve"> плитки, освещения и зеркал, но и от неприглядной стороны ванны. Она может испортить весь дизайн и остаться просто однотонным пятном в центре санузла. Из этой проблемы люди тоже нашли выход и решили, что установка </w:t>
      </w:r>
      <w:r w:rsidRPr="00C13F96">
        <w:rPr>
          <w:rFonts w:ascii="Georgia" w:hAnsi="Georgia"/>
          <w:color w:val="000000" w:themeColor="text1"/>
          <w:sz w:val="36"/>
          <w:szCs w:val="36"/>
          <w:highlight w:val="yellow"/>
        </w:rPr>
        <w:t>экрана под ванну с полочками</w:t>
      </w:r>
      <w:r w:rsidRPr="00D32B9C">
        <w:rPr>
          <w:rFonts w:ascii="Georgia" w:hAnsi="Georgia"/>
          <w:color w:val="000000" w:themeColor="text1"/>
          <w:sz w:val="36"/>
          <w:szCs w:val="36"/>
        </w:rPr>
        <w:t xml:space="preserve"> станет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практичным</w:t>
      </w:r>
      <w:r w:rsidRPr="00D32B9C">
        <w:rPr>
          <w:rFonts w:ascii="Georgia" w:hAnsi="Georgia"/>
          <w:color w:val="000000" w:themeColor="text1"/>
          <w:sz w:val="36"/>
          <w:szCs w:val="36"/>
        </w:rPr>
        <w:t> местом для хранения банных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принадлежностей</w:t>
      </w:r>
      <w:r w:rsidRPr="00D32B9C">
        <w:rPr>
          <w:rFonts w:ascii="Georgia" w:hAnsi="Georgia"/>
          <w:color w:val="000000" w:themeColor="text1"/>
          <w:sz w:val="36"/>
          <w:szCs w:val="36"/>
        </w:rPr>
        <w:t> и грамотно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дополнит интерьер</w:t>
      </w:r>
      <w:r w:rsidRPr="00D32B9C">
        <w:rPr>
          <w:rFonts w:ascii="Georgia" w:hAnsi="Georgia"/>
          <w:color w:val="000000" w:themeColor="text1"/>
          <w:sz w:val="36"/>
          <w:szCs w:val="36"/>
        </w:rPr>
        <w:t>.</w:t>
      </w:r>
    </w:p>
    <w:p w:rsidR="004B63B1" w:rsidRPr="00BE18F0" w:rsidRDefault="0059380E" w:rsidP="00C13F96">
      <w:pPr>
        <w:pStyle w:val="a4"/>
        <w:spacing w:before="0" w:beforeAutospacing="0" w:after="0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</w:pPr>
      <w:r w:rsidRPr="00BE18F0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В чём</w:t>
      </w:r>
      <w:r w:rsidR="004B63B1" w:rsidRPr="00BE18F0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 </w:t>
      </w:r>
      <w:r w:rsidR="004B63B1" w:rsidRPr="00BE18F0">
        <w:rPr>
          <w:rStyle w:val="xhl"/>
          <w:rFonts w:ascii="Georgia" w:hAnsi="Georgia"/>
          <w:b/>
          <w:bCs/>
          <w:color w:val="000000" w:themeColor="text1"/>
          <w:sz w:val="36"/>
          <w:szCs w:val="36"/>
          <w:u w:val="single"/>
          <w:bdr w:val="none" w:sz="0" w:space="0" w:color="auto" w:frame="1"/>
        </w:rPr>
        <w:t>удобство и функциональность</w:t>
      </w:r>
      <w:r w:rsidR="004B63B1" w:rsidRPr="00BE18F0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 </w:t>
      </w:r>
      <w:r w:rsidR="00B471A2" w:rsidRPr="00BE18F0">
        <w:rPr>
          <w:rStyle w:val="xhl"/>
          <w:rFonts w:ascii="Georgia" w:hAnsi="Georgia"/>
          <w:b/>
          <w:bCs/>
          <w:color w:val="000000" w:themeColor="text1"/>
          <w:sz w:val="36"/>
          <w:szCs w:val="36"/>
          <w:u w:val="single"/>
          <w:bdr w:val="none" w:sz="0" w:space="0" w:color="auto" w:frame="1"/>
        </w:rPr>
        <w:t>данной</w:t>
      </w:r>
      <w:r w:rsidR="004B63B1" w:rsidRPr="00BE18F0">
        <w:rPr>
          <w:rStyle w:val="xhl"/>
          <w:rFonts w:ascii="Georgia" w:hAnsi="Georgia"/>
          <w:b/>
          <w:bCs/>
          <w:color w:val="000000" w:themeColor="text1"/>
          <w:sz w:val="36"/>
          <w:szCs w:val="36"/>
          <w:u w:val="single"/>
          <w:bdr w:val="none" w:sz="0" w:space="0" w:color="auto" w:frame="1"/>
        </w:rPr>
        <w:t> конструкции</w:t>
      </w:r>
      <w:r w:rsidR="004B63B1" w:rsidRPr="00BE18F0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?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Полочки под ванной станут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незаменим</w:t>
      </w:r>
      <w:r w:rsidRPr="00D32B9C">
        <w:rPr>
          <w:rFonts w:ascii="Georgia" w:hAnsi="Georgia"/>
          <w:color w:val="000000" w:themeColor="text1"/>
          <w:sz w:val="36"/>
          <w:szCs w:val="36"/>
        </w:rPr>
        <w:t> и удобным местом хранения для чего-либо. Открытые полки в ванной часто бывают переполнены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различными</w:t>
      </w:r>
      <w:r w:rsidRPr="00D32B9C">
        <w:rPr>
          <w:rFonts w:ascii="Georgia" w:hAnsi="Georgia"/>
          <w:color w:val="000000" w:themeColor="text1"/>
          <w:sz w:val="36"/>
          <w:szCs w:val="36"/>
        </w:rPr>
        <w:t> средствами для умывания, так вот теперь эти полки можно будет разгрузить и не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переживать</w:t>
      </w:r>
      <w:r w:rsidRPr="00D32B9C">
        <w:rPr>
          <w:rFonts w:ascii="Georgia" w:hAnsi="Georgia"/>
          <w:color w:val="000000" w:themeColor="text1"/>
          <w:sz w:val="36"/>
          <w:szCs w:val="36"/>
        </w:rPr>
        <w:t xml:space="preserve"> за беспорядок на столешнице раковины. Материал из которого изготовлен такой </w:t>
      </w:r>
      <w:r w:rsidRPr="00DB0D89">
        <w:rPr>
          <w:rFonts w:ascii="Georgia" w:hAnsi="Georgia"/>
          <w:color w:val="000000" w:themeColor="text1"/>
          <w:sz w:val="36"/>
          <w:szCs w:val="36"/>
          <w:highlight w:val="yellow"/>
        </w:rPr>
        <w:t>экран под ванной</w:t>
      </w:r>
      <w:r w:rsidRPr="00D32B9C">
        <w:rPr>
          <w:rFonts w:ascii="Georgia" w:hAnsi="Georgia"/>
          <w:color w:val="000000" w:themeColor="text1"/>
          <w:sz w:val="36"/>
          <w:szCs w:val="36"/>
        </w:rPr>
        <w:t xml:space="preserve"> водонепроницаемый, поэтому вещи будут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всегда</w:t>
      </w:r>
      <w:r w:rsidRPr="00D32B9C">
        <w:rPr>
          <w:rFonts w:ascii="Georgia" w:hAnsi="Georgia"/>
          <w:color w:val="000000" w:themeColor="text1"/>
          <w:sz w:val="36"/>
          <w:szCs w:val="36"/>
        </w:rPr>
        <w:t> защищены от лишней влаги, а также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наличие</w:t>
      </w:r>
      <w:r w:rsidRPr="00D32B9C">
        <w:rPr>
          <w:rFonts w:ascii="Georgia" w:hAnsi="Georgia"/>
          <w:color w:val="000000" w:themeColor="text1"/>
          <w:sz w:val="36"/>
          <w:szCs w:val="36"/>
        </w:rPr>
        <w:t> плесени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беспокоить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не будет.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Если необходимо</w:t>
      </w:r>
      <w:r w:rsidRPr="00D32B9C">
        <w:rPr>
          <w:rFonts w:ascii="Georgia" w:hAnsi="Georgia"/>
          <w:color w:val="000000" w:themeColor="text1"/>
          <w:sz w:val="36"/>
          <w:szCs w:val="36"/>
        </w:rPr>
        <w:t> сделать монтаж водопроводных и канализационных труб, которые спрятаны под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такой конструкцией</w:t>
      </w:r>
      <w:r w:rsidRPr="00D32B9C">
        <w:rPr>
          <w:rFonts w:ascii="Georgia" w:hAnsi="Georgia"/>
          <w:color w:val="000000" w:themeColor="text1"/>
          <w:sz w:val="36"/>
          <w:szCs w:val="36"/>
        </w:rPr>
        <w:t>, то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стоит только</w:t>
      </w:r>
      <w:r w:rsidRPr="00D32B9C">
        <w:rPr>
          <w:rFonts w:ascii="Georgia" w:hAnsi="Georgia"/>
          <w:color w:val="000000" w:themeColor="text1"/>
          <w:sz w:val="36"/>
          <w:szCs w:val="36"/>
        </w:rPr>
        <w:t> разобрать съёмный экран, как сразу все коммуникации становятся видны. Экран с полками станет интересной и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привлекающей внимание</w:t>
      </w:r>
      <w:r w:rsidRPr="00D32B9C">
        <w:rPr>
          <w:rFonts w:ascii="Georgia" w:hAnsi="Georgia"/>
          <w:color w:val="000000" w:themeColor="text1"/>
          <w:sz w:val="36"/>
          <w:szCs w:val="36"/>
        </w:rPr>
        <w:t> деталью, которая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замечательно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подойдёт</w:t>
      </w:r>
      <w:r w:rsidRPr="00D32B9C">
        <w:rPr>
          <w:rFonts w:ascii="Georgia" w:hAnsi="Georgia"/>
          <w:color w:val="000000" w:themeColor="text1"/>
          <w:sz w:val="36"/>
          <w:szCs w:val="36"/>
        </w:rPr>
        <w:t> к дизайну вашей ванной комнаты!</w:t>
      </w:r>
    </w:p>
    <w:p w:rsidR="004B63B1" w:rsidRPr="007B0141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</w:pPr>
      <w:r w:rsidRPr="007B0141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Материал: что лучше?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Если решиться устанавливать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такую конструкцию</w:t>
      </w:r>
      <w:r w:rsidRPr="00D32B9C">
        <w:rPr>
          <w:rFonts w:ascii="Georgia" w:hAnsi="Georgia"/>
          <w:color w:val="000000" w:themeColor="text1"/>
          <w:sz w:val="36"/>
          <w:szCs w:val="36"/>
        </w:rPr>
        <w:t> у себя под ванной, то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 первую очередь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нужно позаботиться о</w:t>
      </w:r>
      <w:r w:rsidRPr="00D32B9C">
        <w:rPr>
          <w:rFonts w:ascii="Georgia" w:hAnsi="Georgia"/>
          <w:color w:val="000000" w:themeColor="text1"/>
          <w:sz w:val="36"/>
          <w:szCs w:val="36"/>
        </w:rPr>
        <w:t> материале, из которого она сделана. Главным,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для создания</w:t>
      </w:r>
      <w:r w:rsidRPr="00D32B9C">
        <w:rPr>
          <w:rFonts w:ascii="Georgia" w:hAnsi="Georgia"/>
          <w:color w:val="000000" w:themeColor="text1"/>
          <w:sz w:val="36"/>
          <w:szCs w:val="36"/>
        </w:rPr>
        <w:t> каркаса,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может стать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как пластик, так и стекло.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Важно чтобы</w:t>
      </w:r>
      <w:r w:rsidRPr="00D32B9C">
        <w:rPr>
          <w:rFonts w:ascii="Georgia" w:hAnsi="Georgia"/>
          <w:color w:val="000000" w:themeColor="text1"/>
          <w:sz w:val="36"/>
          <w:szCs w:val="36"/>
        </w:rPr>
        <w:t> материал был влагоустойчивым, не плесневеющим и не боялся перепада температур. В крайнем случае, помещение придётся постоянно проветривать и тщательно следить за прочностью конструкции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. Также</w:t>
      </w:r>
      <w:r w:rsidRPr="00D32B9C">
        <w:rPr>
          <w:rFonts w:ascii="Georgia" w:hAnsi="Georgia"/>
          <w:color w:val="000000" w:themeColor="text1"/>
          <w:sz w:val="36"/>
          <w:szCs w:val="36"/>
        </w:rPr>
        <w:t>, чтобы не уйти от дизайна, необходимо его согласовать и с другими элементами ванной комнаты.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Облицовка пластиковыми панелями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или же</w:t>
      </w:r>
      <w:r w:rsidRPr="00D32B9C">
        <w:rPr>
          <w:rFonts w:ascii="Georgia" w:hAnsi="Georgia"/>
          <w:color w:val="000000" w:themeColor="text1"/>
          <w:sz w:val="36"/>
          <w:szCs w:val="36"/>
        </w:rPr>
        <w:t> оргстеклом – самые малотребовательные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варианты</w:t>
      </w:r>
      <w:r w:rsidRPr="00D32B9C">
        <w:rPr>
          <w:rFonts w:ascii="Georgia" w:hAnsi="Georgia"/>
          <w:color w:val="000000" w:themeColor="text1"/>
          <w:sz w:val="36"/>
          <w:szCs w:val="36"/>
        </w:rPr>
        <w:t> во всём. Установка не будет сложной, а, чтобы следить за чистотой, достаточно протереть поверхность обычной тряпкой. Хорошим и нестандартным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вариантом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станет</w:t>
      </w:r>
      <w:r w:rsidRPr="00D32B9C">
        <w:rPr>
          <w:rFonts w:ascii="Georgia" w:hAnsi="Georgia"/>
          <w:color w:val="000000" w:themeColor="text1"/>
          <w:sz w:val="36"/>
          <w:szCs w:val="36"/>
        </w:rPr>
        <w:t> и тканевая перегородка, выполненная из нейлонового полотна.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Некоторые</w:t>
      </w:r>
      <w:r w:rsidRPr="00D32B9C">
        <w:rPr>
          <w:rFonts w:ascii="Georgia" w:hAnsi="Georgia"/>
          <w:color w:val="000000" w:themeColor="text1"/>
          <w:sz w:val="36"/>
          <w:szCs w:val="36"/>
        </w:rPr>
        <w:t xml:space="preserve"> материалы требуют дополнительной отделки. </w:t>
      </w:r>
      <w:proofErr w:type="spellStart"/>
      <w:r w:rsidRPr="00D32B9C">
        <w:rPr>
          <w:rFonts w:ascii="Georgia" w:hAnsi="Georgia"/>
          <w:color w:val="000000" w:themeColor="text1"/>
          <w:sz w:val="36"/>
          <w:szCs w:val="36"/>
        </w:rPr>
        <w:t>Гипсокартон</w:t>
      </w:r>
      <w:proofErr w:type="spellEnd"/>
      <w:r w:rsidRPr="00D32B9C">
        <w:rPr>
          <w:rFonts w:ascii="Georgia" w:hAnsi="Georgia"/>
          <w:color w:val="000000" w:themeColor="text1"/>
          <w:sz w:val="36"/>
          <w:szCs w:val="36"/>
        </w:rPr>
        <w:t xml:space="preserve"> сверху можно перекрыть мозаикой или другими материалами на любой выбор, но не надо забывать про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прочность и долговечность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такого экрана с полками.</w:t>
      </w:r>
    </w:p>
    <w:p w:rsidR="004B63B1" w:rsidRPr="008264C5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</w:pPr>
      <w:r w:rsidRPr="008264C5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Конструкции экранов: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761814">
        <w:rPr>
          <w:rFonts w:ascii="Georgia" w:hAnsi="Georgia"/>
          <w:color w:val="000000" w:themeColor="text1"/>
          <w:sz w:val="36"/>
          <w:szCs w:val="36"/>
          <w:bdr w:val="none" w:sz="0" w:space="0" w:color="auto" w:frame="1"/>
          <w:shd w:val="clear" w:color="auto" w:fill="ECECEC"/>
        </w:rPr>
        <w:t>Хоть </w:t>
      </w:r>
      <w:r w:rsidRPr="00761814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  <w:shd w:val="clear" w:color="auto" w:fill="ECECEC"/>
        </w:rPr>
        <w:t>существует много</w:t>
      </w:r>
      <w:r w:rsidRPr="00D32B9C">
        <w:rPr>
          <w:rFonts w:ascii="Georgia" w:hAnsi="Georgia"/>
          <w:color w:val="000000" w:themeColor="text1"/>
          <w:sz w:val="36"/>
          <w:szCs w:val="36"/>
          <w:bdr w:val="none" w:sz="0" w:space="0" w:color="auto" w:frame="1"/>
          <w:shd w:val="clear" w:color="auto" w:fill="ECECEC"/>
        </w:rPr>
        <w:t> </w:t>
      </w:r>
      <w:r w:rsidRPr="00D32B9C">
        <w:rPr>
          <w:rFonts w:ascii="Georgia" w:hAnsi="Georgia"/>
          <w:color w:val="000000" w:themeColor="text1"/>
          <w:sz w:val="36"/>
          <w:szCs w:val="36"/>
        </w:rPr>
        <w:t>конструкций экранов для ванной, но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самым практичным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считается</w:t>
      </w:r>
      <w:r w:rsidRPr="00D32B9C">
        <w:rPr>
          <w:rFonts w:ascii="Georgia" w:hAnsi="Georgia"/>
          <w:color w:val="000000" w:themeColor="text1"/>
          <w:sz w:val="36"/>
          <w:szCs w:val="36"/>
        </w:rPr>
        <w:t> глухой. Такие экраны продаются во многих магазинах, а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практичны</w:t>
      </w:r>
      <w:r w:rsidRPr="00D32B9C">
        <w:rPr>
          <w:rFonts w:ascii="Georgia" w:hAnsi="Georgia"/>
          <w:color w:val="000000" w:themeColor="text1"/>
          <w:sz w:val="36"/>
          <w:szCs w:val="36"/>
        </w:rPr>
        <w:t> они, потому что перекрывают всю боковую сторону, не оставляя свободного местечка, и просты в сборке.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Самой модный вариант – экран для ванной с полками.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 целом</w:t>
      </w:r>
      <w:r w:rsidRPr="00D32B9C">
        <w:rPr>
          <w:rFonts w:ascii="Georgia" w:hAnsi="Georgia"/>
          <w:color w:val="000000" w:themeColor="text1"/>
          <w:sz w:val="36"/>
          <w:szCs w:val="36"/>
        </w:rPr>
        <w:t> он напоминает шкафчик, потому что одна внутренняя сторона перекрыта стенкой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. Если вам</w:t>
      </w:r>
      <w:r w:rsidRPr="00D32B9C">
        <w:rPr>
          <w:rFonts w:ascii="Georgia" w:hAnsi="Georgia"/>
          <w:color w:val="000000" w:themeColor="text1"/>
          <w:sz w:val="36"/>
          <w:szCs w:val="36"/>
        </w:rPr>
        <w:t> неудобно хранить предметы на открытой полке, то можно добавить дверцы. Дверцы не всегда дополняют ручкой, а делают так, чтобы открытие происходило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 помощью</w:t>
      </w:r>
      <w:r w:rsidRPr="00D32B9C">
        <w:rPr>
          <w:rFonts w:ascii="Georgia" w:hAnsi="Georgia"/>
          <w:color w:val="000000" w:themeColor="text1"/>
          <w:sz w:val="36"/>
          <w:szCs w:val="36"/>
        </w:rPr>
        <w:t> нажатия на поверхность.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Такая конструкция</w:t>
      </w:r>
      <w:r w:rsidRPr="00D32B9C">
        <w:rPr>
          <w:rFonts w:ascii="Georgia" w:hAnsi="Georgia"/>
          <w:color w:val="000000" w:themeColor="text1"/>
          <w:sz w:val="36"/>
          <w:szCs w:val="36"/>
        </w:rPr>
        <w:t xml:space="preserve"> называется - </w:t>
      </w:r>
      <w:r w:rsidRPr="0063760B">
        <w:rPr>
          <w:rFonts w:ascii="Georgia" w:hAnsi="Georgia"/>
          <w:color w:val="000000" w:themeColor="text1"/>
          <w:sz w:val="36"/>
          <w:szCs w:val="36"/>
          <w:highlight w:val="yellow"/>
        </w:rPr>
        <w:t>откидной экран под ванну с полками</w:t>
      </w:r>
      <w:r w:rsidRPr="0063760B">
        <w:rPr>
          <w:rStyle w:val="xhl"/>
          <w:rFonts w:ascii="Georgia" w:hAnsi="Georgia"/>
          <w:color w:val="000000" w:themeColor="text1"/>
          <w:sz w:val="36"/>
          <w:szCs w:val="36"/>
          <w:highlight w:val="yellow"/>
          <w:bdr w:val="none" w:sz="0" w:space="0" w:color="auto" w:frame="1"/>
        </w:rPr>
        <w:t>.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 Также можно</w:t>
      </w:r>
      <w:r w:rsidRPr="00D32B9C">
        <w:rPr>
          <w:rFonts w:ascii="Georgia" w:hAnsi="Georgia"/>
          <w:color w:val="000000" w:themeColor="text1"/>
          <w:sz w:val="36"/>
          <w:szCs w:val="36"/>
        </w:rPr>
        <w:t> добавить и выдвижные ящики снизу, только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нужно учитывать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расстояние на которо6они будут открываться и расположение других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элементов мебели</w:t>
      </w:r>
      <w:r w:rsidRPr="00D32B9C">
        <w:rPr>
          <w:rFonts w:ascii="Georgia" w:hAnsi="Georgia"/>
          <w:color w:val="000000" w:themeColor="text1"/>
          <w:sz w:val="36"/>
          <w:szCs w:val="36"/>
        </w:rPr>
        <w:t>.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Если же</w:t>
      </w:r>
      <w:r w:rsidRPr="00D32B9C">
        <w:rPr>
          <w:rFonts w:ascii="Georgia" w:hAnsi="Georgia"/>
          <w:color w:val="000000" w:themeColor="text1"/>
          <w:sz w:val="36"/>
          <w:szCs w:val="36"/>
        </w:rPr>
        <w:t> ванная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находится</w:t>
      </w:r>
      <w:r w:rsidRPr="00D32B9C">
        <w:rPr>
          <w:rFonts w:ascii="Georgia" w:hAnsi="Georgia"/>
          <w:color w:val="000000" w:themeColor="text1"/>
          <w:sz w:val="36"/>
          <w:szCs w:val="36"/>
        </w:rPr>
        <w:t> посередине комнаты, то конструкцию устанавливают со всех четырёх сторон.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 этом случае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подойдёт</w:t>
      </w:r>
      <w:r w:rsidRPr="00D32B9C">
        <w:rPr>
          <w:rFonts w:ascii="Georgia" w:hAnsi="Georgia"/>
          <w:color w:val="000000" w:themeColor="text1"/>
          <w:sz w:val="36"/>
          <w:szCs w:val="36"/>
        </w:rPr>
        <w:t> экран-шкаф, который полностью перекрывает все боковые стороны ванны.</w:t>
      </w:r>
    </w:p>
    <w:p w:rsidR="004B63B1" w:rsidRPr="00D968FE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</w:pPr>
      <w:r w:rsidRPr="00D968FE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Как установить готовый экран с полками?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На самом деле</w:t>
      </w:r>
      <w:r w:rsidRPr="00D32B9C">
        <w:rPr>
          <w:rFonts w:ascii="Georgia" w:hAnsi="Georgia"/>
          <w:color w:val="000000" w:themeColor="text1"/>
          <w:sz w:val="36"/>
          <w:szCs w:val="36"/>
        </w:rPr>
        <w:t> установка не займёт много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усилий и времени</w:t>
      </w:r>
      <w:r w:rsidRPr="00D32B9C">
        <w:rPr>
          <w:rFonts w:ascii="Georgia" w:hAnsi="Georgia"/>
          <w:color w:val="000000" w:themeColor="text1"/>
          <w:sz w:val="36"/>
          <w:szCs w:val="36"/>
        </w:rPr>
        <w:t>, стоит грамотно следовать инструкции и тогда всё получится. При установке необходимо обращать внимание на то, из чего изготовлена ванна. Если из прочного чугуна, то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переживать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не стоит, умелые руки и инструкция и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помогут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справиться с задачей. А если</w:t>
      </w:r>
      <w:r w:rsidRPr="00D32B9C">
        <w:rPr>
          <w:rFonts w:ascii="Georgia" w:hAnsi="Georgia"/>
          <w:color w:val="000000" w:themeColor="text1"/>
          <w:sz w:val="36"/>
          <w:szCs w:val="36"/>
        </w:rPr>
        <w:t> ванна изготовлена из акрила или стали, то аккуратность при монтаже будет не лишней. Они лёгкие и хрупкие, поэтому надо следить за тем, чтобы конструкция случайно не подняла вверх саму ванну.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 любом случае</w:t>
      </w:r>
      <w:r w:rsidRPr="00D32B9C">
        <w:rPr>
          <w:rFonts w:ascii="Georgia" w:hAnsi="Georgia"/>
          <w:color w:val="000000" w:themeColor="text1"/>
          <w:sz w:val="36"/>
          <w:szCs w:val="36"/>
        </w:rPr>
        <w:t> нужно контролировать высоту ножек, ванны и экрана.</w:t>
      </w:r>
    </w:p>
    <w:p w:rsidR="004B63B1" w:rsidRPr="00E56C07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</w:pPr>
      <w:r w:rsidRPr="00E56C07">
        <w:rPr>
          <w:rStyle w:val="xhl"/>
          <w:rFonts w:ascii="Georgia" w:hAnsi="Georgia"/>
          <w:b/>
          <w:bCs/>
          <w:color w:val="000000" w:themeColor="text1"/>
          <w:sz w:val="36"/>
          <w:szCs w:val="36"/>
          <w:u w:val="single"/>
          <w:bdr w:val="none" w:sz="0" w:space="0" w:color="auto" w:frame="1"/>
        </w:rPr>
        <w:t>Как</w:t>
      </w:r>
      <w:r w:rsidRPr="00E56C07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 сделать экран </w:t>
      </w:r>
      <w:r w:rsidRPr="00E56C07">
        <w:rPr>
          <w:rStyle w:val="xhl"/>
          <w:rFonts w:ascii="Georgia" w:hAnsi="Georgia"/>
          <w:b/>
          <w:bCs/>
          <w:color w:val="000000" w:themeColor="text1"/>
          <w:sz w:val="36"/>
          <w:szCs w:val="36"/>
          <w:u w:val="single"/>
          <w:bdr w:val="none" w:sz="0" w:space="0" w:color="auto" w:frame="1"/>
        </w:rPr>
        <w:t>самостоятельно</w:t>
      </w:r>
      <w:r w:rsidRPr="00E56C07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?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Изготовление</w:t>
      </w:r>
      <w:r w:rsidRPr="00D32B9C">
        <w:rPr>
          <w:rFonts w:ascii="Georgia" w:hAnsi="Georgia"/>
          <w:color w:val="000000" w:themeColor="text1"/>
          <w:sz w:val="36"/>
          <w:szCs w:val="36"/>
        </w:rPr>
        <w:t> проходит в несколько этапов, и, если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чётко</w:t>
      </w:r>
      <w:r w:rsidRPr="00D32B9C">
        <w:rPr>
          <w:rFonts w:ascii="Georgia" w:hAnsi="Georgia"/>
          <w:color w:val="000000" w:themeColor="text1"/>
          <w:sz w:val="36"/>
          <w:szCs w:val="36"/>
        </w:rPr>
        <w:t> следовать инструкции, то получится достаточно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долговечный</w:t>
      </w:r>
      <w:r w:rsidRPr="00D32B9C">
        <w:rPr>
          <w:rFonts w:ascii="Georgia" w:hAnsi="Georgia"/>
          <w:color w:val="000000" w:themeColor="text1"/>
          <w:sz w:val="36"/>
          <w:szCs w:val="36"/>
        </w:rPr>
        <w:t> и прочный экран.</w:t>
      </w:r>
    </w:p>
    <w:p w:rsidR="004B63B1" w:rsidRPr="00E56C07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E56C07">
        <w:rPr>
          <w:rFonts w:ascii="Georgia" w:hAnsi="Georgia"/>
          <w:b/>
          <w:bCs/>
          <w:color w:val="000000" w:themeColor="text1"/>
          <w:sz w:val="36"/>
          <w:szCs w:val="36"/>
        </w:rPr>
        <w:t>1 этап: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Перед тем как приступать к самой установке,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нужно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  <w:shd w:val="clear" w:color="auto" w:fill="ECECEC"/>
        </w:rPr>
        <w:t>выбрать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все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материалы и инструменты</w:t>
      </w:r>
      <w:r w:rsidRPr="00D32B9C">
        <w:rPr>
          <w:rFonts w:ascii="Georgia" w:hAnsi="Georgia"/>
          <w:color w:val="000000" w:themeColor="text1"/>
          <w:sz w:val="36"/>
          <w:szCs w:val="36"/>
        </w:rPr>
        <w:t>, которые будут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задействованы</w:t>
      </w:r>
      <w:r w:rsidRPr="00D32B9C">
        <w:rPr>
          <w:rFonts w:ascii="Georgia" w:hAnsi="Georgia"/>
          <w:color w:val="000000" w:themeColor="text1"/>
          <w:sz w:val="36"/>
          <w:szCs w:val="36"/>
        </w:rPr>
        <w:t xml:space="preserve">. При подготовке деревянного каркаса нужно точно определить размеры толщины сечения, длинны и высоты. Стандартный экран имеют длину 148 или 168 сантиметров. </w:t>
      </w:r>
      <w:proofErr w:type="spellStart"/>
      <w:r w:rsidRPr="00D32B9C">
        <w:rPr>
          <w:rFonts w:ascii="Georgia" w:hAnsi="Georgia"/>
          <w:color w:val="000000" w:themeColor="text1"/>
          <w:sz w:val="36"/>
          <w:szCs w:val="36"/>
        </w:rPr>
        <w:t>Саморезы</w:t>
      </w:r>
      <w:proofErr w:type="spellEnd"/>
      <w:r w:rsidRPr="00D32B9C">
        <w:rPr>
          <w:rFonts w:ascii="Georgia" w:hAnsi="Georgia"/>
          <w:color w:val="000000" w:themeColor="text1"/>
          <w:sz w:val="36"/>
          <w:szCs w:val="36"/>
        </w:rPr>
        <w:t xml:space="preserve"> выбирать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обязательно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учитывая</w:t>
      </w:r>
      <w:r w:rsidRPr="00D32B9C">
        <w:rPr>
          <w:rFonts w:ascii="Georgia" w:hAnsi="Georgia"/>
          <w:color w:val="000000" w:themeColor="text1"/>
          <w:sz w:val="36"/>
          <w:szCs w:val="36"/>
        </w:rPr>
        <w:t> толщину профиля. Советует перед установкой деревянного корпуса, прописать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древесину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специальной</w:t>
      </w:r>
      <w:r w:rsidRPr="00D32B9C">
        <w:rPr>
          <w:rFonts w:ascii="Georgia" w:hAnsi="Georgia"/>
          <w:color w:val="000000" w:themeColor="text1"/>
          <w:sz w:val="36"/>
          <w:szCs w:val="36"/>
        </w:rPr>
        <w:t> грунтовой пропиской 2-3 раза. В качестве подручных инструментов необходимо взять:</w:t>
      </w:r>
    </w:p>
    <w:p w:rsidR="004B63B1" w:rsidRPr="00D32B9C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• набор столярного инструмента;</w:t>
      </w:r>
    </w:p>
    <w:p w:rsidR="004B63B1" w:rsidRPr="00D32B9C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• строительный уровень;</w:t>
      </w:r>
    </w:p>
    <w:p w:rsidR="004B63B1" w:rsidRPr="00D32B9C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• перфоратор;</w:t>
      </w:r>
    </w:p>
    <w:p w:rsidR="004B63B1" w:rsidRPr="00D32B9C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• болгарка;</w:t>
      </w:r>
    </w:p>
    <w:p w:rsidR="004B63B1" w:rsidRPr="00D32B9C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• герметик;</w:t>
      </w:r>
    </w:p>
    <w:p w:rsidR="004B63B1" w:rsidRPr="00D32B9C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• монтажная пена;</w:t>
      </w:r>
    </w:p>
    <w:p w:rsidR="004B63B1" w:rsidRPr="00D32B9C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• «жидкие гвозди»;</w:t>
      </w:r>
    </w:p>
    <w:p w:rsidR="004B63B1" w:rsidRPr="00D32B9C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• строительный нож;</w:t>
      </w:r>
    </w:p>
    <w:p w:rsidR="004B63B1" w:rsidRPr="00D32B9C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 xml:space="preserve">• </w:t>
      </w:r>
      <w:proofErr w:type="spellStart"/>
      <w:r w:rsidRPr="00D32B9C">
        <w:rPr>
          <w:rFonts w:ascii="Georgia" w:hAnsi="Georgia"/>
          <w:color w:val="000000" w:themeColor="text1"/>
          <w:sz w:val="36"/>
          <w:szCs w:val="36"/>
        </w:rPr>
        <w:t>саморезы</w:t>
      </w:r>
      <w:proofErr w:type="spellEnd"/>
      <w:r w:rsidRPr="00D32B9C">
        <w:rPr>
          <w:rFonts w:ascii="Georgia" w:hAnsi="Georgia"/>
          <w:color w:val="000000" w:themeColor="text1"/>
          <w:sz w:val="36"/>
          <w:szCs w:val="36"/>
        </w:rPr>
        <w:t xml:space="preserve"> и шурупы.</w:t>
      </w:r>
    </w:p>
    <w:p w:rsidR="004B63B1" w:rsidRPr="00131A0B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131A0B">
        <w:rPr>
          <w:rFonts w:ascii="Georgia" w:hAnsi="Georgia"/>
          <w:b/>
          <w:bCs/>
          <w:color w:val="000000" w:themeColor="text1"/>
          <w:sz w:val="36"/>
          <w:szCs w:val="36"/>
        </w:rPr>
        <w:t>2 этап: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На втором этапе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происходит</w:t>
      </w:r>
      <w:r w:rsidRPr="00D32B9C">
        <w:rPr>
          <w:rFonts w:ascii="Georgia" w:hAnsi="Georgia"/>
          <w:color w:val="000000" w:themeColor="text1"/>
          <w:sz w:val="36"/>
          <w:szCs w:val="36"/>
        </w:rPr>
        <w:t> сборка самого каркаса.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На этом этапе</w:t>
      </w:r>
      <w:r w:rsidRPr="00D32B9C">
        <w:rPr>
          <w:rFonts w:ascii="Georgia" w:hAnsi="Georgia"/>
          <w:color w:val="000000" w:themeColor="text1"/>
          <w:sz w:val="36"/>
          <w:szCs w:val="36"/>
        </w:rPr>
        <w:t> главное – определить габариты конструкции, но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также стоит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учитывать материал</w:t>
      </w:r>
      <w:r w:rsidRPr="00D32B9C">
        <w:rPr>
          <w:rFonts w:ascii="Georgia" w:hAnsi="Georgia"/>
          <w:color w:val="000000" w:themeColor="text1"/>
          <w:sz w:val="36"/>
          <w:szCs w:val="36"/>
        </w:rPr>
        <w:t> из которого сделана чаша ванны. После установки каркаса акриловая ванна не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должна</w:t>
      </w:r>
      <w:r w:rsidRPr="00D32B9C">
        <w:rPr>
          <w:rFonts w:ascii="Georgia" w:hAnsi="Georgia"/>
          <w:color w:val="000000" w:themeColor="text1"/>
          <w:sz w:val="36"/>
          <w:szCs w:val="36"/>
        </w:rPr>
        <w:t> оторваться от пола,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 противном случае</w:t>
      </w:r>
      <w:r w:rsidRPr="00D32B9C">
        <w:rPr>
          <w:rFonts w:ascii="Georgia" w:hAnsi="Georgia"/>
          <w:color w:val="000000" w:themeColor="text1"/>
          <w:sz w:val="36"/>
          <w:szCs w:val="36"/>
        </w:rPr>
        <w:t> она деформируется при первом же наборе воды. После определения всех размеров наносят разметки. Затем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фиксируют к</w:t>
      </w:r>
      <w:r w:rsidRPr="00D32B9C">
        <w:rPr>
          <w:rFonts w:ascii="Georgia" w:hAnsi="Georgia"/>
          <w:color w:val="000000" w:themeColor="text1"/>
          <w:sz w:val="36"/>
          <w:szCs w:val="36"/>
        </w:rPr>
        <w:t> напольному покрытию начальный профиль, а потом монтируется и вертикальный профили, удерживая расстояние в 60 сантиметров.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Добавляют дополнительные</w:t>
      </w:r>
      <w:r w:rsidRPr="00D32B9C">
        <w:rPr>
          <w:rFonts w:ascii="Georgia" w:hAnsi="Georgia"/>
          <w:color w:val="000000" w:themeColor="text1"/>
          <w:sz w:val="36"/>
          <w:szCs w:val="36"/>
        </w:rPr>
        <w:t> стойки, для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дальнейшего</w:t>
      </w:r>
      <w:r w:rsidRPr="00D32B9C">
        <w:rPr>
          <w:rFonts w:ascii="Georgia" w:hAnsi="Georgia"/>
          <w:color w:val="000000" w:themeColor="text1"/>
          <w:sz w:val="36"/>
          <w:szCs w:val="36"/>
        </w:rPr>
        <w:t> сооружения полок и ящиков.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Важно</w:t>
      </w:r>
      <w:r w:rsidRPr="00D32B9C">
        <w:rPr>
          <w:rFonts w:ascii="Georgia" w:hAnsi="Georgia"/>
          <w:color w:val="000000" w:themeColor="text1"/>
          <w:sz w:val="36"/>
          <w:szCs w:val="36"/>
        </w:rPr>
        <w:t> не забывать учитывать толщину внешнего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материала отделки</w:t>
      </w:r>
      <w:r w:rsidRPr="00D32B9C">
        <w:rPr>
          <w:rFonts w:ascii="Georgia" w:hAnsi="Georgia"/>
          <w:color w:val="000000" w:themeColor="text1"/>
          <w:sz w:val="36"/>
          <w:szCs w:val="36"/>
        </w:rPr>
        <w:t>, и, чтобы добиться плотного прилегания к полу, советуют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воспользоваться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proofErr w:type="spellStart"/>
      <w:r w:rsidRPr="00D32B9C">
        <w:rPr>
          <w:rFonts w:ascii="Georgia" w:hAnsi="Georgia"/>
          <w:color w:val="000000" w:themeColor="text1"/>
          <w:sz w:val="36"/>
          <w:szCs w:val="36"/>
        </w:rPr>
        <w:t>герметиком</w:t>
      </w:r>
      <w:proofErr w:type="spellEnd"/>
      <w:r w:rsidRPr="00D32B9C">
        <w:rPr>
          <w:rFonts w:ascii="Georgia" w:hAnsi="Georgia"/>
          <w:color w:val="000000" w:themeColor="text1"/>
          <w:sz w:val="36"/>
          <w:szCs w:val="36"/>
        </w:rPr>
        <w:t>.</w:t>
      </w:r>
    </w:p>
    <w:p w:rsidR="004B63B1" w:rsidRPr="00131A0B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131A0B">
        <w:rPr>
          <w:rFonts w:ascii="Georgia" w:hAnsi="Georgia"/>
          <w:b/>
          <w:bCs/>
          <w:color w:val="000000" w:themeColor="text1"/>
          <w:sz w:val="36"/>
          <w:szCs w:val="36"/>
        </w:rPr>
        <w:t>3 этап: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Теперь надо смонтировать полки. Советуют для определения их точного расположения, и размеров пользоваться вспомогательных чертежом. При расчётах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необходимо учитывать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глубину ниши, металлического каркаса,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ширину и длину</w:t>
      </w:r>
      <w:r w:rsidRPr="00D32B9C">
        <w:rPr>
          <w:rFonts w:ascii="Georgia" w:hAnsi="Georgia"/>
          <w:color w:val="000000" w:themeColor="text1"/>
          <w:sz w:val="36"/>
          <w:szCs w:val="36"/>
        </w:rPr>
        <w:t> собой полки и стараться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максимально</w:t>
      </w:r>
      <w:r w:rsidRPr="00D32B9C">
        <w:rPr>
          <w:rFonts w:ascii="Georgia" w:hAnsi="Georgia"/>
          <w:color w:val="000000" w:themeColor="text1"/>
          <w:sz w:val="36"/>
          <w:szCs w:val="36"/>
        </w:rPr>
        <w:t> рационально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задействовать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всю площадь пространства под ванной.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Материалом для их изготовления</w:t>
      </w:r>
      <w:r w:rsidRPr="00D32B9C">
        <w:rPr>
          <w:rFonts w:ascii="Georgia" w:hAnsi="Georgia"/>
          <w:color w:val="000000" w:themeColor="text1"/>
          <w:sz w:val="36"/>
          <w:szCs w:val="36"/>
        </w:rPr>
        <w:t> может служить оставшиеся листы ДСП.</w:t>
      </w:r>
    </w:p>
    <w:p w:rsidR="004B63B1" w:rsidRPr="00131A0B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131A0B">
        <w:rPr>
          <w:rFonts w:ascii="Georgia" w:hAnsi="Georgia"/>
          <w:b/>
          <w:bCs/>
          <w:color w:val="000000" w:themeColor="text1"/>
          <w:sz w:val="36"/>
          <w:szCs w:val="36"/>
        </w:rPr>
        <w:t>4 этап: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Дошло время до монтажа выдвижных ящиков. Его ширина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должна</w:t>
      </w:r>
      <w:r w:rsidRPr="00D32B9C">
        <w:rPr>
          <w:rFonts w:ascii="Georgia" w:hAnsi="Georgia"/>
          <w:color w:val="000000" w:themeColor="text1"/>
          <w:sz w:val="36"/>
          <w:szCs w:val="36"/>
        </w:rPr>
        <w:t xml:space="preserve"> быть уже на сантиметр чем ширина самой секции. Для ящика необходимо направляющие - </w:t>
      </w:r>
      <w:proofErr w:type="spellStart"/>
      <w:r w:rsidRPr="00D32B9C">
        <w:rPr>
          <w:rFonts w:ascii="Georgia" w:hAnsi="Georgia"/>
          <w:color w:val="000000" w:themeColor="text1"/>
          <w:sz w:val="36"/>
          <w:szCs w:val="36"/>
        </w:rPr>
        <w:t>самбоксы</w:t>
      </w:r>
      <w:proofErr w:type="spellEnd"/>
      <w:r w:rsidRPr="00D32B9C">
        <w:rPr>
          <w:rFonts w:ascii="Georgia" w:hAnsi="Georgia"/>
          <w:color w:val="000000" w:themeColor="text1"/>
          <w:sz w:val="36"/>
          <w:szCs w:val="36"/>
        </w:rPr>
        <w:t xml:space="preserve"> или </w:t>
      </w:r>
      <w:proofErr w:type="spellStart"/>
      <w:r w:rsidRPr="00D32B9C">
        <w:rPr>
          <w:rFonts w:ascii="Georgia" w:hAnsi="Georgia"/>
          <w:color w:val="000000" w:themeColor="text1"/>
          <w:sz w:val="36"/>
          <w:szCs w:val="36"/>
        </w:rPr>
        <w:t>тандембоксы</w:t>
      </w:r>
      <w:proofErr w:type="spellEnd"/>
      <w:r w:rsidRPr="00D32B9C">
        <w:rPr>
          <w:rFonts w:ascii="Georgia" w:hAnsi="Georgia"/>
          <w:color w:val="000000" w:themeColor="text1"/>
          <w:sz w:val="36"/>
          <w:szCs w:val="36"/>
        </w:rPr>
        <w:t>, т.е. простые роликовые и с системой само довода.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Необходимо правильно</w:t>
      </w:r>
      <w:r w:rsidRPr="00D32B9C">
        <w:rPr>
          <w:rFonts w:ascii="Georgia" w:hAnsi="Georgia"/>
          <w:color w:val="000000" w:themeColor="text1"/>
          <w:sz w:val="36"/>
          <w:szCs w:val="36"/>
        </w:rPr>
        <w:t> установить направляющие, и определить габариты ящика, и тогда установка не вызовет сложности.</w:t>
      </w:r>
    </w:p>
    <w:p w:rsidR="004B63B1" w:rsidRPr="00131A0B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131A0B">
        <w:rPr>
          <w:rFonts w:ascii="Georgia" w:hAnsi="Georgia"/>
          <w:b/>
          <w:bCs/>
          <w:color w:val="000000" w:themeColor="text1"/>
          <w:sz w:val="36"/>
          <w:szCs w:val="36"/>
        </w:rPr>
        <w:t>5 этап: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Установка открывающихся дверей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происходит</w:t>
      </w:r>
      <w:r w:rsidRPr="00D32B9C">
        <w:rPr>
          <w:rFonts w:ascii="Georgia" w:hAnsi="Georgia"/>
          <w:color w:val="000000" w:themeColor="text1"/>
          <w:sz w:val="36"/>
          <w:szCs w:val="36"/>
        </w:rPr>
        <w:t> в последнюю очередь.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Чаще всего</w:t>
      </w:r>
      <w:r w:rsidRPr="00D32B9C">
        <w:rPr>
          <w:rFonts w:ascii="Georgia" w:hAnsi="Georgia"/>
          <w:color w:val="000000" w:themeColor="text1"/>
          <w:sz w:val="36"/>
          <w:szCs w:val="36"/>
        </w:rPr>
        <w:t> их выпиливают из МДФ листов, но если выбрать навесные дверцы, то их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нужно выбрать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заранее, как и петли для верхней и нижней части. Для петель нужно сделать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специальные</w:t>
      </w:r>
      <w:r w:rsidRPr="00D32B9C">
        <w:rPr>
          <w:rFonts w:ascii="Georgia" w:hAnsi="Georgia"/>
          <w:color w:val="000000" w:themeColor="text1"/>
          <w:sz w:val="36"/>
          <w:szCs w:val="36"/>
        </w:rPr>
        <w:t> отверстия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при помощи</w:t>
      </w:r>
      <w:r w:rsidRPr="00D32B9C">
        <w:rPr>
          <w:rFonts w:ascii="Georgia" w:hAnsi="Georgia"/>
          <w:color w:val="000000" w:themeColor="text1"/>
          <w:sz w:val="36"/>
          <w:szCs w:val="36"/>
        </w:rPr>
        <w:t> фрезы. Дверка не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должна</w:t>
      </w:r>
      <w:r w:rsidRPr="00D32B9C">
        <w:rPr>
          <w:rFonts w:ascii="Georgia" w:hAnsi="Georgia"/>
          <w:color w:val="000000" w:themeColor="text1"/>
          <w:sz w:val="36"/>
          <w:szCs w:val="36"/>
        </w:rPr>
        <w:t> выходить за края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соответствующего</w:t>
      </w:r>
      <w:r w:rsidRPr="00D32B9C">
        <w:rPr>
          <w:rFonts w:ascii="Georgia" w:hAnsi="Georgia"/>
          <w:color w:val="000000" w:themeColor="text1"/>
          <w:sz w:val="36"/>
          <w:szCs w:val="36"/>
        </w:rPr>
        <w:t> ей отверстия, а навесная совпадать с краями.</w:t>
      </w:r>
    </w:p>
    <w:p w:rsidR="004B63B1" w:rsidRPr="00131A0B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131A0B">
        <w:rPr>
          <w:rFonts w:ascii="Georgia" w:hAnsi="Georgia"/>
          <w:b/>
          <w:bCs/>
          <w:color w:val="000000" w:themeColor="text1"/>
          <w:sz w:val="36"/>
          <w:szCs w:val="36"/>
        </w:rPr>
        <w:t>6 этап: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Можно выполнить облицовку.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При помощи</w:t>
      </w:r>
      <w:r w:rsidRPr="00D32B9C">
        <w:rPr>
          <w:rFonts w:ascii="Georgia" w:hAnsi="Georgia"/>
          <w:color w:val="000000" w:themeColor="text1"/>
          <w:sz w:val="36"/>
          <w:szCs w:val="36"/>
        </w:rPr>
        <w:t> болгарки или строительного ножа делают заготовки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соответствующие</w:t>
      </w:r>
      <w:r w:rsidRPr="00D32B9C">
        <w:rPr>
          <w:rFonts w:ascii="Georgia" w:hAnsi="Georgia"/>
          <w:color w:val="000000" w:themeColor="text1"/>
          <w:sz w:val="36"/>
          <w:szCs w:val="36"/>
        </w:rPr>
        <w:t> высоте экрана и крепятся на жидкие гвозди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. Также</w:t>
      </w:r>
      <w:r w:rsidRPr="00D32B9C">
        <w:rPr>
          <w:rFonts w:ascii="Georgia" w:hAnsi="Georgia"/>
          <w:color w:val="000000" w:themeColor="text1"/>
          <w:sz w:val="36"/>
          <w:szCs w:val="36"/>
        </w:rPr>
        <w:t>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не стоит забывать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про сантехнические люки, которые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можно приобрести в магазине</w:t>
      </w:r>
      <w:r w:rsidRPr="00D32B9C">
        <w:rPr>
          <w:rFonts w:ascii="Georgia" w:hAnsi="Georgia"/>
          <w:color w:val="000000" w:themeColor="text1"/>
          <w:sz w:val="36"/>
          <w:szCs w:val="36"/>
        </w:rPr>
        <w:t>, либо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опять же</w:t>
      </w:r>
      <w:r w:rsidRPr="00D32B9C">
        <w:rPr>
          <w:rFonts w:ascii="Georgia" w:hAnsi="Georgia"/>
          <w:color w:val="000000" w:themeColor="text1"/>
          <w:sz w:val="36"/>
          <w:szCs w:val="36"/>
        </w:rPr>
        <w:t> делать самим.</w:t>
      </w:r>
    </w:p>
    <w:p w:rsidR="004B63B1" w:rsidRPr="00131A0B" w:rsidRDefault="004B63B1" w:rsidP="00C13F96">
      <w:pPr>
        <w:pStyle w:val="a4"/>
        <w:spacing w:before="375" w:beforeAutospacing="0" w:after="375" w:afterAutospacing="0"/>
        <w:jc w:val="both"/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</w:pPr>
      <w:r w:rsidRPr="00131A0B">
        <w:rPr>
          <w:rFonts w:ascii="Georgia" w:hAnsi="Georgia"/>
          <w:b/>
          <w:bCs/>
          <w:color w:val="000000" w:themeColor="text1"/>
          <w:sz w:val="36"/>
          <w:szCs w:val="36"/>
          <w:u w:val="single"/>
        </w:rPr>
        <w:t>Вывод:</w:t>
      </w:r>
    </w:p>
    <w:p w:rsidR="004B63B1" w:rsidRPr="00D32B9C" w:rsidRDefault="004B63B1" w:rsidP="00C13F96">
      <w:pPr>
        <w:pStyle w:val="a4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36"/>
          <w:szCs w:val="36"/>
        </w:rPr>
      </w:pPr>
      <w:r w:rsidRPr="00D32B9C">
        <w:rPr>
          <w:rFonts w:ascii="Georgia" w:hAnsi="Georgia"/>
          <w:color w:val="000000" w:themeColor="text1"/>
          <w:sz w:val="36"/>
          <w:szCs w:val="36"/>
        </w:rPr>
        <w:t>Экран под ванну с полками –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очень практичный</w:t>
      </w:r>
      <w:r w:rsidRPr="00D32B9C">
        <w:rPr>
          <w:rFonts w:ascii="Georgia" w:hAnsi="Georgia"/>
          <w:color w:val="000000" w:themeColor="text1"/>
          <w:sz w:val="36"/>
          <w:szCs w:val="36"/>
        </w:rPr>
        <w:t> и необычный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вариант, который</w:t>
      </w:r>
      <w:r w:rsidRPr="00D32B9C">
        <w:rPr>
          <w:rFonts w:ascii="Georgia" w:hAnsi="Georgia"/>
          <w:color w:val="000000" w:themeColor="text1"/>
          <w:sz w:val="36"/>
          <w:szCs w:val="36"/>
        </w:rPr>
        <w:t> не займёт места в пространстве.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Можно выбрать</w:t>
      </w:r>
      <w:r w:rsidRPr="00D32B9C">
        <w:rPr>
          <w:rFonts w:ascii="Georgia" w:hAnsi="Georgia"/>
          <w:color w:val="000000" w:themeColor="text1"/>
          <w:sz w:val="36"/>
          <w:szCs w:val="36"/>
        </w:rPr>
        <w:t> самый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удобный вариант</w:t>
      </w:r>
      <w:r w:rsidRPr="00D32B9C">
        <w:rPr>
          <w:rFonts w:ascii="Georgia" w:hAnsi="Georgia"/>
          <w:color w:val="000000" w:themeColor="text1"/>
          <w:sz w:val="36"/>
          <w:szCs w:val="36"/>
        </w:rPr>
        <w:t> и сделать его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самостоятельно</w:t>
      </w:r>
      <w:r w:rsidRPr="00D32B9C">
        <w:rPr>
          <w:rFonts w:ascii="Georgia" w:hAnsi="Georgia"/>
          <w:color w:val="000000" w:themeColor="text1"/>
          <w:sz w:val="36"/>
          <w:szCs w:val="36"/>
        </w:rPr>
        <w:t> или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приобрести в магазине</w:t>
      </w:r>
      <w:r w:rsidRPr="00D32B9C">
        <w:rPr>
          <w:rFonts w:ascii="Georgia" w:hAnsi="Georgia"/>
          <w:color w:val="000000" w:themeColor="text1"/>
          <w:sz w:val="36"/>
          <w:szCs w:val="36"/>
        </w:rPr>
        <w:t>. Такой экран станет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замечательным</w:t>
      </w:r>
      <w:r w:rsidRPr="00D32B9C">
        <w:rPr>
          <w:rFonts w:ascii="Georgia" w:hAnsi="Georgia"/>
          <w:color w:val="000000" w:themeColor="text1"/>
          <w:sz w:val="36"/>
          <w:szCs w:val="36"/>
        </w:rPr>
        <w:t> местом для безопасного хранения любых </w:t>
      </w:r>
      <w:r w:rsidRPr="00D32B9C">
        <w:rPr>
          <w:rStyle w:val="xhl"/>
          <w:rFonts w:ascii="Georgia" w:hAnsi="Georgia"/>
          <w:color w:val="000000" w:themeColor="text1"/>
          <w:sz w:val="36"/>
          <w:szCs w:val="36"/>
          <w:bdr w:val="none" w:sz="0" w:space="0" w:color="auto" w:frame="1"/>
        </w:rPr>
        <w:t>принадлежностей</w:t>
      </w:r>
      <w:r w:rsidRPr="00D32B9C">
        <w:rPr>
          <w:rFonts w:ascii="Georgia" w:hAnsi="Georgia"/>
          <w:color w:val="000000" w:themeColor="text1"/>
          <w:sz w:val="36"/>
          <w:szCs w:val="36"/>
        </w:rPr>
        <w:t>.</w:t>
      </w:r>
    </w:p>
    <w:p w:rsidR="000A13FA" w:rsidRPr="00C6358B" w:rsidRDefault="000A13FA" w:rsidP="00C13F96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0A13FA" w:rsidRPr="00C6358B" w:rsidSect="009C32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9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4714E"/>
    <w:multiLevelType w:val="hybridMultilevel"/>
    <w:tmpl w:val="1F26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7C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F23DB"/>
    <w:multiLevelType w:val="hybridMultilevel"/>
    <w:tmpl w:val="E25C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7"/>
    <w:rsid w:val="00010072"/>
    <w:rsid w:val="00011EA5"/>
    <w:rsid w:val="00025EA6"/>
    <w:rsid w:val="00034E9A"/>
    <w:rsid w:val="00041EE8"/>
    <w:rsid w:val="00052B62"/>
    <w:rsid w:val="00067632"/>
    <w:rsid w:val="00077201"/>
    <w:rsid w:val="00084E0C"/>
    <w:rsid w:val="0008709E"/>
    <w:rsid w:val="000A13FA"/>
    <w:rsid w:val="000D4D54"/>
    <w:rsid w:val="000D5BE8"/>
    <w:rsid w:val="000F06EC"/>
    <w:rsid w:val="00115651"/>
    <w:rsid w:val="00131A0B"/>
    <w:rsid w:val="00133DA7"/>
    <w:rsid w:val="00137DDE"/>
    <w:rsid w:val="0014286D"/>
    <w:rsid w:val="001519B9"/>
    <w:rsid w:val="00152EEB"/>
    <w:rsid w:val="0016380A"/>
    <w:rsid w:val="00164D1A"/>
    <w:rsid w:val="00172F54"/>
    <w:rsid w:val="00190F05"/>
    <w:rsid w:val="001C3902"/>
    <w:rsid w:val="001D35B8"/>
    <w:rsid w:val="001D72CF"/>
    <w:rsid w:val="002023B2"/>
    <w:rsid w:val="0022504A"/>
    <w:rsid w:val="0023692C"/>
    <w:rsid w:val="00241ADE"/>
    <w:rsid w:val="00253903"/>
    <w:rsid w:val="00260553"/>
    <w:rsid w:val="002608CD"/>
    <w:rsid w:val="00261934"/>
    <w:rsid w:val="00270B1B"/>
    <w:rsid w:val="00270F8D"/>
    <w:rsid w:val="00274C11"/>
    <w:rsid w:val="00280096"/>
    <w:rsid w:val="002834F6"/>
    <w:rsid w:val="0029192A"/>
    <w:rsid w:val="002944BD"/>
    <w:rsid w:val="002A28C9"/>
    <w:rsid w:val="002A37FF"/>
    <w:rsid w:val="002C1BE8"/>
    <w:rsid w:val="002D42A8"/>
    <w:rsid w:val="002F15D4"/>
    <w:rsid w:val="00332FDD"/>
    <w:rsid w:val="0035761F"/>
    <w:rsid w:val="00372E89"/>
    <w:rsid w:val="003E08A0"/>
    <w:rsid w:val="003F67BF"/>
    <w:rsid w:val="00400FB8"/>
    <w:rsid w:val="00416FFC"/>
    <w:rsid w:val="0042102E"/>
    <w:rsid w:val="00431649"/>
    <w:rsid w:val="0046599A"/>
    <w:rsid w:val="00485C30"/>
    <w:rsid w:val="004B63B1"/>
    <w:rsid w:val="004B6466"/>
    <w:rsid w:val="004C73BF"/>
    <w:rsid w:val="004F08DE"/>
    <w:rsid w:val="00510CEF"/>
    <w:rsid w:val="0052082E"/>
    <w:rsid w:val="0053289C"/>
    <w:rsid w:val="00564EB0"/>
    <w:rsid w:val="0059380E"/>
    <w:rsid w:val="005B0024"/>
    <w:rsid w:val="005B0665"/>
    <w:rsid w:val="005B2B88"/>
    <w:rsid w:val="005B4E79"/>
    <w:rsid w:val="005C411B"/>
    <w:rsid w:val="005C45BD"/>
    <w:rsid w:val="0060350B"/>
    <w:rsid w:val="00604FAE"/>
    <w:rsid w:val="00615171"/>
    <w:rsid w:val="0063636F"/>
    <w:rsid w:val="0063760B"/>
    <w:rsid w:val="00643AC8"/>
    <w:rsid w:val="00660B0E"/>
    <w:rsid w:val="00670EBA"/>
    <w:rsid w:val="0067461F"/>
    <w:rsid w:val="0067654C"/>
    <w:rsid w:val="00686B19"/>
    <w:rsid w:val="00693AE1"/>
    <w:rsid w:val="006B08A4"/>
    <w:rsid w:val="006B36E8"/>
    <w:rsid w:val="006F04B6"/>
    <w:rsid w:val="006F643A"/>
    <w:rsid w:val="00761814"/>
    <w:rsid w:val="007618B2"/>
    <w:rsid w:val="00797A06"/>
    <w:rsid w:val="007B0141"/>
    <w:rsid w:val="007D5103"/>
    <w:rsid w:val="007E2749"/>
    <w:rsid w:val="007F649C"/>
    <w:rsid w:val="008264C5"/>
    <w:rsid w:val="00837F31"/>
    <w:rsid w:val="00855401"/>
    <w:rsid w:val="00864CD4"/>
    <w:rsid w:val="00864D5C"/>
    <w:rsid w:val="008664BA"/>
    <w:rsid w:val="00870FB6"/>
    <w:rsid w:val="00886841"/>
    <w:rsid w:val="00886F61"/>
    <w:rsid w:val="008A0A63"/>
    <w:rsid w:val="008B3476"/>
    <w:rsid w:val="008B7B94"/>
    <w:rsid w:val="008C1203"/>
    <w:rsid w:val="008D1949"/>
    <w:rsid w:val="008D733A"/>
    <w:rsid w:val="008F2BCD"/>
    <w:rsid w:val="009221F4"/>
    <w:rsid w:val="009326CD"/>
    <w:rsid w:val="00935404"/>
    <w:rsid w:val="00950FD4"/>
    <w:rsid w:val="00977677"/>
    <w:rsid w:val="0098394E"/>
    <w:rsid w:val="009A513B"/>
    <w:rsid w:val="009C245E"/>
    <w:rsid w:val="009C32A7"/>
    <w:rsid w:val="009C67BE"/>
    <w:rsid w:val="009D395F"/>
    <w:rsid w:val="009D3BEA"/>
    <w:rsid w:val="009E1C20"/>
    <w:rsid w:val="009E56DD"/>
    <w:rsid w:val="00A04D54"/>
    <w:rsid w:val="00A1497A"/>
    <w:rsid w:val="00A17E0D"/>
    <w:rsid w:val="00A21BC9"/>
    <w:rsid w:val="00A23EFB"/>
    <w:rsid w:val="00A23F03"/>
    <w:rsid w:val="00A25AA2"/>
    <w:rsid w:val="00A26CF2"/>
    <w:rsid w:val="00A41B80"/>
    <w:rsid w:val="00A57C63"/>
    <w:rsid w:val="00A670EF"/>
    <w:rsid w:val="00A70EE3"/>
    <w:rsid w:val="00A74EFF"/>
    <w:rsid w:val="00A76B36"/>
    <w:rsid w:val="00A86499"/>
    <w:rsid w:val="00A953C0"/>
    <w:rsid w:val="00B029F0"/>
    <w:rsid w:val="00B041CA"/>
    <w:rsid w:val="00B11FA9"/>
    <w:rsid w:val="00B1335C"/>
    <w:rsid w:val="00B15698"/>
    <w:rsid w:val="00B471A2"/>
    <w:rsid w:val="00B57AD7"/>
    <w:rsid w:val="00B97F51"/>
    <w:rsid w:val="00BC4CDA"/>
    <w:rsid w:val="00BD0378"/>
    <w:rsid w:val="00BE1537"/>
    <w:rsid w:val="00BE18F0"/>
    <w:rsid w:val="00C00054"/>
    <w:rsid w:val="00C13F96"/>
    <w:rsid w:val="00C158C8"/>
    <w:rsid w:val="00C36D9A"/>
    <w:rsid w:val="00C41936"/>
    <w:rsid w:val="00C41B2C"/>
    <w:rsid w:val="00C5572A"/>
    <w:rsid w:val="00C6358B"/>
    <w:rsid w:val="00C735A3"/>
    <w:rsid w:val="00C73F19"/>
    <w:rsid w:val="00CA242B"/>
    <w:rsid w:val="00CD6B62"/>
    <w:rsid w:val="00CF61D4"/>
    <w:rsid w:val="00CF7351"/>
    <w:rsid w:val="00CF7E4B"/>
    <w:rsid w:val="00D14C9A"/>
    <w:rsid w:val="00D15DBE"/>
    <w:rsid w:val="00D20948"/>
    <w:rsid w:val="00D2272F"/>
    <w:rsid w:val="00D32B9C"/>
    <w:rsid w:val="00D67728"/>
    <w:rsid w:val="00D8101D"/>
    <w:rsid w:val="00D85328"/>
    <w:rsid w:val="00D968FE"/>
    <w:rsid w:val="00DB01D0"/>
    <w:rsid w:val="00DB0D89"/>
    <w:rsid w:val="00DB5232"/>
    <w:rsid w:val="00DE4754"/>
    <w:rsid w:val="00E360EC"/>
    <w:rsid w:val="00E43D42"/>
    <w:rsid w:val="00E556D8"/>
    <w:rsid w:val="00E56C07"/>
    <w:rsid w:val="00E6350F"/>
    <w:rsid w:val="00E72A78"/>
    <w:rsid w:val="00E764E0"/>
    <w:rsid w:val="00E94DAE"/>
    <w:rsid w:val="00EA6878"/>
    <w:rsid w:val="00EB12EF"/>
    <w:rsid w:val="00EB6CB8"/>
    <w:rsid w:val="00F23B3F"/>
    <w:rsid w:val="00F551AA"/>
    <w:rsid w:val="00F64F13"/>
    <w:rsid w:val="00F85E59"/>
    <w:rsid w:val="00F86C6C"/>
    <w:rsid w:val="00F93A64"/>
    <w:rsid w:val="00FA33D6"/>
    <w:rsid w:val="00FC7070"/>
    <w:rsid w:val="00FD133E"/>
    <w:rsid w:val="00FD3BD1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C975"/>
  <w15:chartTrackingRefBased/>
  <w15:docId w15:val="{975CEE79-0562-49C2-B70D-6F692578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E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63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xhl">
    <w:name w:val="xhl"/>
    <w:basedOn w:val="a0"/>
    <w:rsid w:val="004B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zelinskaya.vladislava@yandex.ru</cp:lastModifiedBy>
  <cp:revision>148</cp:revision>
  <dcterms:created xsi:type="dcterms:W3CDTF">2022-01-09T22:15:00Z</dcterms:created>
  <dcterms:modified xsi:type="dcterms:W3CDTF">2022-01-10T08:23:00Z</dcterms:modified>
</cp:coreProperties>
</file>