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3C" w:rsidRDefault="0046227E">
      <w:pPr>
        <w:jc w:val="center"/>
      </w:pPr>
      <w:r>
        <w:rPr>
          <w:rFonts w:ascii="FreeSans" w:hAnsi="FreeSans"/>
          <w:b/>
          <w:bCs/>
          <w:color w:val="000000"/>
        </w:rPr>
        <w:t>Баг-</w:t>
      </w:r>
      <w:proofErr w:type="gramStart"/>
      <w:r>
        <w:rPr>
          <w:rFonts w:ascii="FreeSans" w:hAnsi="FreeSans"/>
          <w:b/>
          <w:bCs/>
          <w:color w:val="000000"/>
        </w:rPr>
        <w:t xml:space="preserve">репорты  </w:t>
      </w:r>
      <w:r>
        <w:rPr>
          <w:rFonts w:ascii="Arial" w:hAnsi="Arial"/>
          <w:b/>
        </w:rPr>
        <w:t>https://bumbleby.ru</w:t>
      </w:r>
      <w:proofErr w:type="gramEnd"/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Идентификатор (ID):</w:t>
      </w:r>
      <w:r w:rsidRPr="0046227E"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  <w:lang w:val="en-US"/>
        </w:rPr>
        <w:t>BR</w:t>
      </w:r>
      <w:r w:rsidRPr="0046227E"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>2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bookmarkStart w:id="0" w:name="docs-internal-guid-ea7a7b31-7fff-d90a-93"/>
      <w:bookmarkEnd w:id="0"/>
      <w:proofErr w:type="gramStart"/>
      <w:r>
        <w:rPr>
          <w:rFonts w:ascii="FreeSans" w:hAnsi="FreeSans"/>
          <w:b/>
          <w:bCs/>
          <w:color w:val="000000"/>
        </w:rPr>
        <w:t>Заголовок</w:t>
      </w:r>
      <w:r>
        <w:rPr>
          <w:rFonts w:ascii="FreeSans" w:hAnsi="FreeSans"/>
          <w:b/>
          <w:bCs/>
          <w:color w:val="000000"/>
        </w:rPr>
        <w:t xml:space="preserve"> :</w:t>
      </w:r>
      <w:proofErr w:type="gramEnd"/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proofErr w:type="spellStart"/>
      <w:r>
        <w:rPr>
          <w:rFonts w:ascii="Arial" w:hAnsi="Arial"/>
          <w:sz w:val="20"/>
        </w:rPr>
        <w:t>Отсутсуют</w:t>
      </w:r>
      <w:proofErr w:type="spellEnd"/>
      <w:r>
        <w:rPr>
          <w:rFonts w:ascii="Arial" w:hAnsi="Arial"/>
          <w:sz w:val="20"/>
        </w:rPr>
        <w:t xml:space="preserve"> компоненты заглавной страницы </w:t>
      </w:r>
      <w:proofErr w:type="spellStart"/>
      <w:r>
        <w:rPr>
          <w:rFonts w:ascii="Arial" w:hAnsi="Arial"/>
          <w:sz w:val="20"/>
        </w:rPr>
        <w:t>сгласно</w:t>
      </w:r>
      <w:proofErr w:type="spellEnd"/>
      <w:r>
        <w:rPr>
          <w:rFonts w:ascii="Arial" w:hAnsi="Arial"/>
          <w:sz w:val="20"/>
        </w:rPr>
        <w:t xml:space="preserve"> списку из ТЗ на странице при входе на платформу через адресную строку браузера по адресу </w:t>
      </w:r>
      <w:r>
        <w:rPr>
          <w:rFonts w:ascii="FreeSans" w:eastAsia="Arial" w:hAnsi="FreeSans" w:cs="Arial"/>
          <w:b/>
          <w:bCs/>
          <w:color w:val="000000"/>
          <w:kern w:val="0"/>
          <w:sz w:val="20"/>
          <w:szCs w:val="20"/>
        </w:rPr>
        <w:t>https://bumbleby.ru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</w:t>
      </w:r>
      <w:r>
        <w:rPr>
          <w:rFonts w:ascii="FreeSans" w:hAnsi="FreeSans"/>
          <w:color w:val="000000"/>
          <w:sz w:val="20"/>
          <w:szCs w:val="20"/>
        </w:rPr>
        <w:t xml:space="preserve">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>, есть соединение с сетью интернет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1. Ввести в адресную строку браузера адрес платформы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</w:t>
      </w:r>
      <w:r>
        <w:rPr>
          <w:rFonts w:ascii="FreeSans" w:eastAsia="Arial" w:hAnsi="FreeSans" w:cs="Arial"/>
          <w:b/>
          <w:bCs/>
          <w:color w:val="000000"/>
          <w:kern w:val="0"/>
          <w:sz w:val="20"/>
          <w:szCs w:val="20"/>
        </w:rPr>
        <w:t>https://bumbleby.ru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2. Перейти по введенному адресу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3. Сверить элементы появившейся страницы со спис</w:t>
      </w:r>
      <w:r>
        <w:rPr>
          <w:rFonts w:ascii="FreeSans" w:hAnsi="FreeSans"/>
          <w:color w:val="000000"/>
          <w:sz w:val="20"/>
          <w:szCs w:val="20"/>
        </w:rPr>
        <w:t>ком: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кнопка/ссылка для входа в личный кабинет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кнопка/ссылка на страницу с </w:t>
      </w:r>
      <w:proofErr w:type="spellStart"/>
      <w:r>
        <w:rPr>
          <w:rFonts w:ascii="FreeSans" w:hAnsi="FreeSans"/>
          <w:color w:val="000000"/>
          <w:sz w:val="20"/>
          <w:szCs w:val="20"/>
        </w:rPr>
        <w:t>гайдом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по платформе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плитки/карусель курсов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список организаций-партнеров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контактная информация организации (почта, телефон)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информация о лицензии на образовательную деятельность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ссылк</w:t>
      </w:r>
      <w:r>
        <w:rPr>
          <w:rFonts w:ascii="FreeSans" w:hAnsi="FreeSans"/>
          <w:color w:val="000000"/>
          <w:sz w:val="20"/>
          <w:szCs w:val="20"/>
        </w:rPr>
        <w:t>а на форму обратной связи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ссылка на список популярных вопросов/ответов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 окне (вкладке) браузера появляется заглавная страница платформы</w:t>
      </w:r>
      <w:r>
        <w:rPr>
          <w:rFonts w:ascii="FreeSans" w:hAnsi="FreeSans"/>
          <w:b/>
          <w:bCs/>
          <w:color w:val="000000"/>
          <w:sz w:val="20"/>
          <w:szCs w:val="20"/>
        </w:rPr>
        <w:t xml:space="preserve"> </w:t>
      </w:r>
      <w:hyperlink r:id="rId5">
        <w:r>
          <w:rPr>
            <w:rFonts w:ascii="FreeSans" w:hAnsi="FreeSans"/>
            <w:b/>
            <w:bCs/>
            <w:color w:val="000000"/>
            <w:sz w:val="20"/>
            <w:szCs w:val="20"/>
          </w:rPr>
          <w:t>https://bumbleby.ru</w:t>
        </w:r>
      </w:hyperlink>
      <w:r>
        <w:rPr>
          <w:rFonts w:ascii="FreeSans" w:hAnsi="FreeSans"/>
          <w:b/>
          <w:bCs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с элементами: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кнопка/ссылка для входа</w:t>
      </w:r>
      <w:r>
        <w:rPr>
          <w:rFonts w:ascii="FreeSans" w:hAnsi="FreeSans"/>
          <w:color w:val="000000"/>
          <w:sz w:val="20"/>
          <w:szCs w:val="20"/>
        </w:rPr>
        <w:t xml:space="preserve"> в личный кабинет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кнопка/ссылка на страницу с </w:t>
      </w:r>
      <w:proofErr w:type="spellStart"/>
      <w:r>
        <w:rPr>
          <w:rFonts w:ascii="FreeSans" w:hAnsi="FreeSans"/>
          <w:color w:val="000000"/>
          <w:sz w:val="20"/>
          <w:szCs w:val="20"/>
        </w:rPr>
        <w:t>гайдом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по платформе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плитки/карусель курсов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список организаций-партнеров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контактная информация организации (почта, телефон)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информация о лицензии на образовательную деятельность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ссылка на форму обратной связи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</w:t>
      </w:r>
      <w:r>
        <w:rPr>
          <w:rFonts w:ascii="FreeSans" w:hAnsi="FreeSans"/>
          <w:color w:val="000000"/>
          <w:sz w:val="20"/>
          <w:szCs w:val="20"/>
        </w:rPr>
        <w:t>ылка на список популярных вопросов/ответов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 окне (вкладке) браузера появляется форма входа в личный кабинет с вводом логина и пароля, отсутствуют элементы: кнопка/ссыл</w:t>
      </w:r>
      <w:r>
        <w:rPr>
          <w:rFonts w:ascii="FreeSans" w:hAnsi="FreeSans"/>
          <w:color w:val="000000"/>
          <w:sz w:val="20"/>
          <w:szCs w:val="20"/>
        </w:rPr>
        <w:t xml:space="preserve">ка на страницу с </w:t>
      </w:r>
      <w:proofErr w:type="spellStart"/>
      <w:r>
        <w:rPr>
          <w:rFonts w:ascii="FreeSans" w:hAnsi="FreeSans"/>
          <w:color w:val="000000"/>
          <w:sz w:val="20"/>
          <w:szCs w:val="20"/>
        </w:rPr>
        <w:t>гайдом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по платформе, плитки/карусель курсов, список организаций-партнеров, контактная информация организации (почта, телефон), информация о лицензии на образовательную деятельность, ссылка на форму обратной связи, </w:t>
      </w:r>
      <w:r>
        <w:rPr>
          <w:rFonts w:ascii="FreeSans" w:hAnsi="FreeSans"/>
          <w:color w:val="000000"/>
          <w:sz w:val="20"/>
          <w:szCs w:val="20"/>
        </w:rPr>
        <w:t>ссылка на список популярн</w:t>
      </w:r>
      <w:r>
        <w:rPr>
          <w:rFonts w:ascii="FreeSans" w:hAnsi="FreeSans"/>
          <w:color w:val="000000"/>
          <w:sz w:val="20"/>
          <w:szCs w:val="20"/>
        </w:rPr>
        <w:t>ых вопросов/ответов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3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Arial" w:hAnsi="Arial"/>
          <w:sz w:val="20"/>
        </w:rPr>
        <w:t>Кнопка/</w:t>
      </w:r>
      <w:proofErr w:type="gramStart"/>
      <w:r>
        <w:rPr>
          <w:rFonts w:ascii="Arial" w:hAnsi="Arial"/>
          <w:sz w:val="20"/>
        </w:rPr>
        <w:t>ссылка  "</w:t>
      </w:r>
      <w:proofErr w:type="gramEnd"/>
      <w:r>
        <w:rPr>
          <w:rFonts w:ascii="Arial" w:hAnsi="Arial"/>
          <w:sz w:val="20"/>
        </w:rPr>
        <w:t>Отмена" на форме входа в личный кабинет с вводом логина и пароля</w:t>
      </w:r>
      <w:r>
        <w:rPr>
          <w:rFonts w:ascii="FreeSans" w:hAnsi="FreeSans"/>
          <w:color w:val="000000"/>
          <w:sz w:val="20"/>
          <w:szCs w:val="20"/>
        </w:rPr>
        <w:t xml:space="preserve"> при нажатии НЕ</w:t>
      </w:r>
      <w:r>
        <w:rPr>
          <w:rFonts w:ascii="FreeSans" w:hAnsi="FreeSans"/>
          <w:color w:val="000000"/>
          <w:sz w:val="20"/>
          <w:szCs w:val="20"/>
        </w:rPr>
        <w:t xml:space="preserve"> приводит к выводу на экран заглавной страницы с компонентами, указанными в ТЗ.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10 ,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открыта главная страница платформы </w:t>
      </w:r>
      <w:hyperlink r:id="rId6">
        <w:r>
          <w:rPr>
            <w:rFonts w:ascii="FreeSans" w:eastAsia="Arial" w:hAnsi="FreeSans" w:cs="Arial"/>
            <w:b/>
            <w:bCs/>
            <w:color w:val="000000"/>
            <w:kern w:val="0"/>
            <w:sz w:val="20"/>
            <w:szCs w:val="20"/>
          </w:rPr>
          <w:t>https://bumbleby.ru</w:t>
        </w:r>
      </w:hyperlink>
      <w:r>
        <w:rPr>
          <w:rFonts w:ascii="FreeSans" w:eastAsia="Arial" w:hAnsi="FreeSans" w:cs="Arial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0"/>
          <w:szCs w:val="20"/>
        </w:rPr>
        <w:t>с формой ввода  логина и пароля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Навести курсор на элемент «Отмена»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2. Убедиться, что элемент является активным элементом страницы (форма курсора меняется при наведении)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3. Выполнить клик мышью на этом </w:t>
      </w:r>
      <w:r>
        <w:rPr>
          <w:rFonts w:ascii="FreeSans" w:hAnsi="FreeSans"/>
          <w:color w:val="000000"/>
          <w:sz w:val="20"/>
          <w:szCs w:val="20"/>
        </w:rPr>
        <w:t>элементе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 окне (вкладке) браузера появляется заглавная страница платформы</w:t>
      </w:r>
      <w:r>
        <w:rPr>
          <w:rFonts w:ascii="FreeSans" w:hAnsi="FreeSans"/>
          <w:b/>
          <w:bCs/>
          <w:color w:val="000000"/>
          <w:sz w:val="20"/>
          <w:szCs w:val="20"/>
        </w:rPr>
        <w:t xml:space="preserve"> </w:t>
      </w:r>
      <w:hyperlink r:id="rId7">
        <w:r>
          <w:rPr>
            <w:rFonts w:ascii="FreeSans" w:hAnsi="FreeSans"/>
            <w:b/>
            <w:bCs/>
            <w:color w:val="000000"/>
            <w:sz w:val="20"/>
            <w:szCs w:val="20"/>
          </w:rPr>
          <w:t>https://bumbleby.ru</w:t>
        </w:r>
      </w:hyperlink>
      <w:r>
        <w:rPr>
          <w:rFonts w:ascii="FreeSans" w:hAnsi="FreeSans"/>
          <w:b/>
          <w:bCs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с элементами: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кнопка/ссылка для входа в личный кабинет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кнопка/ссылка на страницу с </w:t>
      </w:r>
      <w:proofErr w:type="spellStart"/>
      <w:r>
        <w:rPr>
          <w:rFonts w:ascii="FreeSans" w:hAnsi="FreeSans"/>
          <w:color w:val="000000"/>
          <w:sz w:val="20"/>
          <w:szCs w:val="20"/>
        </w:rPr>
        <w:t>гайдом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по </w:t>
      </w:r>
      <w:r>
        <w:rPr>
          <w:rFonts w:ascii="FreeSans" w:hAnsi="FreeSans"/>
          <w:color w:val="000000"/>
          <w:sz w:val="20"/>
          <w:szCs w:val="20"/>
        </w:rPr>
        <w:t>платформе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плитки/карусель курсов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список организаций-партнеров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контактная информация организации (почта, телефон)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информация о лицензии на образовательную деятельность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ссылка на форму обратной связи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ссылка на список популярных вопросов/ответов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Фактический </w:t>
      </w:r>
      <w:r>
        <w:rPr>
          <w:rFonts w:ascii="FreeSans" w:hAnsi="FreeSans"/>
          <w:b/>
          <w:bCs/>
          <w:color w:val="000000"/>
        </w:rPr>
        <w:t>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 окне (вкладке) браузера появляется форма регистрации нового пользователя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Дополнительная информация:</w:t>
      </w:r>
    </w:p>
    <w:p w:rsidR="003A283C" w:rsidRDefault="0046227E">
      <w:pPr>
        <w:spacing w:line="360" w:lineRule="auto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50155" cy="302133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Незначительный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color w:val="000000"/>
          <w:sz w:val="20"/>
          <w:szCs w:val="2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lastRenderedPageBreak/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>6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Кнопка </w:t>
      </w:r>
      <w:r>
        <w:rPr>
          <w:rFonts w:ascii="FreeSans" w:hAnsi="FreeSans"/>
          <w:color w:val="000000"/>
          <w:sz w:val="20"/>
          <w:szCs w:val="20"/>
        </w:rPr>
        <w:t>«Отправить» НЕ</w:t>
      </w:r>
      <w:r>
        <w:rPr>
          <w:rFonts w:ascii="FreeSans" w:hAnsi="FreeSans"/>
          <w:color w:val="000000"/>
          <w:sz w:val="20"/>
          <w:szCs w:val="20"/>
        </w:rPr>
        <w:t xml:space="preserve"> становится активной и пригодной для нажатия в </w:t>
      </w:r>
      <w:proofErr w:type="gramStart"/>
      <w:r>
        <w:rPr>
          <w:rFonts w:ascii="FreeSans" w:hAnsi="FreeSans"/>
          <w:color w:val="000000"/>
          <w:sz w:val="20"/>
          <w:szCs w:val="20"/>
        </w:rPr>
        <w:t xml:space="preserve">форме </w:t>
      </w:r>
      <w:r>
        <w:rPr>
          <w:rFonts w:ascii="Arial" w:hAnsi="Arial"/>
          <w:sz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«</w:t>
      </w:r>
      <w:proofErr w:type="gramEnd"/>
      <w:r>
        <w:rPr>
          <w:rFonts w:ascii="FreeSans" w:hAnsi="FreeSans"/>
          <w:color w:val="000000"/>
          <w:sz w:val="20"/>
          <w:szCs w:val="20"/>
        </w:rPr>
        <w:t>Паспорт» в окне аккаунта (в личном кабинете) п</w:t>
      </w:r>
      <w:r>
        <w:rPr>
          <w:rFonts w:ascii="Arial" w:hAnsi="Arial"/>
          <w:sz w:val="20"/>
        </w:rPr>
        <w:t>ри заполнении всех данных профиля пользователя и прикреплении тестовой копии паспорта.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открыта </w:t>
      </w:r>
      <w:r>
        <w:rPr>
          <w:rFonts w:ascii="FreeSans" w:hAnsi="FreeSans"/>
          <w:color w:val="000000"/>
          <w:sz w:val="20"/>
          <w:szCs w:val="20"/>
        </w:rPr>
        <w:t>форма «Паспорт» в окне аккаунта (в личном кабинете) https://bumbleby.ru/cabinet/documents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Ввести в поле «Фамилия» тестовое значение «</w:t>
      </w:r>
      <w:proofErr w:type="spell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Бе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ршов</w:t>
      </w:r>
      <w:proofErr w:type="spell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»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>2. Ввести в поле «Имя» тестовое значение «Алексей»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>3. Ввести в поле «Отчество» тестовое значение «Иванович»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4. Ввести в поле «Дата рождения» с помощью элемента </w:t>
      </w:r>
      <w:proofErr w:type="spell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упраления</w:t>
      </w:r>
      <w:proofErr w:type="spell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«Календарь» тестовое значение 01.01.1972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>5. Ввести в поле «Серия» по маске тесто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вое значение 1715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6.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Ввести в поле «Номер» по маске тестовое значение 508778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 w:rsidRPr="0046227E">
        <w:rPr>
          <w:rFonts w:ascii="FreeSans" w:eastAsia="Arial" w:hAnsi="FreeSans" w:cs="Arial"/>
          <w:color w:val="000000"/>
          <w:kern w:val="0"/>
          <w:sz w:val="20"/>
          <w:szCs w:val="20"/>
        </w:rPr>
        <w:t>7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. Ввести в поле «Дата выдачи» с помощью элемента </w:t>
      </w:r>
      <w:proofErr w:type="spell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упраления</w:t>
      </w:r>
      <w:proofErr w:type="spell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«Календарь» тестовое значение 01.11.2016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8. Ввести в поле «Код подразделения» по маске тестовое значение 330220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9. Ввес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ти в поле «СНИЛС» по маске тестовое значение 03619444771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10. Ввести в поле «Кем выдан» тестовое значение «Выдан ОВД Округа Вязники»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11.  Ввести в поле «Адрес» тестовое значение «601400, г. Вязники, ул. Ленина, д. 2, кв. 22»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12. Ввести в поле «Телефон» по м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аске тестовое значение +79998887766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13. Выполнить клик мышью на свободном поле формы «Паспорт» справа от </w:t>
      </w:r>
      <w:proofErr w:type="gram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поля  «</w:t>
      </w:r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Телефон»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Введенные данные присутствуют в соответствующих полях ввода. Становится активной кнопка «Отправить»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Фактический </w:t>
      </w:r>
      <w:r>
        <w:rPr>
          <w:rFonts w:ascii="FreeSans" w:hAnsi="FreeSans"/>
          <w:b/>
          <w:bCs/>
          <w:color w:val="000000"/>
        </w:rPr>
        <w:t>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Введенные данные присутствуют в соответствующих полях ввода. Не становится активной кнопка «Отправить»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Дополнительная информация: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noProof/>
          <w:lang w:eastAsia="ru-RU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3504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46227E" w:rsidRDefault="0046227E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bookmarkStart w:id="1" w:name="_GoBack"/>
      <w:bookmarkEnd w:id="1"/>
      <w:r>
        <w:rPr>
          <w:rFonts w:ascii="FreeSans" w:hAnsi="FreeSans"/>
          <w:b/>
          <w:bCs/>
          <w:color w:val="000000"/>
        </w:rPr>
        <w:lastRenderedPageBreak/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>7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 Данные в </w:t>
      </w:r>
      <w:proofErr w:type="gramStart"/>
      <w:r>
        <w:rPr>
          <w:rFonts w:ascii="Arial" w:hAnsi="Arial"/>
          <w:sz w:val="20"/>
        </w:rPr>
        <w:t xml:space="preserve">форме  </w:t>
      </w:r>
      <w:r>
        <w:rPr>
          <w:rFonts w:ascii="FreeSans" w:hAnsi="FreeSans"/>
          <w:color w:val="000000"/>
          <w:sz w:val="20"/>
          <w:szCs w:val="20"/>
        </w:rPr>
        <w:t>«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Паспорт» в </w:t>
      </w:r>
      <w:r>
        <w:rPr>
          <w:rFonts w:ascii="FreeSans" w:hAnsi="FreeSans"/>
          <w:color w:val="000000"/>
          <w:sz w:val="20"/>
          <w:szCs w:val="20"/>
        </w:rPr>
        <w:t>окне аккаунта (в личном кабинете) п</w:t>
      </w:r>
      <w:r>
        <w:rPr>
          <w:rFonts w:ascii="Arial" w:hAnsi="Arial"/>
          <w:sz w:val="20"/>
        </w:rPr>
        <w:t>ри частичном заполнении полей и без отправки формы на рассмотрение после закрытия заполненной формы НЕ сохраняются.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>, есть соедине</w:t>
      </w:r>
      <w:r>
        <w:rPr>
          <w:rFonts w:ascii="FreeSans" w:hAnsi="FreeSans"/>
          <w:color w:val="000000"/>
          <w:sz w:val="20"/>
          <w:szCs w:val="20"/>
        </w:rPr>
        <w:t xml:space="preserve">ние с сетью интернет, открыта </w:t>
      </w:r>
      <w:r>
        <w:rPr>
          <w:rFonts w:ascii="FreeSans" w:hAnsi="FreeSans"/>
          <w:color w:val="000000"/>
          <w:sz w:val="20"/>
          <w:szCs w:val="20"/>
        </w:rPr>
        <w:t xml:space="preserve">форма «Паспорт» в окне аккаунта (в личном кабинете) https://bumbleby.ru/cabinet/documents, в соответствующие поля формы внесены тестовые данные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«Фамилия», «Имя», «Отчество», «Дата рождения», «Серия», «Номер», «Дата выдачи», «К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од подразделения», «СНИЛС», «Кем выдан», «Адрес», «Телефон»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Выполнить клик мышью на элементе управления закрытием формы «Паспорт» (крестик в правом верхнем углу формы)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2. На открывшейся странице аккаунта </w:t>
      </w:r>
      <w:r>
        <w:rPr>
          <w:rFonts w:ascii="FreeSans" w:hAnsi="FreeSans"/>
          <w:color w:val="000000"/>
          <w:sz w:val="20"/>
          <w:szCs w:val="20"/>
        </w:rPr>
        <w:t>(личного кабинета) в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ыполнить клик мышью на </w:t>
      </w:r>
      <w:r>
        <w:rPr>
          <w:rFonts w:ascii="FreeSans" w:hAnsi="FreeSans"/>
          <w:color w:val="000000"/>
          <w:sz w:val="20"/>
          <w:szCs w:val="20"/>
        </w:rPr>
        <w:t>кнопке</w:t>
      </w:r>
      <w:r>
        <w:rPr>
          <w:rFonts w:ascii="FreeSans" w:hAnsi="FreeSans"/>
          <w:color w:val="000000"/>
          <w:sz w:val="20"/>
          <w:szCs w:val="20"/>
        </w:rPr>
        <w:t xml:space="preserve"> «Паспорт»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Открывается форма «Паспорт», содержащая в полях внесенные ранее данные </w:t>
      </w:r>
      <w:proofErr w:type="gramStart"/>
      <w:r>
        <w:rPr>
          <w:rFonts w:ascii="FreeSans" w:hAnsi="FreeSans"/>
          <w:color w:val="000000"/>
          <w:sz w:val="20"/>
          <w:szCs w:val="20"/>
        </w:rPr>
        <w:t xml:space="preserve">- 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«</w:t>
      </w:r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Фамилия», «Имя», «Отчество», «Дата рождения», «Серия», «Номер», «Дата выдачи», «Код подразделения», «СНИЛС», «Кем выдан», «Адрес», «Телефон»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</w:t>
      </w:r>
      <w:r>
        <w:rPr>
          <w:rFonts w:ascii="FreeSans" w:hAnsi="FreeSans"/>
          <w:b/>
          <w:bCs/>
          <w:color w:val="000000"/>
        </w:rPr>
        <w:t>кий результат: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Открывается форма «Паспорт», НЕ содержащая в полях внесенные ранее данные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Важный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>9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Элемент «Личные данные» в окне аккаунта (в личном кабинете) не является активным, и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при нажатии на него не происходит п</w:t>
      </w:r>
      <w:r>
        <w:rPr>
          <w:rFonts w:ascii="Arial" w:hAnsi="Arial"/>
          <w:sz w:val="20"/>
        </w:rPr>
        <w:t xml:space="preserve">ереход </w:t>
      </w:r>
      <w:proofErr w:type="gramStart"/>
      <w:r>
        <w:rPr>
          <w:rFonts w:ascii="Arial" w:hAnsi="Arial"/>
          <w:sz w:val="20"/>
        </w:rPr>
        <w:t>в  раздел</w:t>
      </w:r>
      <w:proofErr w:type="gramEnd"/>
      <w:r>
        <w:rPr>
          <w:rFonts w:ascii="Arial" w:hAnsi="Arial"/>
          <w:sz w:val="20"/>
        </w:rPr>
        <w:t xml:space="preserve"> с личными данными личного кабинета.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открыт </w:t>
      </w:r>
      <w:r>
        <w:rPr>
          <w:rFonts w:ascii="FreeSans" w:hAnsi="FreeSans"/>
          <w:color w:val="000000"/>
          <w:sz w:val="20"/>
          <w:szCs w:val="20"/>
        </w:rPr>
        <w:t xml:space="preserve"> личный кабинет  https://bumbleby.</w:t>
      </w:r>
      <w:r>
        <w:rPr>
          <w:rFonts w:ascii="FreeSans" w:hAnsi="FreeSans"/>
          <w:color w:val="000000"/>
          <w:sz w:val="20"/>
          <w:szCs w:val="20"/>
        </w:rPr>
        <w:t>ru/cabinet/documents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Навести курсор на элемент «Личные данные»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color w:val="000000"/>
          <w:sz w:val="20"/>
          <w:szCs w:val="20"/>
        </w:rPr>
        <w:t xml:space="preserve">2.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Щелкнуть мышью по элементу «Личные данные»</w:t>
      </w:r>
      <w:r>
        <w:rPr>
          <w:rFonts w:ascii="FreeSans" w:hAnsi="FreeSans"/>
          <w:b/>
          <w:bCs/>
          <w:color w:val="000000"/>
        </w:rPr>
        <w:t xml:space="preserve"> 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proofErr w:type="spellStart"/>
      <w:r>
        <w:rPr>
          <w:rFonts w:ascii="FreeSans" w:hAnsi="FreeSans"/>
          <w:color w:val="000000"/>
          <w:sz w:val="20"/>
          <w:szCs w:val="20"/>
        </w:rPr>
        <w:t>Открывкается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форма с личными данными, которая содержит поля по списку:</w:t>
      </w:r>
    </w:p>
    <w:p w:rsidR="003A283C" w:rsidRDefault="0046227E">
      <w:pPr>
        <w:numPr>
          <w:ilvl w:val="0"/>
          <w:numId w:val="2"/>
        </w:numPr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ФИО</w:t>
      </w:r>
    </w:p>
    <w:p w:rsidR="003A283C" w:rsidRDefault="0046227E">
      <w:pPr>
        <w:numPr>
          <w:ilvl w:val="0"/>
          <w:numId w:val="2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почтовый адрес</w:t>
      </w:r>
    </w:p>
    <w:p w:rsidR="003A283C" w:rsidRDefault="0046227E">
      <w:pPr>
        <w:numPr>
          <w:ilvl w:val="0"/>
          <w:numId w:val="2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e-</w:t>
      </w:r>
      <w:proofErr w:type="spell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mail</w:t>
      </w:r>
      <w:proofErr w:type="spell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(маска)</w:t>
      </w:r>
    </w:p>
    <w:p w:rsidR="003A283C" w:rsidRDefault="0046227E">
      <w:pPr>
        <w:numPr>
          <w:ilvl w:val="0"/>
          <w:numId w:val="2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телефон (маска)</w:t>
      </w:r>
    </w:p>
    <w:p w:rsidR="003A283C" w:rsidRDefault="0046227E">
      <w:pPr>
        <w:numPr>
          <w:ilvl w:val="0"/>
          <w:numId w:val="2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дата рождения (ограничение 18-70 лет)</w:t>
      </w:r>
    </w:p>
    <w:p w:rsidR="003A283C" w:rsidRDefault="0046227E">
      <w:pPr>
        <w:numPr>
          <w:ilvl w:val="0"/>
          <w:numId w:val="2"/>
        </w:numPr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категория (выпадающий список)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НЕ открывается форма с личными </w:t>
      </w:r>
      <w:proofErr w:type="gramStart"/>
      <w:r>
        <w:rPr>
          <w:rFonts w:ascii="FreeSans" w:hAnsi="FreeSans"/>
          <w:color w:val="000000"/>
          <w:sz w:val="20"/>
          <w:szCs w:val="20"/>
        </w:rPr>
        <w:t>данными,  которая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содержит поля по списку из ТЗ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11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</w:t>
      </w:r>
      <w:r>
        <w:rPr>
          <w:rFonts w:ascii="FreeSans" w:hAnsi="FreeSans"/>
          <w:b/>
          <w:bCs/>
          <w:color w:val="000000"/>
        </w:rPr>
        <w:t>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>Правила грамматики в тексте формы "Диплом" (раздел документы личного кабинета) не соблюдены.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>, есть соединение с сетью интернет, открыта форма «Диплом»</w:t>
      </w:r>
      <w:r>
        <w:rPr>
          <w:rFonts w:ascii="FreeSans" w:hAnsi="FreeSans"/>
          <w:color w:val="000000"/>
          <w:sz w:val="20"/>
          <w:szCs w:val="20"/>
        </w:rPr>
        <w:t xml:space="preserve"> на странице аккаунта (личный кабинет), открыта страница ресурса проверки орфографии  </w:t>
      </w:r>
      <w:r>
        <w:rPr>
          <w:rFonts w:ascii="FreeSans" w:hAnsi="FreeSans"/>
          <w:b/>
          <w:bCs/>
          <w:color w:val="000000"/>
          <w:sz w:val="20"/>
          <w:szCs w:val="20"/>
        </w:rPr>
        <w:t>https://rustxt.ru/check-spelling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>1. Скопировать проверяемый фрагмент текста формы в буфер обмена.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2. Перейти </w:t>
      </w:r>
      <w:proofErr w:type="gramStart"/>
      <w:r>
        <w:rPr>
          <w:rFonts w:ascii="FreeSans" w:hAnsi="FreeSans"/>
          <w:color w:val="000000"/>
          <w:sz w:val="20"/>
          <w:szCs w:val="20"/>
        </w:rPr>
        <w:t xml:space="preserve">на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страницу</w:t>
      </w:r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ресурса проверки орфографии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3. Вставить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проверяемый текст в окно проверки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>4. Щелкнуть мышью на кнопку «Проверить текст»</w:t>
      </w:r>
    </w:p>
    <w:p w:rsidR="003A283C" w:rsidRDefault="0046227E">
      <w:r>
        <w:rPr>
          <w:rFonts w:ascii="FreeSans" w:eastAsia="Arial" w:hAnsi="FreeSans" w:cs="Arial"/>
          <w:color w:val="000000"/>
          <w:kern w:val="0"/>
          <w:sz w:val="20"/>
          <w:szCs w:val="20"/>
        </w:rPr>
        <w:t>5. Дождаться получения результата проверки слева сверху от окна ввода текста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По всем проверяемым фрагментам текста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noProof/>
          <w:color w:val="000000"/>
          <w:sz w:val="20"/>
          <w:szCs w:val="20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00350" cy="63817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>По фрагменту</w:t>
      </w:r>
      <w:r>
        <w:rPr>
          <w:rFonts w:ascii="FreeSans" w:hAnsi="FreeSans"/>
          <w:color w:val="000000"/>
          <w:sz w:val="20"/>
          <w:szCs w:val="20"/>
        </w:rPr>
        <w:t xml:space="preserve"> текста «</w:t>
      </w:r>
      <w:proofErr w:type="spellStart"/>
      <w:r>
        <w:rPr>
          <w:rFonts w:ascii="FreeSans" w:hAnsi="FreeSans"/>
          <w:color w:val="000000"/>
          <w:sz w:val="20"/>
          <w:szCs w:val="20"/>
        </w:rPr>
        <w:t>Прикрипите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скан вашего документа об образовании» есть информация об ошибке.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Дополнительная информация: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noProof/>
          <w:color w:val="000000"/>
          <w:sz w:val="20"/>
          <w:szCs w:val="20"/>
          <w:lang w:eastAsia="ru-RU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76725" cy="2009775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Незначительный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16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Письмо со ссылкой при </w:t>
      </w:r>
      <w:r>
        <w:rPr>
          <w:rFonts w:ascii="Arial" w:hAnsi="Arial"/>
          <w:sz w:val="20"/>
        </w:rPr>
        <w:t xml:space="preserve">использовании </w:t>
      </w:r>
      <w:proofErr w:type="gramStart"/>
      <w:r>
        <w:rPr>
          <w:rFonts w:ascii="Arial" w:hAnsi="Arial"/>
          <w:sz w:val="20"/>
        </w:rPr>
        <w:t>кнопки  "</w:t>
      </w:r>
      <w:proofErr w:type="gramEnd"/>
      <w:r>
        <w:rPr>
          <w:rFonts w:ascii="Arial" w:hAnsi="Arial"/>
          <w:sz w:val="20"/>
        </w:rPr>
        <w:t>Регистрация" на форме для регистрации нового пользователя НЕ поступает на указанную электронную почту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открыта и заполнена данными форма регистрации нового пользователя </w:t>
      </w:r>
      <w:r>
        <w:rPr>
          <w:rFonts w:ascii="FreeSans" w:hAnsi="FreeSans"/>
          <w:color w:val="000000"/>
          <w:sz w:val="20"/>
          <w:szCs w:val="20"/>
        </w:rPr>
        <w:t xml:space="preserve">(фамилия, имя, адрес </w:t>
      </w:r>
      <w:proofErr w:type="spellStart"/>
      <w:r>
        <w:rPr>
          <w:rFonts w:ascii="FreeSans" w:hAnsi="FreeSans"/>
          <w:color w:val="000000"/>
          <w:sz w:val="20"/>
          <w:szCs w:val="20"/>
        </w:rPr>
        <w:t>эл.почты</w:t>
      </w:r>
      <w:proofErr w:type="spellEnd"/>
      <w:r>
        <w:rPr>
          <w:rFonts w:ascii="FreeSans" w:hAnsi="FreeSans"/>
          <w:color w:val="000000"/>
          <w:sz w:val="20"/>
          <w:szCs w:val="20"/>
        </w:rPr>
        <w:t>)</w:t>
      </w:r>
      <w:r>
        <w:rPr>
          <w:rFonts w:ascii="FreeSans" w:hAnsi="FreeSans"/>
          <w:color w:val="000000"/>
          <w:sz w:val="20"/>
          <w:szCs w:val="20"/>
        </w:rPr>
        <w:t xml:space="preserve">, </w:t>
      </w:r>
      <w:r>
        <w:rPr>
          <w:rFonts w:ascii="FreeSans" w:hAnsi="FreeSans"/>
          <w:color w:val="000000"/>
          <w:sz w:val="20"/>
          <w:szCs w:val="20"/>
        </w:rPr>
        <w:t xml:space="preserve"> имеется доступ к эл. почтовому ящику нового пол</w:t>
      </w:r>
      <w:r>
        <w:rPr>
          <w:rFonts w:ascii="FreeSans" w:hAnsi="FreeSans"/>
          <w:color w:val="000000"/>
          <w:sz w:val="20"/>
          <w:szCs w:val="20"/>
        </w:rPr>
        <w:t>ьзователя.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Выполнить клик мышью на кнопке «Регистрация»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2.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Убедится в появлении формы подтверждения регистрации.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 w:rsidRPr="0046227E">
        <w:rPr>
          <w:rFonts w:ascii="FreeSans" w:eastAsia="Arial" w:hAnsi="FreeSans" w:cs="Arial"/>
          <w:color w:val="000000"/>
          <w:kern w:val="0"/>
          <w:sz w:val="20"/>
          <w:szCs w:val="20"/>
        </w:rPr>
        <w:t>3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. Войти в почтовый ящик </w:t>
      </w:r>
      <w:r>
        <w:rPr>
          <w:rFonts w:ascii="FreeSans" w:hAnsi="FreeSans"/>
          <w:color w:val="000000"/>
          <w:sz w:val="20"/>
          <w:szCs w:val="20"/>
        </w:rPr>
        <w:t>нового пользователя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4. </w:t>
      </w:r>
      <w:r>
        <w:rPr>
          <w:rFonts w:ascii="FreeSans" w:hAnsi="FreeSans"/>
          <w:color w:val="000000"/>
          <w:sz w:val="20"/>
          <w:szCs w:val="20"/>
        </w:rPr>
        <w:t>Выполнить проверку/загрузку новых писем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 xml:space="preserve">В ящике эл. Почты нового </w:t>
      </w:r>
      <w:r>
        <w:rPr>
          <w:rFonts w:ascii="FreeSans" w:hAnsi="FreeSans"/>
          <w:color w:val="000000"/>
          <w:sz w:val="20"/>
          <w:szCs w:val="20"/>
        </w:rPr>
        <w:t>пользователя появляется письмо со ссылкой для регистрации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В ящике эл. Почты нового пользователя НЕ появляется письмо со ссылкой для регистрации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19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>Компоненты в форме входа в личный кабинет отображается НЕ в полном соответствии с ТЗ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на экране </w:t>
      </w:r>
      <w:r>
        <w:rPr>
          <w:rFonts w:ascii="Arial" w:hAnsi="Arial"/>
          <w:color w:val="000000"/>
          <w:sz w:val="20"/>
          <w:szCs w:val="20"/>
        </w:rPr>
        <w:t>форма входа в личный кабинет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1. Св</w:t>
      </w:r>
      <w:r>
        <w:rPr>
          <w:rFonts w:ascii="FreeSans" w:hAnsi="FreeSans"/>
          <w:color w:val="000000"/>
          <w:sz w:val="20"/>
          <w:szCs w:val="20"/>
        </w:rPr>
        <w:t xml:space="preserve">ерить компоненты </w:t>
      </w:r>
      <w:r>
        <w:rPr>
          <w:rFonts w:ascii="Arial" w:hAnsi="Arial"/>
          <w:color w:val="000000"/>
          <w:sz w:val="20"/>
          <w:szCs w:val="20"/>
        </w:rPr>
        <w:t>формы входа в личный кабинет</w:t>
      </w:r>
      <w:r>
        <w:rPr>
          <w:rFonts w:ascii="FreeSans" w:hAnsi="FreeSans"/>
          <w:color w:val="000000"/>
          <w:sz w:val="20"/>
          <w:szCs w:val="20"/>
        </w:rPr>
        <w:t xml:space="preserve"> со списком из ТЗ: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поле для ввода логина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поле для ввода пароля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кнопка Войти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кнопка Регистрация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ссылка </w:t>
      </w:r>
      <w:proofErr w:type="gram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Забыли</w:t>
      </w:r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пароль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 xml:space="preserve">В </w:t>
      </w:r>
      <w:r>
        <w:rPr>
          <w:rFonts w:ascii="Arial" w:hAnsi="Arial"/>
          <w:color w:val="000000"/>
          <w:sz w:val="20"/>
          <w:szCs w:val="20"/>
        </w:rPr>
        <w:t>форме входа в личный кабинет присутствуют компоненты</w:t>
      </w:r>
      <w:r>
        <w:rPr>
          <w:rFonts w:ascii="FreeSans" w:hAnsi="FreeSans"/>
          <w:color w:val="000000"/>
          <w:sz w:val="20"/>
          <w:szCs w:val="20"/>
        </w:rPr>
        <w:t>: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поле для ввода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логина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поле для ввода пароля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кнопка Войти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eastAsia="Arial" w:hAnsi="FreeSans" w:cs="Arial"/>
          <w:color w:val="000000"/>
          <w:kern w:val="0"/>
          <w:sz w:val="20"/>
          <w:szCs w:val="20"/>
        </w:rPr>
      </w:pP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кнопка Регистрация</w:t>
      </w:r>
    </w:p>
    <w:p w:rsidR="003A283C" w:rsidRDefault="0046227E">
      <w:pPr>
        <w:numPr>
          <w:ilvl w:val="0"/>
          <w:numId w:val="1"/>
        </w:num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ссылка </w:t>
      </w:r>
      <w:proofErr w:type="gramStart"/>
      <w:r>
        <w:rPr>
          <w:rFonts w:ascii="FreeSans" w:hAnsi="FreeSans"/>
          <w:color w:val="000000"/>
          <w:sz w:val="20"/>
          <w:szCs w:val="20"/>
        </w:rPr>
        <w:t>Забыли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пароль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 xml:space="preserve">В </w:t>
      </w:r>
      <w:r>
        <w:rPr>
          <w:rFonts w:ascii="Arial" w:hAnsi="Arial"/>
          <w:color w:val="000000"/>
          <w:sz w:val="20"/>
          <w:szCs w:val="20"/>
        </w:rPr>
        <w:t>форме входа в личный кабинет ОТСУТСТВУЕТ кнопка «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Регистрация»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>2</w:t>
      </w:r>
      <w:r w:rsidRPr="0046227E">
        <w:rPr>
          <w:rFonts w:ascii="FreeSans" w:hAnsi="FreeSans"/>
          <w:b/>
          <w:bCs/>
          <w:color w:val="000000"/>
        </w:rPr>
        <w:t>1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Сообщение о вводе адреса электронной почты </w:t>
      </w:r>
      <w:proofErr w:type="spellStart"/>
      <w:r>
        <w:rPr>
          <w:rFonts w:ascii="Arial" w:hAnsi="Arial"/>
          <w:sz w:val="20"/>
        </w:rPr>
        <w:t>НЕзарегистрированного</w:t>
      </w:r>
      <w:proofErr w:type="spellEnd"/>
      <w:r>
        <w:rPr>
          <w:rFonts w:ascii="Arial" w:hAnsi="Arial"/>
          <w:sz w:val="20"/>
        </w:rPr>
        <w:t xml:space="preserve"> пользователя на форме восстановления пароля при вводе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заведомо неверного значение </w:t>
      </w:r>
      <w:proofErr w:type="spellStart"/>
      <w:proofErr w:type="gram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эл.почты</w:t>
      </w:r>
      <w:proofErr w:type="spellEnd"/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для восстановления и нажатии кнопки «Продолжить» НЕ</w:t>
      </w:r>
      <w:r>
        <w:rPr>
          <w:rFonts w:ascii="Arial" w:hAnsi="Arial"/>
          <w:sz w:val="20"/>
        </w:rPr>
        <w:t xml:space="preserve"> появляется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Дано: тес</w:t>
      </w:r>
      <w:r>
        <w:rPr>
          <w:rFonts w:ascii="FreeSans" w:hAnsi="FreeSans"/>
          <w:color w:val="000000"/>
          <w:sz w:val="20"/>
          <w:szCs w:val="20"/>
        </w:rPr>
        <w:t xml:space="preserve">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gramStart"/>
      <w:r>
        <w:rPr>
          <w:rFonts w:ascii="FreeSans" w:hAnsi="FreeSans"/>
          <w:color w:val="000000"/>
          <w:sz w:val="20"/>
          <w:szCs w:val="20"/>
        </w:rPr>
        <w:t>10 ,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, есть соединение с сетью интернет, открыта </w:t>
      </w:r>
      <w:r>
        <w:rPr>
          <w:rFonts w:ascii="Arial" w:hAnsi="Arial"/>
          <w:color w:val="000000"/>
          <w:sz w:val="20"/>
          <w:szCs w:val="20"/>
        </w:rPr>
        <w:t>форма восстановления пароля тестовой платформы https://bumbleby.ru/recovery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Ввести в поле адреса </w:t>
      </w:r>
      <w:proofErr w:type="spellStart"/>
      <w:proofErr w:type="gram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эл.почты</w:t>
      </w:r>
      <w:proofErr w:type="spellEnd"/>
      <w:proofErr w:type="gram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заведомо неверное значение 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service@claritynn.ru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2.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Выполнить клик мышью на кнопке «Продолжить»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 xml:space="preserve">Появляется сообщение об отсутствии среди зарегистрированных пользователей введенной </w:t>
      </w:r>
      <w:proofErr w:type="spellStart"/>
      <w:proofErr w:type="gramStart"/>
      <w:r>
        <w:rPr>
          <w:rFonts w:ascii="FreeSans" w:hAnsi="FreeSans"/>
          <w:color w:val="000000"/>
          <w:sz w:val="20"/>
          <w:szCs w:val="20"/>
        </w:rPr>
        <w:t>эл.почты</w:t>
      </w:r>
      <w:proofErr w:type="spellEnd"/>
      <w:proofErr w:type="gramEnd"/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Появляется сообщение об отправке на электронную поч</w:t>
      </w:r>
      <w:r>
        <w:rPr>
          <w:rFonts w:ascii="FreeSans" w:hAnsi="FreeSans"/>
          <w:color w:val="000000"/>
          <w:sz w:val="20"/>
          <w:szCs w:val="20"/>
        </w:rPr>
        <w:t>ту инструкций по восстановлению</w:t>
      </w:r>
    </w:p>
    <w:p w:rsidR="003A283C" w:rsidRDefault="0046227E">
      <w:pPr>
        <w:spacing w:line="360" w:lineRule="auto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Дополнительная информация: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noProof/>
          <w:color w:val="000000"/>
          <w:sz w:val="20"/>
          <w:szCs w:val="20"/>
          <w:lang w:eastAsia="ru-RU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83405" cy="2414270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noProof/>
          <w:color w:val="000000"/>
          <w:lang w:eastAsia="ru-RU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842010</wp:posOffset>
            </wp:positionH>
            <wp:positionV relativeFrom="paragraph">
              <wp:posOffset>131445</wp:posOffset>
            </wp:positionV>
            <wp:extent cx="4561840" cy="2515870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Критический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3A283C">
      <w:pPr>
        <w:rPr>
          <w:rFonts w:ascii="FreeSans" w:hAnsi="FreeSans"/>
          <w:b/>
          <w:bCs/>
          <w:color w:val="000000"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Идентификатор (ID): </w:t>
      </w:r>
      <w:r>
        <w:rPr>
          <w:rFonts w:ascii="FreeSans" w:hAnsi="FreeSans"/>
          <w:b/>
          <w:bCs/>
          <w:color w:val="000000"/>
          <w:lang w:val="en-US"/>
        </w:rPr>
        <w:t>BR</w:t>
      </w:r>
      <w:r>
        <w:rPr>
          <w:rFonts w:ascii="FreeSans" w:hAnsi="FreeSans"/>
          <w:b/>
          <w:bCs/>
          <w:color w:val="000000"/>
        </w:rPr>
        <w:t xml:space="preserve"> </w:t>
      </w:r>
      <w:r>
        <w:rPr>
          <w:rFonts w:ascii="FreeSans" w:hAnsi="FreeSans"/>
          <w:b/>
          <w:bCs/>
          <w:color w:val="000000"/>
        </w:rPr>
        <w:t xml:space="preserve">22 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Заголовок: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Сообщение </w:t>
      </w:r>
      <w:r>
        <w:rPr>
          <w:rFonts w:ascii="FreeSans" w:hAnsi="FreeSans"/>
          <w:color w:val="000000"/>
          <w:sz w:val="20"/>
          <w:szCs w:val="20"/>
        </w:rPr>
        <w:t xml:space="preserve">об использовании некорректных символов на форме ввода нового </w:t>
      </w:r>
      <w:r>
        <w:rPr>
          <w:rFonts w:ascii="FreeSans" w:hAnsi="FreeSans"/>
          <w:color w:val="000000"/>
          <w:sz w:val="20"/>
          <w:szCs w:val="20"/>
        </w:rPr>
        <w:t xml:space="preserve">пароля НЕ </w:t>
      </w:r>
      <w:proofErr w:type="gramStart"/>
      <w:r>
        <w:rPr>
          <w:rFonts w:ascii="FreeSans" w:hAnsi="FreeSans"/>
          <w:color w:val="000000"/>
          <w:sz w:val="20"/>
          <w:szCs w:val="20"/>
        </w:rPr>
        <w:t>появляется</w:t>
      </w:r>
      <w:r>
        <w:rPr>
          <w:rFonts w:ascii="Arial" w:hAnsi="Arial"/>
          <w:sz w:val="20"/>
        </w:rPr>
        <w:t xml:space="preserve">  при</w:t>
      </w:r>
      <w:proofErr w:type="gramEnd"/>
      <w:r>
        <w:rPr>
          <w:rFonts w:ascii="Arial" w:hAnsi="Arial"/>
          <w:sz w:val="20"/>
        </w:rPr>
        <w:t xml:space="preserve"> установке пароля длиной в</w:t>
      </w:r>
      <w:r w:rsidRPr="0046227E">
        <w:rPr>
          <w:rFonts w:ascii="Arial" w:hAnsi="Arial"/>
          <w:sz w:val="20"/>
        </w:rPr>
        <w:t xml:space="preserve"> 8</w:t>
      </w:r>
      <w:r>
        <w:rPr>
          <w:rFonts w:ascii="Arial" w:hAnsi="Arial"/>
          <w:sz w:val="20"/>
        </w:rPr>
        <w:t xml:space="preserve"> недопустимых </w:t>
      </w:r>
      <w:r>
        <w:rPr>
          <w:rFonts w:ascii="Arial" w:hAnsi="Arial"/>
          <w:sz w:val="20"/>
        </w:rPr>
        <w:t>символов после перехода по ссылке восстановления пароля для зарегистрированного пользователя.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Действия (Шаги):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Дано: тестовый стенд на базе ОС </w:t>
      </w:r>
      <w:proofErr w:type="spellStart"/>
      <w:r>
        <w:rPr>
          <w:rFonts w:ascii="FreeSans" w:hAnsi="FreeSans"/>
          <w:color w:val="000000"/>
          <w:sz w:val="20"/>
          <w:szCs w:val="20"/>
        </w:rPr>
        <w:t>Windows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10 , запущен браузер </w:t>
      </w:r>
      <w:proofErr w:type="spellStart"/>
      <w:r>
        <w:rPr>
          <w:rFonts w:ascii="FreeSans" w:hAnsi="FreeSans"/>
          <w:color w:val="000000"/>
          <w:sz w:val="20"/>
          <w:szCs w:val="20"/>
        </w:rPr>
        <w:t>Google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</w:t>
      </w:r>
      <w:proofErr w:type="spellStart"/>
      <w:r>
        <w:rPr>
          <w:rFonts w:ascii="FreeSans" w:hAnsi="FreeSans"/>
          <w:color w:val="000000"/>
          <w:sz w:val="20"/>
          <w:szCs w:val="20"/>
        </w:rPr>
        <w:t>Chrome</w:t>
      </w:r>
      <w:proofErr w:type="spellEnd"/>
      <w:r>
        <w:rPr>
          <w:rFonts w:ascii="FreeSans" w:hAnsi="FreeSans"/>
          <w:color w:val="000000"/>
          <w:sz w:val="20"/>
          <w:szCs w:val="20"/>
        </w:rPr>
        <w:t>, ес</w:t>
      </w:r>
      <w:r>
        <w:rPr>
          <w:rFonts w:ascii="FreeSans" w:hAnsi="FreeSans"/>
          <w:color w:val="000000"/>
          <w:sz w:val="20"/>
          <w:szCs w:val="20"/>
        </w:rPr>
        <w:t>ть соединение с сетью интернет, открыто письмо</w:t>
      </w:r>
      <w:r>
        <w:rPr>
          <w:rFonts w:ascii="Arial" w:hAnsi="Arial"/>
          <w:color w:val="000000"/>
          <w:sz w:val="20"/>
          <w:szCs w:val="20"/>
        </w:rPr>
        <w:t xml:space="preserve"> восстановления пароля тестовой платформы на эл. почтовом ящике </w:t>
      </w:r>
      <w:hyperlink r:id="rId14">
        <w:r>
          <w:rPr>
            <w:rFonts w:ascii="Arial" w:hAnsi="Arial"/>
            <w:color w:val="000000"/>
            <w:sz w:val="20"/>
            <w:szCs w:val="20"/>
          </w:rPr>
          <w:t>a-kunin@yandex.ru</w:t>
        </w:r>
      </w:hyperlink>
      <w:r>
        <w:rPr>
          <w:rFonts w:ascii="Arial" w:hAnsi="Arial"/>
          <w:color w:val="000000"/>
          <w:sz w:val="20"/>
          <w:szCs w:val="20"/>
        </w:rPr>
        <w:t xml:space="preserve"> (Заведомо зарегистрированный пользователь).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1.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Выполнить клик мышью на кнопке «Сбросить пароль» 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2.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В открывшейся форме </w:t>
      </w:r>
      <w:hyperlink r:id="rId15">
        <w:r>
          <w:rPr>
            <w:rFonts w:ascii="FreeSans" w:eastAsia="Arial" w:hAnsi="FreeSans" w:cs="Arial"/>
            <w:color w:val="000000"/>
            <w:kern w:val="0"/>
            <w:sz w:val="20"/>
            <w:szCs w:val="20"/>
          </w:rPr>
          <w:t>https://bumbleby.ru/resetpassword/</w:t>
        </w:r>
      </w:hyperlink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.. ввести новый пароль из 8 недопустимых символов </w:t>
      </w:r>
      <w:r>
        <w:rPr>
          <w:rFonts w:ascii="FreeSans" w:eastAsia="Arial" w:hAnsi="FreeSans" w:cs="Arial"/>
          <w:color w:val="000000"/>
          <w:kern w:val="0"/>
          <w:sz w:val="20"/>
          <w:szCs w:val="20"/>
          <w:lang w:val="en-US"/>
        </w:rPr>
        <w:t>RRRRRRRR</w:t>
      </w:r>
      <w:r w:rsidRPr="0046227E"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(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согласно ТЗ пароль содержит малень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кие латинские </w:t>
      </w:r>
      <w:proofErr w:type="spellStart"/>
      <w:r>
        <w:rPr>
          <w:rFonts w:ascii="FreeSans" w:eastAsia="Arial" w:hAnsi="FreeSans" w:cs="Arial"/>
          <w:color w:val="000000"/>
          <w:kern w:val="0"/>
          <w:sz w:val="20"/>
          <w:szCs w:val="20"/>
        </w:rPr>
        <w:t>буквы+цифры</w:t>
      </w:r>
      <w:proofErr w:type="spellEnd"/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 )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 w:rsidRPr="0046227E"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3.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 xml:space="preserve">В окне повтора пароля ввести повторно </w:t>
      </w:r>
      <w:r>
        <w:rPr>
          <w:rFonts w:ascii="FreeSans" w:eastAsia="Arial" w:hAnsi="FreeSans" w:cs="Arial"/>
          <w:color w:val="000000"/>
          <w:kern w:val="0"/>
          <w:sz w:val="20"/>
          <w:szCs w:val="20"/>
          <w:lang w:val="en-US"/>
        </w:rPr>
        <w:t>RRRRRRRR</w:t>
      </w:r>
    </w:p>
    <w:p w:rsidR="003A283C" w:rsidRDefault="0046227E">
      <w:r>
        <w:rPr>
          <w:rFonts w:ascii="FreeSans" w:hAnsi="FreeSans"/>
          <w:color w:val="000000"/>
          <w:sz w:val="20"/>
          <w:szCs w:val="20"/>
        </w:rPr>
        <w:t xml:space="preserve">4. </w:t>
      </w:r>
      <w:r>
        <w:rPr>
          <w:rFonts w:ascii="FreeSans" w:eastAsia="Arial" w:hAnsi="FreeSans" w:cs="Arial"/>
          <w:color w:val="000000"/>
          <w:kern w:val="0"/>
          <w:sz w:val="20"/>
          <w:szCs w:val="20"/>
        </w:rPr>
        <w:t>Выполнить клик мышью на кнопке «Продолжить»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Ожидаемый 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Появляется сообщение об использовании некорректных символов (недопустимом пароле)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Фактический результат: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color w:val="000000"/>
          <w:sz w:val="20"/>
          <w:szCs w:val="20"/>
        </w:rPr>
        <w:t>Появляется сообщение об успешном изменении пароля</w:t>
      </w:r>
    </w:p>
    <w:p w:rsidR="003A283C" w:rsidRDefault="0046227E">
      <w:pPr>
        <w:spacing w:line="360" w:lineRule="auto"/>
        <w:rPr>
          <w:b/>
          <w:bCs/>
        </w:rPr>
      </w:pPr>
      <w:r>
        <w:rPr>
          <w:rFonts w:ascii="FreeSans" w:hAnsi="FreeSans"/>
          <w:b/>
          <w:bCs/>
          <w:color w:val="000000"/>
        </w:rPr>
        <w:t>Дополнительная информация:</w:t>
      </w:r>
    </w:p>
    <w:p w:rsidR="003A283C" w:rsidRDefault="0046227E">
      <w:pPr>
        <w:spacing w:line="360" w:lineRule="auto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803275</wp:posOffset>
            </wp:positionH>
            <wp:positionV relativeFrom="paragraph">
              <wp:posOffset>161925</wp:posOffset>
            </wp:positionV>
            <wp:extent cx="3890645" cy="2761615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3A283C">
      <w:pPr>
        <w:spacing w:line="360" w:lineRule="auto"/>
        <w:rPr>
          <w:b/>
          <w:bCs/>
        </w:rPr>
      </w:pP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 xml:space="preserve">Приоритет: </w:t>
      </w:r>
    </w:p>
    <w:p w:rsidR="003A283C" w:rsidRDefault="0046227E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Важный</w:t>
      </w:r>
    </w:p>
    <w:p w:rsidR="003A283C" w:rsidRDefault="0046227E">
      <w:pPr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Статус:</w:t>
      </w:r>
    </w:p>
    <w:p w:rsidR="003A283C" w:rsidRDefault="0046227E">
      <w:pPr>
        <w:spacing w:line="360" w:lineRule="auto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Зарегистрировано</w:t>
      </w:r>
    </w:p>
    <w:sectPr w:rsidR="003A283C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7F1C"/>
    <w:multiLevelType w:val="multilevel"/>
    <w:tmpl w:val="722A5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31B54"/>
    <w:multiLevelType w:val="multilevel"/>
    <w:tmpl w:val="49A4AF18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E86626E"/>
    <w:multiLevelType w:val="multilevel"/>
    <w:tmpl w:val="DF4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A283C"/>
    <w:rsid w:val="003A283C"/>
    <w:rsid w:val="004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3871"/>
  <w15:docId w15:val="{F890DF24-0E26-43A6-AA03-A3B90EE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mbleby.ru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bumbleby.r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umbleby.ru/" TargetMode="External"/><Relationship Id="rId15" Type="http://schemas.openxmlformats.org/officeDocument/2006/relationships/hyperlink" Target="https://bumbleby.ru/resetpassword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-kun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25</cp:revision>
  <dcterms:created xsi:type="dcterms:W3CDTF">2022-05-30T02:18:00Z</dcterms:created>
  <dcterms:modified xsi:type="dcterms:W3CDTF">2022-05-30T23:26:00Z</dcterms:modified>
  <dc:language>ru-RU</dc:language>
</cp:coreProperties>
</file>