
<file path=[Content_Types].xml><?xml version="1.0" encoding="utf-8"?>
<Types xmlns="http://schemas.openxmlformats.org/package/2006/content-types">
  <Default ContentType="image/x-emf" Extension="emf"/>
  <Default ContentType="image/x-wmf" Extension="w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pStyle w:val="Style_3"/>
      </w:pPr>
      <w:r>
        <w:t xml:space="preserve">Determination of the screw pile load-carrying capacity by torque </w:t>
      </w:r>
    </w:p>
    <w:p w14:paraId="08000000">
      <w:pPr>
        <w:pStyle w:val="Style_4"/>
        <w:tabs>
          <w:tab w:leader="none" w:pos="1667" w:val="left"/>
        </w:tabs>
        <w:spacing w:before="0" w:line="260" w:lineRule="exact"/>
        <w:ind w:firstLine="0" w:left="0"/>
        <w:jc w:val="left"/>
        <w:outlineLvl w:val="0"/>
        <w:rPr>
          <w:spacing w:val="0"/>
          <w:sz w:val="24"/>
        </w:rPr>
      </w:pPr>
      <w:r>
        <w:t>A.G. Alekseev</w:t>
      </w:r>
      <w:r>
        <w:rPr>
          <w:i w:val="0"/>
          <w:sz w:val="24"/>
          <w:vertAlign w:val="superscript"/>
        </w:rPr>
        <w:t>а</w:t>
      </w:r>
      <w:r>
        <w:rPr>
          <w:spacing w:val="0"/>
          <w:sz w:val="24"/>
        </w:rPr>
        <w:t xml:space="preserve">, </w:t>
      </w:r>
    </w:p>
    <w:p w14:paraId="09000000">
      <w:pPr>
        <w:pStyle w:val="Style_5"/>
        <w:spacing w:line="260" w:lineRule="exact"/>
        <w:ind/>
        <w:rPr>
          <w:b w:val="0"/>
          <w:i w:val="1"/>
        </w:rPr>
      </w:pPr>
      <w:r>
        <w:rPr>
          <w:b w:val="0"/>
          <w:i w:val="1"/>
        </w:rPr>
        <w:t>a N.M. Gersevanov NIIOSP, Russia</w:t>
      </w:r>
    </w:p>
    <w:p w14:paraId="0A000000">
      <w:pPr>
        <w:pStyle w:val="Style_5"/>
        <w:spacing w:line="260" w:lineRule="exact"/>
        <w:ind/>
        <w:rPr>
          <w:b w:val="0"/>
          <w:i w:val="1"/>
        </w:rPr>
      </w:pPr>
      <w:r>
        <w:t>S.G. Bezvolev</w:t>
      </w:r>
      <w:r>
        <w:rPr>
          <w:i w:val="0"/>
          <w:sz w:val="24"/>
          <w:vertAlign w:val="superscript"/>
        </w:rPr>
        <w:t>а</w:t>
      </w:r>
      <w:r>
        <w:rPr>
          <w:i w:val="0"/>
        </w:rPr>
        <w:t xml:space="preserve"> </w:t>
      </w:r>
    </w:p>
    <w:p w14:paraId="0B000000">
      <w:r>
        <w:t>Abstract: The paper characterizes the state of the issue of designing effective structures of screw piles, testifying to the relevance of this scientific and technical problem in conditions of insufficient development of the existing norms. The technique of determining load-carrying capacity of a pile by the moment of screwing fixed during its immersion is considered. The correlation coefficient formula and the technique of determining the ultimate soil contact friction on the side surface of several types of screw piles developed as part of the advancement in solving the research problem are presented.</w:t>
      </w:r>
    </w:p>
    <w:p w14:paraId="0C000000"/>
    <w:p w14:paraId="0D000000">
      <w:pPr>
        <w:sectPr>
          <w:headerReference r:id="rId5" w:type="default"/>
          <w:headerReference r:id="rId3" w:type="even"/>
          <w:footerReference r:id="rId6" w:type="default"/>
          <w:footerReference r:id="rId4" w:type="even"/>
          <w:type w:val="continuous"/>
          <w:pgSz w:h="16840" w:orient="portrait" w:w="11907"/>
          <w:pgMar w:bottom="1701" w:footer="0" w:gutter="0" w:header="0" w:left="1701" w:right="1701" w:top="1418"/>
        </w:sectPr>
      </w:pPr>
    </w:p>
    <w:p w14:paraId="0E000000">
      <w:pPr>
        <w:rPr>
          <w:b w:val="1"/>
        </w:rPr>
      </w:pPr>
      <w:r>
        <w:rPr>
          <w:b w:val="1"/>
        </w:rPr>
        <w:t xml:space="preserve">1. </w:t>
      </w:r>
      <w:r>
        <w:rPr>
          <w:b w:val="1"/>
        </w:rPr>
        <w:t>Introduction</w:t>
      </w:r>
    </w:p>
    <w:p w14:paraId="0F000000">
      <w:pPr>
        <w:pStyle w:val="Style_6"/>
        <w:spacing w:after="0" w:line="240" w:lineRule="exact"/>
        <w:ind w:firstLine="0" w:left="23"/>
        <w:jc w:val="both"/>
        <w:rPr>
          <w:rFonts w:ascii="Times New Roman" w:hAnsi="Times New Roman"/>
          <w:sz w:val="22"/>
        </w:rPr>
      </w:pPr>
      <w:r>
        <w:t xml:space="preserve">At the present time, large construction companies (A.B.Chance Co., etc.) which use helical piles (HC) have the practice of controlling the bearing capacity of SC Fu by the value of the screwing resistance torque Tk fixed during their immersion at the construction site due to the generalization of data on the objects. Even in the absence of normative expressions for the transient dependence Fu = f(Tk), the method of measuring Tk and the determination of this dependence on a particular site allows to reduce the number of control piles at expensive field static tests. For this purpose, in the Russian practice, according to [1], individual special technical specifications (STS) are developed for design of foundations made of HS at individual construction sites. In order to develop normative dependences for f(Tk) allowed for use in designing or to develop a corporate standard of the organization (STO), it is necessary to develop a justification for specific types of ACs and soil conditions. </w:t>
      </w:r>
    </w:p>
    <w:p w14:paraId="10000000">
      <w:r>
        <w:rPr>
          <w:b w:val="1"/>
        </w:rPr>
        <w:t xml:space="preserve">1. </w:t>
      </w:r>
      <w:r>
        <w:rPr>
          <w:b w:val="1"/>
        </w:rPr>
        <w:t>The analysis of the state of the issue</w:t>
      </w:r>
      <w:r>
        <w:t xml:space="preserve"> is performed on the basis of the research data of NIIOSP [2-4, etc.], thematic review articles [5] and capital monographs [6,7]. </w:t>
      </w:r>
    </w:p>
    <w:p w14:paraId="11000000">
      <w:pPr>
        <w:pStyle w:val="Style_7"/>
        <w:spacing w:line="240" w:lineRule="exact"/>
        <w:ind w:firstLine="142" w:left="0"/>
        <w:jc w:val="both"/>
        <w:rPr>
          <w:sz w:val="22"/>
        </w:rPr>
      </w:pPr>
      <w:r>
        <w:t xml:space="preserve">According to the current Russian regulatory document SP 24.13330.2011 [8] for helical piles (BC) is allowed to determine the bearing capacity of soils based on the results of static testing of natural piles and using the recommended in [8] for certain types of BC algorithms for calculating the strength characteristics of soil found during the survey. </w:t>
      </w:r>
    </w:p>
    <w:p w14:paraId="12000000">
      <w:pPr>
        <w:pStyle w:val="Style_6"/>
        <w:spacing w:after="0" w:line="240" w:lineRule="exact"/>
        <w:ind w:hanging="23" w:left="23"/>
        <w:jc w:val="both"/>
        <w:rPr>
          <w:rFonts w:ascii="Times New Roman" w:hAnsi="Times New Roman"/>
          <w:sz w:val="22"/>
        </w:rPr>
      </w:pPr>
    </w:p>
    <w:p w14:paraId="13000000">
      <w:pPr>
        <w:pStyle w:val="Style_6"/>
        <w:spacing w:after="0" w:line="240" w:lineRule="exact"/>
        <w:ind w:hanging="23" w:left="23"/>
        <w:jc w:val="both"/>
        <w:rPr>
          <w:rFonts w:ascii="Times New Roman" w:hAnsi="Times New Roman"/>
          <w:sz w:val="22"/>
        </w:rPr>
      </w:pPr>
      <w:r>
        <w:t>The most reliable method for determining the bearing capacity of piles is the method of field static tests, at the same time it is the most costly both financially and in terms of time. When applying the calculation methods, there is a question of applicability of the existing calculation algorithms to VS of different types (Fig. 1), because VS size (configuration, number of propeller blades, distance between them, etc.) largely determines the mechanism of the propeller pile. However, analytical methods of calculation [8] are actually developed on the basis of researches only of single helical wide-bladed AC (Fig.1.1a). In addition, in these methods there are inevitable errors associated with the definition of soil characteristics, as well as their averaging over a large volume of heterogeneous soil mass.</w:t>
      </w:r>
    </w:p>
    <w:p w14:paraId="14000000">
      <w:r>
        <w:t xml:space="preserve">The general disadvantage of the recommended methods [8] is the lack of control over the bearing capacity of each pile being installed, which is especially relevant for the building area with heterogeneous engineering and geological conditions. </w:t>
      </w:r>
    </w:p>
    <w:p w14:paraId="15000000">
      <w:pPr>
        <w:pStyle w:val="Style_6"/>
        <w:spacing w:after="0" w:line="240" w:lineRule="exact"/>
        <w:ind w:hanging="23" w:left="23"/>
        <w:jc w:val="both"/>
        <w:rPr>
          <w:rFonts w:ascii="Times New Roman" w:hAnsi="Times New Roman"/>
          <w:sz w:val="22"/>
        </w:rPr>
      </w:pPr>
      <w:r>
        <w:t>One of the peculiarities of BC foundations arrangement is the possibility to measure the Tk required for pile driving. The presence of correlation between Fu VS at static compressive and</w:t>
      </w:r>
    </w:p>
    <w:p w14:paraId="16000000">
      <w:pPr>
        <w:pStyle w:val="Style_6"/>
        <w:spacing w:after="0" w:line="240" w:lineRule="exact"/>
        <w:ind w:firstLine="122" w:left="23"/>
        <w:jc w:val="both"/>
        <w:rPr>
          <w:rFonts w:ascii="Times New Roman" w:hAnsi="Times New Roman"/>
          <w:sz w:val="22"/>
        </w:rPr>
      </w:pPr>
      <w:r>
        <w:rPr>
          <w:rFonts w:ascii="Times New Roman" w:hAnsi="Times New Roman"/>
          <w:sz w:val="22"/>
        </w:rPr>
        <w:t xml:space="preserve"> выдергивающих нагрузках и </w:t>
      </w:r>
      <w:r>
        <w:rPr>
          <w:rStyle w:val="Style_8_ch"/>
          <w:rFonts w:ascii="Times New Roman" w:hAnsi="Times New Roman"/>
          <w:spacing w:val="0"/>
          <w:sz w:val="22"/>
        </w:rPr>
        <w:t>Т</w:t>
      </w:r>
      <w:r>
        <w:rPr>
          <w:rStyle w:val="Style_8_ch"/>
          <w:rFonts w:ascii="Times New Roman" w:hAnsi="Times New Roman"/>
          <w:i w:val="0"/>
          <w:spacing w:val="0"/>
          <w:sz w:val="22"/>
          <w:vertAlign w:val="subscript"/>
        </w:rPr>
        <w:t>k</w:t>
      </w:r>
      <w:r>
        <w:rPr>
          <w:rFonts w:ascii="Times New Roman" w:hAnsi="Times New Roman"/>
          <w:sz w:val="22"/>
        </w:rPr>
        <w:t>, прикладываемым при ее погружении, было выявлено</w:t>
      </w:r>
      <w:r>
        <w:rPr>
          <w:rFonts w:ascii="Times New Roman" w:hAnsi="Times New Roman"/>
          <w:sz w:val="22"/>
        </w:rPr>
        <w:t>,</w:t>
      </w:r>
      <w:r>
        <w:rPr>
          <w:rFonts w:ascii="Times New Roman" w:hAnsi="Times New Roman"/>
          <w:sz w:val="22"/>
        </w:rPr>
        <w:t xml:space="preserve"> начиная с 1960-х годов компаниями </w:t>
      </w:r>
      <w:r>
        <w:rPr>
          <w:rFonts w:ascii="Symbol" w:hAnsi="Symbol"/>
          <w:sz w:val="22"/>
        </w:rPr>
        <w:t>-</w:t>
      </w:r>
      <w:r>
        <w:rPr>
          <w:rFonts w:ascii="Times New Roman" w:hAnsi="Times New Roman"/>
          <w:sz w:val="22"/>
        </w:rPr>
        <w:t xml:space="preserve"> застройщиками в различных странах на значительном количестве объектов. Наличие такой зависимости объясняется тем, что </w:t>
      </w:r>
      <w:r>
        <w:rPr>
          <w:rStyle w:val="Style_8_ch"/>
          <w:rFonts w:ascii="Times New Roman" w:hAnsi="Times New Roman"/>
          <w:spacing w:val="0"/>
          <w:sz w:val="22"/>
        </w:rPr>
        <w:t>Т</w:t>
      </w:r>
      <w:r>
        <w:rPr>
          <w:rStyle w:val="Style_8_ch"/>
          <w:rFonts w:ascii="Times New Roman" w:hAnsi="Times New Roman"/>
          <w:i w:val="0"/>
          <w:spacing w:val="0"/>
          <w:sz w:val="22"/>
          <w:vertAlign w:val="subscript"/>
        </w:rPr>
        <w:t>k</w:t>
      </w:r>
      <w:r>
        <w:rPr>
          <w:rFonts w:ascii="Times New Roman" w:hAnsi="Times New Roman"/>
          <w:sz w:val="22"/>
        </w:rPr>
        <w:t xml:space="preserve">, необходимый для погружения </w:t>
      </w:r>
      <w:r>
        <w:rPr>
          <w:rFonts w:ascii="Times New Roman" w:hAnsi="Times New Roman"/>
          <w:sz w:val="22"/>
        </w:rPr>
        <w:t>ВС</w:t>
      </w:r>
      <w:r>
        <w:rPr>
          <w:rFonts w:ascii="Times New Roman" w:hAnsi="Times New Roman"/>
          <w:sz w:val="22"/>
        </w:rPr>
        <w:t xml:space="preserve">, также как и её </w:t>
      </w:r>
      <w:r>
        <w:rPr>
          <w:rFonts w:ascii="Times New Roman" w:hAnsi="Times New Roman"/>
          <w:i w:val="1"/>
          <w:sz w:val="22"/>
        </w:rPr>
        <w:t>F</w:t>
      </w:r>
      <w:r>
        <w:rPr>
          <w:rFonts w:ascii="Times New Roman" w:hAnsi="Times New Roman"/>
          <w:i w:val="1"/>
          <w:sz w:val="22"/>
          <w:vertAlign w:val="subscript"/>
        </w:rPr>
        <w:t>u</w:t>
      </w:r>
      <w:r>
        <w:rPr>
          <w:rFonts w:ascii="Times New Roman" w:hAnsi="Times New Roman"/>
          <w:sz w:val="22"/>
        </w:rPr>
        <w:t xml:space="preserve"> </w:t>
      </w:r>
      <w:r>
        <w:rPr>
          <w:rFonts w:ascii="Times New Roman" w:hAnsi="Times New Roman"/>
          <w:sz w:val="22"/>
        </w:rPr>
        <w:t>определяется прочностью грунта.</w:t>
      </w:r>
    </w:p>
    <w:p w14:paraId="17000000">
      <w:pPr>
        <w:pStyle w:val="Style_6"/>
        <w:spacing w:after="0" w:line="240" w:lineRule="exact"/>
        <w:ind w:hanging="23" w:left="23"/>
        <w:jc w:val="center"/>
        <w:rPr>
          <w:rFonts w:ascii="Times New Roman" w:hAnsi="Times New Roman"/>
          <w:sz w:val="20"/>
        </w:rPr>
      </w:pPr>
      <w:r>
        <w:rPr>
          <w:rFonts w:ascii="Times New Roman" w:hAnsi="Times New Roman"/>
          <w:b w:val="1"/>
          <w:sz w:val="22"/>
        </w:rPr>
        <w:drawing>
          <wp:anchor allowOverlap="true" behindDoc="false" distB="0" distL="114300" distR="114300" distT="0" layoutInCell="true" locked="false" relativeHeight="251658240" simplePos="false">
            <wp:simplePos x="0" y="0"/>
            <wp:positionH relativeFrom="column">
              <wp:posOffset>56514</wp:posOffset>
            </wp:positionH>
            <wp:positionV relativeFrom="paragraph">
              <wp:posOffset>55880</wp:posOffset>
            </wp:positionV>
            <wp:extent cx="5314950" cy="2874010"/>
            <wp:effectExtent b="0" l="0" r="0" t="0"/>
            <wp:wrapTopAndBottom distB="0" distT="0"/>
            <wp:docPr hidden="false" id="1" name="Picture 1"/>
            <a:graphic>
              <a:graphicData uri="http://schemas.openxmlformats.org/drawingml/2006/picture">
                <pic:pic>
                  <pic:nvPicPr>
                    <pic:cNvPr hidden="false" id="2" name="Picture 2"/>
                    <pic:cNvPicPr preferRelativeResize="true"/>
                  </pic:nvPicPr>
                  <pic:blipFill>
                    <a:blip r:embed="rId7"/>
                    <a:srcRect b="0" l="0" r="0" t="0"/>
                    <a:stretch/>
                  </pic:blipFill>
                  <pic:spPr>
                    <a:xfrm flipH="false" flipV="false" rot="0">
                      <a:ext cx="5314950" cy="2874010"/>
                    </a:xfrm>
                    <a:prstGeom prst="rect"/>
                  </pic:spPr>
                </pic:pic>
              </a:graphicData>
            </a:graphic>
          </wp:anchor>
        </w:drawing>
      </w:r>
    </w:p>
    <w:p w14:paraId="18000000">
      <w:pPr>
        <w:pStyle w:val="Style_6"/>
        <w:spacing w:after="0" w:line="240" w:lineRule="exact"/>
        <w:ind w:hanging="23" w:left="23"/>
        <w:jc w:val="center"/>
        <w:rPr>
          <w:rFonts w:ascii="Times New Roman" w:hAnsi="Times New Roman"/>
          <w:sz w:val="20"/>
        </w:rPr>
      </w:pPr>
      <w:r>
        <w:t>Fig. 1.1. Main types of aircraft produced in Russia and features of their design:</w:t>
      </w:r>
    </w:p>
    <w:p w14:paraId="19000000">
      <w:pPr>
        <w:numPr>
          <w:ilvl w:val="0"/>
          <w:numId w:val="0"/>
        </w:numPr>
      </w:pPr>
      <w:r>
        <w:t>a) single-blade with one working blade, formed by a coil spiral, wide-blade (d/D&lt;0,6); b) multi-blade (two-blade example) cylindrical (with the same blade diameter) wide-blade; c) multi-blade (three-blade example) cone (with different blade diameters); d) single-blade with a solid conical tip with a cone spiral; e) multi-coiled narrow-bladed (d/D&gt;0,6) with open sharpened or cutting shaft end; f) also with closed end; h) also with elongated conic point with conic spiral; 1 - single-coiled blade; 1 - single-coil blade; 2 - multi-coil blade; 3 - mounting head; 4 - open cut and sharpened shaft end; 5 - closed conical point with conical spiral; 6 - sharpened or cutting closed shaft end; 7 - stopper on open shaft end.</w:t>
      </w:r>
    </w:p>
    <w:p w14:paraId="1A000000">
      <w:pPr>
        <w:numPr>
          <w:ilvl w:val="0"/>
          <w:numId w:val="0"/>
        </w:numPr>
      </w:pPr>
    </w:p>
    <w:p w14:paraId="1B000000">
      <w:pPr>
        <w:pStyle w:val="Style_6"/>
        <w:spacing w:after="0" w:line="240" w:lineRule="exact"/>
        <w:ind w:firstLine="122" w:left="20"/>
        <w:jc w:val="both"/>
        <w:rPr>
          <w:rFonts w:ascii="Times New Roman" w:hAnsi="Times New Roman"/>
          <w:sz w:val="22"/>
        </w:rPr>
      </w:pPr>
      <w:r>
        <w:t>The formula [9] is usually used for the experimental estimation of the calculated Fu VS by Tk, necessary for its immersion</w:t>
      </w:r>
    </w:p>
    <w:p w14:paraId="1C000000">
      <w:pPr>
        <w:pStyle w:val="Style_9"/>
        <w:spacing w:after="120" w:before="0" w:line="240" w:lineRule="exact"/>
        <w:ind/>
        <w:jc w:val="center"/>
        <w:rPr>
          <w:rFonts w:ascii="Times New Roman" w:hAnsi="Times New Roman"/>
          <w:sz w:val="22"/>
        </w:rPr>
      </w:pPr>
      <w:r>
        <w:rPr>
          <w:rFonts w:ascii="Times New Roman" w:hAnsi="Times New Roman"/>
          <w:sz w:val="22"/>
        </w:rPr>
        <w:t>F</w:t>
      </w:r>
      <w:r>
        <w:rPr>
          <w:rFonts w:ascii="Times New Roman" w:hAnsi="Times New Roman"/>
          <w:sz w:val="22"/>
          <w:vertAlign w:val="subscript"/>
        </w:rPr>
        <w:t>u</w:t>
      </w:r>
      <w:r>
        <w:rPr>
          <w:rStyle w:val="Style_8_ch"/>
          <w:rFonts w:ascii="Times New Roman" w:hAnsi="Times New Roman"/>
          <w:sz w:val="22"/>
        </w:rPr>
        <w:t xml:space="preserve"> =</w:t>
      </w:r>
      <w:r>
        <w:rPr>
          <w:rStyle w:val="Style_8_ch"/>
          <w:rFonts w:ascii="Times New Roman" w:hAnsi="Times New Roman"/>
          <w:i w:val="1"/>
          <w:spacing w:val="0"/>
          <w:sz w:val="22"/>
        </w:rPr>
        <w:t>К</w:t>
      </w:r>
      <w:r>
        <w:rPr>
          <w:rFonts w:ascii="Times New Roman" w:hAnsi="Times New Roman"/>
          <w:sz w:val="22"/>
          <w:vertAlign w:val="subscript"/>
        </w:rPr>
        <w:t>t</w:t>
      </w:r>
      <w:r>
        <w:rPr>
          <w:rFonts w:ascii="Times New Roman" w:hAnsi="Times New Roman"/>
          <w:sz w:val="22"/>
          <w:vertAlign w:val="subscript"/>
        </w:rPr>
        <w:t xml:space="preserve"> </w:t>
      </w:r>
      <w:r>
        <w:rPr>
          <w:rStyle w:val="Style_8_ch"/>
          <w:rFonts w:ascii="Times New Roman" w:hAnsi="Times New Roman"/>
          <w:i w:val="1"/>
          <w:spacing w:val="0"/>
          <w:sz w:val="22"/>
        </w:rPr>
        <w:t>Т</w:t>
      </w:r>
      <w:r>
        <w:rPr>
          <w:rFonts w:ascii="Times New Roman" w:hAnsi="Times New Roman"/>
          <w:sz w:val="22"/>
          <w:vertAlign w:val="subscript"/>
        </w:rPr>
        <w:t>k</w:t>
      </w:r>
      <w:r>
        <w:rPr>
          <w:rStyle w:val="Style_10_ch"/>
          <w:rFonts w:ascii="Times New Roman" w:hAnsi="Times New Roman"/>
          <w:sz w:val="22"/>
        </w:rPr>
        <w:t>,  (1</w:t>
      </w:r>
      <w:r>
        <w:rPr>
          <w:rStyle w:val="Style_10_ch"/>
          <w:rFonts w:ascii="Times New Roman" w:hAnsi="Times New Roman"/>
          <w:sz w:val="22"/>
        </w:rPr>
        <w:t>)</w:t>
      </w:r>
    </w:p>
    <w:p w14:paraId="1D000000">
      <w:pPr>
        <w:pStyle w:val="Style_6"/>
        <w:spacing w:after="0" w:line="220" w:lineRule="exact"/>
        <w:ind w:firstLine="0" w:left="23"/>
        <w:jc w:val="both"/>
        <w:rPr>
          <w:rFonts w:ascii="Times New Roman" w:hAnsi="Times New Roman"/>
          <w:sz w:val="20"/>
        </w:rPr>
      </w:pPr>
      <w:r>
        <w:t xml:space="preserve">where </w:t>
      </w:r>
      <w:r>
        <w:rPr>
          <w:i w:val="1"/>
        </w:rPr>
        <w:t>Kt</w:t>
      </w:r>
      <w:r>
        <w:t xml:space="preserve"> is the coefficient of proportionality.</w:t>
      </w:r>
    </w:p>
    <w:p w14:paraId="1E000000">
      <w:pPr>
        <w:pStyle w:val="Style_6"/>
        <w:spacing w:after="0" w:line="240" w:lineRule="exact"/>
        <w:ind w:firstLine="122" w:left="20" w:right="20"/>
        <w:jc w:val="both"/>
        <w:rPr>
          <w:rFonts w:ascii="Times New Roman" w:hAnsi="Times New Roman"/>
          <w:sz w:val="22"/>
        </w:rPr>
      </w:pPr>
      <w:r>
        <w:t xml:space="preserve">In works [6,7,9-12] the values of Kt, as well as the factors determining it, were studied for different types of WS in different soil conditions. In [9] the results of full-scale tests on static pulling loads of 91 piles with the number of turns from 2 to 14 and blade diameters from 152 to 508 mm, performed at 24 different sites were considered. Based on the data obtained in [9], it was assumed that the Kt coefficient depends mainly on the diameter of the pile shaft. </w:t>
      </w:r>
    </w:p>
    <w:p w14:paraId="1F000000">
      <w:pPr>
        <w:pStyle w:val="Style_6"/>
        <w:spacing w:after="0" w:line="240" w:lineRule="exact"/>
        <w:ind w:firstLine="122" w:left="23" w:right="23"/>
        <w:jc w:val="both"/>
        <w:rPr>
          <w:rFonts w:ascii="Times New Roman" w:hAnsi="Times New Roman"/>
          <w:sz w:val="22"/>
        </w:rPr>
      </w:pPr>
      <w:r>
        <w:t>In [7] an analysis of the results of more than 300 tests of the CS in different engineering-geological conditions was carried out. Within the framework of testing the hypothesis [9] that the Kt coefficient depends mainly on the diameter of the pile shaft, a correlation formula was obtained</w:t>
      </w:r>
    </w:p>
    <w:p w14:paraId="20000000">
      <w:pPr>
        <w:pStyle w:val="Style_9"/>
        <w:spacing w:after="120" w:before="120" w:line="240" w:lineRule="exact"/>
        <w:ind/>
        <w:jc w:val="center"/>
        <w:rPr>
          <w:rFonts w:ascii="Times New Roman" w:hAnsi="Times New Roman"/>
          <w:sz w:val="22"/>
        </w:rPr>
      </w:pPr>
      <w:r>
        <w:rPr>
          <w:rStyle w:val="Style_8_ch"/>
          <w:rFonts w:ascii="Times New Roman" w:hAnsi="Times New Roman"/>
          <w:i w:val="1"/>
          <w:sz w:val="22"/>
        </w:rPr>
        <w:t>К</w:t>
      </w:r>
      <w:r>
        <w:rPr>
          <w:rFonts w:ascii="Times New Roman" w:hAnsi="Times New Roman"/>
          <w:sz w:val="22"/>
          <w:vertAlign w:val="subscript"/>
        </w:rPr>
        <w:t>t</w:t>
      </w:r>
      <w:r>
        <w:rPr>
          <w:rFonts w:ascii="Times New Roman" w:hAnsi="Times New Roman"/>
          <w:sz w:val="22"/>
          <w:vertAlign w:val="subscript"/>
        </w:rPr>
        <w:t xml:space="preserve"> </w:t>
      </w:r>
      <w:r>
        <w:rPr>
          <w:rStyle w:val="Style_8_ch"/>
          <w:rFonts w:ascii="Times New Roman" w:hAnsi="Times New Roman"/>
          <w:sz w:val="22"/>
        </w:rPr>
        <w:t>=</w:t>
      </w:r>
      <w:r>
        <w:rPr>
          <w:rFonts w:ascii="Times New Roman" w:hAnsi="Times New Roman"/>
          <w:sz w:val="22"/>
        </w:rPr>
        <w:t xml:space="preserve"> </w:t>
      </w:r>
      <w:r>
        <w:rPr>
          <w:rFonts w:ascii="Symbol" w:hAnsi="Symbol"/>
          <w:sz w:val="22"/>
        </w:rPr>
        <w:t>l</w:t>
      </w:r>
      <w:r>
        <w:rPr>
          <w:rFonts w:ascii="Times New Roman" w:hAnsi="Times New Roman"/>
          <w:sz w:val="22"/>
          <w:vertAlign w:val="subscript"/>
        </w:rPr>
        <w:t>k</w:t>
      </w:r>
      <w:r>
        <w:rPr>
          <w:rFonts w:ascii="Times New Roman" w:hAnsi="Times New Roman"/>
          <w:sz w:val="22"/>
          <w:vertAlign w:val="subscript"/>
        </w:rPr>
        <w:t xml:space="preserve"> </w:t>
      </w:r>
      <w:r>
        <w:rPr>
          <w:rFonts w:ascii="Times New Roman" w:hAnsi="Times New Roman"/>
          <w:sz w:val="22"/>
        </w:rPr>
        <w:t>/</w:t>
      </w:r>
      <w:r>
        <w:rPr>
          <w:rStyle w:val="Style_8_ch"/>
          <w:rFonts w:ascii="Times New Roman" w:hAnsi="Times New Roman"/>
          <w:i w:val="1"/>
          <w:spacing w:val="0"/>
          <w:sz w:val="22"/>
        </w:rPr>
        <w:t>d</w:t>
      </w:r>
      <w:r>
        <w:rPr>
          <w:rStyle w:val="Style_8_ch"/>
          <w:rFonts w:ascii="Times New Roman" w:hAnsi="Times New Roman"/>
          <w:i w:val="1"/>
          <w:spacing w:val="0"/>
          <w:sz w:val="22"/>
          <w:vertAlign w:val="subscript"/>
        </w:rPr>
        <w:t>ef</w:t>
      </w:r>
      <w:r>
        <w:rPr>
          <w:rFonts w:ascii="Times New Roman" w:hAnsi="Times New Roman"/>
          <w:spacing w:val="1"/>
          <w:sz w:val="22"/>
          <w:vertAlign w:val="superscript"/>
        </w:rPr>
        <w:t>m</w:t>
      </w:r>
      <w:r>
        <w:rPr>
          <w:rStyle w:val="Style_8_ch"/>
          <w:rFonts w:ascii="Times New Roman" w:hAnsi="Times New Roman"/>
          <w:i w:val="1"/>
          <w:sz w:val="22"/>
          <w:vertAlign w:val="superscript"/>
        </w:rPr>
        <w:t xml:space="preserve"> </w:t>
      </w:r>
      <w:r>
        <w:rPr>
          <w:rStyle w:val="Style_10_ch"/>
          <w:rFonts w:ascii="Times New Roman" w:hAnsi="Times New Roman"/>
          <w:sz w:val="22"/>
        </w:rPr>
        <w:t>,   (</w:t>
      </w:r>
      <w:r>
        <w:rPr>
          <w:rStyle w:val="Style_10_ch"/>
          <w:rFonts w:ascii="Times New Roman" w:hAnsi="Times New Roman"/>
          <w:sz w:val="22"/>
        </w:rPr>
        <w:t>2)</w:t>
      </w:r>
    </w:p>
    <w:p w14:paraId="21000000">
      <w:pPr>
        <w:pStyle w:val="Style_6"/>
        <w:spacing w:after="0" w:line="220" w:lineRule="exact"/>
        <w:ind w:firstLine="0" w:left="23"/>
        <w:jc w:val="both"/>
        <w:rPr>
          <w:rFonts w:ascii="Times New Roman" w:hAnsi="Times New Roman"/>
          <w:sz w:val="20"/>
        </w:rPr>
      </w:pPr>
      <w:r>
        <w:t xml:space="preserve">where </w:t>
      </w:r>
      <w:r>
        <w:rPr>
          <w:i w:val="1"/>
        </w:rPr>
        <w:t>def</w:t>
      </w:r>
      <w:r>
        <w:t xml:space="preserve"> is the effective diameter of the pile shaft (for a circular cross-section equals the diameter, for a square cross-section equals the length of the diagonal); </w:t>
      </w:r>
      <w:r>
        <w:rPr>
          <w:i w:val="1"/>
        </w:rPr>
        <w:t>m</w:t>
      </w:r>
      <w:r>
        <w:t xml:space="preserve"> is a power factor equal to 0.92; </w:t>
      </w:r>
      <w:r>
        <w:rPr>
          <w:i w:val="1"/>
        </w:rPr>
        <w:t>lk</w:t>
      </w:r>
      <w:r>
        <w:t xml:space="preserve"> is a coefficient equal to 1433 mmm/m.</w:t>
      </w:r>
    </w:p>
    <w:p w14:paraId="22000000">
      <w:r>
        <w:t>It turned out that dependence (2) has a very low coefficient of determination (R2) equal to 0.64, therefore, the coefficient Kt depends significantly on other parameters besides the diameter of the pile shaft.</w:t>
      </w:r>
    </w:p>
    <w:p w14:paraId="23000000">
      <w:pPr>
        <w:pStyle w:val="Style_6"/>
        <w:spacing w:after="0" w:line="240" w:lineRule="exact"/>
        <w:ind w:firstLine="119" w:left="23" w:right="23"/>
        <w:jc w:val="both"/>
        <w:rPr>
          <w:rFonts w:ascii="Times New Roman" w:hAnsi="Times New Roman"/>
          <w:sz w:val="22"/>
        </w:rPr>
      </w:pPr>
      <w:r>
        <w:t xml:space="preserve">To analyze the parameters influencing the Kt coefficient, in [7] the dependence </w:t>
      </w:r>
    </w:p>
    <w:p w14:paraId="24000000">
      <w:pPr>
        <w:pStyle w:val="Style_9"/>
        <w:spacing w:after="120" w:before="0" w:line="240" w:lineRule="exact"/>
        <w:ind/>
        <w:jc w:val="center"/>
        <w:rPr>
          <w:rFonts w:ascii="Times New Roman" w:hAnsi="Times New Roman"/>
          <w:sz w:val="22"/>
        </w:rPr>
      </w:pPr>
      <w:r>
        <w:rPr>
          <w:rStyle w:val="Style_8_ch"/>
          <w:rFonts w:ascii="Times New Roman" w:hAnsi="Times New Roman"/>
          <w:i w:val="1"/>
          <w:spacing w:val="0"/>
          <w:sz w:val="22"/>
        </w:rPr>
        <w:t>К</w:t>
      </w:r>
      <w:r>
        <w:rPr>
          <w:rFonts w:ascii="Times New Roman" w:hAnsi="Times New Roman"/>
          <w:sz w:val="22"/>
          <w:vertAlign w:val="subscript"/>
        </w:rPr>
        <w:t>t</w:t>
      </w:r>
      <w:r>
        <w:rPr>
          <w:rFonts w:ascii="Times New Roman" w:hAnsi="Times New Roman"/>
          <w:sz w:val="22"/>
          <w:vertAlign w:val="subscript"/>
        </w:rPr>
        <w:t xml:space="preserve"> </w:t>
      </w:r>
      <w:r>
        <w:rPr>
          <w:rStyle w:val="Style_8_ch"/>
          <w:rFonts w:ascii="Times New Roman" w:hAnsi="Times New Roman"/>
          <w:sz w:val="22"/>
        </w:rPr>
        <w:t>=</w:t>
      </w:r>
      <w:r>
        <w:rPr>
          <w:rFonts w:ascii="Times New Roman" w:hAnsi="Times New Roman"/>
          <w:sz w:val="22"/>
        </w:rPr>
        <w:t xml:space="preserve"> </w:t>
      </w:r>
      <w:r>
        <w:rPr>
          <w:rFonts w:ascii="Times New Roman" w:hAnsi="Times New Roman"/>
          <w:sz w:val="22"/>
        </w:rPr>
        <w:t>H</w:t>
      </w:r>
      <w:r>
        <w:rPr>
          <w:rFonts w:ascii="Times New Roman" w:hAnsi="Times New Roman"/>
          <w:i w:val="0"/>
          <w:sz w:val="22"/>
        </w:rPr>
        <w:t>/</w:t>
      </w:r>
      <w:r>
        <w:rPr>
          <w:rStyle w:val="Style_8_ch"/>
          <w:rFonts w:ascii="Times New Roman" w:hAnsi="Times New Roman"/>
          <w:i w:val="1"/>
          <w:spacing w:val="0"/>
          <w:sz w:val="22"/>
        </w:rPr>
        <w:t>d</w:t>
      </w:r>
      <w:r>
        <w:rPr>
          <w:rStyle w:val="Style_8_ch"/>
          <w:rFonts w:ascii="Times New Roman" w:hAnsi="Times New Roman"/>
          <w:i w:val="1"/>
          <w:spacing w:val="0"/>
          <w:sz w:val="22"/>
          <w:vertAlign w:val="subscript"/>
        </w:rPr>
        <w:t>ef</w:t>
      </w:r>
      <w:r>
        <w:rPr>
          <w:rStyle w:val="Style_8_ch"/>
          <w:rFonts w:ascii="Times New Roman" w:hAnsi="Times New Roman"/>
          <w:i w:val="1"/>
          <w:sz w:val="22"/>
          <w:vertAlign w:val="subscript"/>
        </w:rPr>
        <w:t xml:space="preserve"> </w:t>
      </w:r>
      <w:r>
        <w:rPr>
          <w:rStyle w:val="Style_10_ch"/>
          <w:rFonts w:ascii="Times New Roman" w:hAnsi="Times New Roman"/>
          <w:sz w:val="22"/>
        </w:rPr>
        <w:t>.   (</w:t>
      </w:r>
      <w:r>
        <w:rPr>
          <w:rStyle w:val="Style_10_ch"/>
          <w:rFonts w:ascii="Times New Roman" w:hAnsi="Times New Roman"/>
          <w:sz w:val="22"/>
        </w:rPr>
        <w:t>3)</w:t>
      </w:r>
    </w:p>
    <w:p w14:paraId="25000000">
      <w:pPr>
        <w:pStyle w:val="Style_6"/>
        <w:spacing w:after="0" w:line="240" w:lineRule="exact"/>
        <w:ind w:firstLine="0" w:left="23" w:right="23"/>
        <w:jc w:val="both"/>
        <w:rPr>
          <w:rFonts w:ascii="Times New Roman" w:hAnsi="Times New Roman"/>
          <w:sz w:val="22"/>
        </w:rPr>
      </w:pPr>
      <w:r>
        <w:t xml:space="preserve">in which the parameter </w:t>
      </w:r>
      <w:r>
        <w:rPr>
          <w:i w:val="1"/>
        </w:rPr>
        <w:t>H</w:t>
      </w:r>
      <w:r>
        <w:t xml:space="preserve"> turned out to depend mainly on the diameter of the AC barrel, the diameter, pitch and thickness of its propeller blade, the type of ground and, insignificantly, on the number of coils of the propeller blade, as well as the values of the axial load and torque. </w:t>
      </w:r>
    </w:p>
    <w:p w14:paraId="26000000">
      <w:pPr>
        <w:pStyle w:val="Style_6"/>
        <w:spacing w:after="0" w:line="240" w:lineRule="exact"/>
        <w:ind w:firstLine="119" w:left="23" w:right="23"/>
        <w:jc w:val="both"/>
        <w:rPr>
          <w:rFonts w:ascii="Times New Roman" w:hAnsi="Times New Roman"/>
          <w:sz w:val="22"/>
        </w:rPr>
      </w:pPr>
      <w:r>
        <w:t xml:space="preserve">In [10] the results of full-scale tests of 19 VS on one site with sandy soil and on two sites with dusty-clayey soils are presented. Were tested CS with a square cross-section shaft with a diagonal of 45 mm and three welded blades with diameters of 200, 250 and 300 mm, spaced along the length of the trunk. In [10] it was concluded that the value of Kt coefficient largely depends on the direction of the force on the pile and on the type of soil. </w:t>
      </w:r>
    </w:p>
    <w:p w14:paraId="27000000">
      <w:pPr>
        <w:pStyle w:val="Style_6"/>
        <w:spacing w:after="0" w:line="240" w:lineRule="exact"/>
        <w:ind w:firstLine="119" w:left="23" w:right="23"/>
        <w:jc w:val="both"/>
        <w:rPr>
          <w:rFonts w:ascii="Times New Roman" w:hAnsi="Times New Roman"/>
          <w:sz w:val="22"/>
        </w:rPr>
      </w:pPr>
      <w:r>
        <w:t xml:space="preserve">The article [11] presents laboratory tests of model VS on pulling out in a centrifuge in sands of different density. The results showed that the value of </w:t>
      </w:r>
      <w:r>
        <w:rPr>
          <w:i w:val="1"/>
        </w:rPr>
        <w:t>Kt</w:t>
      </w:r>
      <w:r>
        <w:t xml:space="preserve"> coefficient depends on relative density of sand, size of barrel and blades of AC and does not depend on their number. The authors developed a formula</w:t>
      </w:r>
    </w:p>
    <w:p w14:paraId="28000000">
      <w:pPr>
        <w:pStyle w:val="Style_9"/>
        <w:spacing w:after="120" w:before="120" w:line="240" w:lineRule="exact"/>
        <w:ind/>
        <w:jc w:val="center"/>
        <w:rPr>
          <w:rFonts w:ascii="Times New Roman" w:hAnsi="Times New Roman"/>
          <w:sz w:val="22"/>
        </w:rPr>
      </w:pPr>
      <w:r>
        <w:rPr>
          <w:rStyle w:val="Style_8_ch"/>
          <w:rFonts w:ascii="Times New Roman" w:hAnsi="Times New Roman"/>
          <w:i w:val="1"/>
          <w:spacing w:val="0"/>
          <w:sz w:val="22"/>
        </w:rPr>
        <w:t>К</w:t>
      </w:r>
      <w:r>
        <w:rPr>
          <w:rFonts w:ascii="Times New Roman" w:hAnsi="Times New Roman"/>
          <w:sz w:val="22"/>
          <w:vertAlign w:val="subscript"/>
        </w:rPr>
        <w:t>t</w:t>
      </w:r>
      <w:r>
        <w:rPr>
          <w:rFonts w:ascii="Times New Roman" w:hAnsi="Times New Roman"/>
          <w:sz w:val="22"/>
          <w:vertAlign w:val="subscript"/>
        </w:rPr>
        <w:t xml:space="preserve"> </w:t>
      </w:r>
      <w:r>
        <w:rPr>
          <w:rStyle w:val="Style_8_ch"/>
          <w:rFonts w:ascii="Times New Roman" w:hAnsi="Times New Roman"/>
          <w:spacing w:val="0"/>
          <w:sz w:val="22"/>
        </w:rPr>
        <w:t>=2</w:t>
      </w:r>
      <w:r>
        <w:rPr>
          <w:rFonts w:ascii="Times New Roman" w:hAnsi="Times New Roman"/>
          <w:sz w:val="22"/>
        </w:rPr>
        <w:t>/(</w:t>
      </w:r>
      <w:r>
        <w:rPr>
          <w:rStyle w:val="Style_8_ch"/>
          <w:rFonts w:ascii="Times New Roman" w:hAnsi="Times New Roman"/>
          <w:i w:val="1"/>
          <w:spacing w:val="0"/>
          <w:sz w:val="22"/>
        </w:rPr>
        <w:t>d</w:t>
      </w:r>
      <w:r>
        <w:rPr>
          <w:rStyle w:val="Style_8_ch"/>
          <w:rFonts w:ascii="Times New Roman" w:hAnsi="Times New Roman"/>
          <w:i w:val="1"/>
          <w:spacing w:val="0"/>
          <w:sz w:val="22"/>
          <w:vertAlign w:val="subscript"/>
        </w:rPr>
        <w:t>с</w:t>
      </w:r>
      <w:r>
        <w:rPr>
          <w:rStyle w:val="Style_8_ch"/>
          <w:rFonts w:ascii="Times New Roman" w:hAnsi="Times New Roman"/>
          <w:i w:val="1"/>
          <w:spacing w:val="0"/>
          <w:sz w:val="22"/>
        </w:rPr>
        <w:t>tan</w:t>
      </w:r>
      <w:r>
        <w:rPr>
          <w:rStyle w:val="Style_8_ch"/>
          <w:rFonts w:ascii="Times New Roman" w:hAnsi="Times New Roman"/>
          <w:i w:val="1"/>
          <w:spacing w:val="0"/>
          <w:sz w:val="22"/>
        </w:rPr>
        <w:t>(</w:t>
      </w:r>
      <w:r>
        <w:rPr>
          <w:rStyle w:val="Style_11_ch"/>
          <w:rFonts w:ascii="Symbol" w:hAnsi="Symbol"/>
          <w:i w:val="1"/>
          <w:sz w:val="22"/>
        </w:rPr>
        <w:t>d</w:t>
      </w:r>
      <w:r>
        <w:rPr>
          <w:rStyle w:val="Style_11_ch"/>
          <w:rFonts w:ascii="Times New Roman" w:hAnsi="Times New Roman"/>
          <w:i w:val="1"/>
          <w:sz w:val="22"/>
          <w:vertAlign w:val="subscript"/>
        </w:rPr>
        <w:t>r</w:t>
      </w:r>
      <w:r>
        <w:rPr>
          <w:rStyle w:val="Style_11_ch"/>
          <w:rFonts w:ascii="Times New Roman" w:hAnsi="Times New Roman"/>
          <w:sz w:val="22"/>
        </w:rPr>
        <w:t>+</w:t>
      </w:r>
      <w:r>
        <w:rPr>
          <w:rStyle w:val="Style_11_ch"/>
          <w:rFonts w:ascii="Symbol" w:hAnsi="Symbol"/>
          <w:i w:val="1"/>
          <w:sz w:val="22"/>
        </w:rPr>
        <w:t>q</w:t>
      </w:r>
      <w:r>
        <w:rPr>
          <w:rStyle w:val="Style_8_ch"/>
          <w:rFonts w:ascii="Times New Roman" w:hAnsi="Times New Roman"/>
          <w:i w:val="1"/>
          <w:spacing w:val="0"/>
          <w:sz w:val="22"/>
        </w:rPr>
        <w:t>))</w:t>
      </w:r>
      <w:r>
        <w:rPr>
          <w:rStyle w:val="Style_8_ch"/>
          <w:rFonts w:ascii="Times New Roman" w:hAnsi="Times New Roman"/>
          <w:i w:val="1"/>
          <w:spacing w:val="0"/>
          <w:sz w:val="22"/>
          <w:vertAlign w:val="subscript"/>
        </w:rPr>
        <w:t xml:space="preserve"> </w:t>
      </w:r>
      <w:r>
        <w:rPr>
          <w:rStyle w:val="Style_10_ch"/>
          <w:rFonts w:ascii="Times New Roman" w:hAnsi="Times New Roman"/>
          <w:sz w:val="22"/>
        </w:rPr>
        <w:t>,  (</w:t>
      </w:r>
      <w:r>
        <w:rPr>
          <w:rStyle w:val="Style_10_ch"/>
          <w:rFonts w:ascii="Times New Roman" w:hAnsi="Times New Roman"/>
          <w:sz w:val="22"/>
        </w:rPr>
        <w:t>4)</w:t>
      </w:r>
    </w:p>
    <w:p w14:paraId="29000000">
      <w:pPr>
        <w:spacing w:line="220" w:lineRule="exact"/>
        <w:ind/>
        <w:rPr>
          <w:sz w:val="20"/>
        </w:rPr>
      </w:pPr>
      <w:r>
        <w:t xml:space="preserve">where </w:t>
      </w:r>
      <w:r>
        <w:rPr>
          <w:i w:val="1"/>
        </w:rPr>
        <w:t>dr</w:t>
      </w:r>
      <w:r>
        <w:t xml:space="preserve"> is the angle of metal-sand friction; </w:t>
      </w:r>
      <w:r>
        <w:rPr>
          <w:i w:val="1"/>
        </w:rPr>
        <w:t>dc</w:t>
      </w:r>
      <w:r>
        <w:t xml:space="preserve">, </w:t>
      </w:r>
      <w:r>
        <w:rPr>
          <w:i w:val="1"/>
        </w:rPr>
        <w:t>q</w:t>
      </w:r>
      <w:r>
        <w:t xml:space="preserve"> are parameters depending on the diameter of the pile barrel, diameter and pitch of the propeller blade.</w:t>
      </w:r>
    </w:p>
    <w:p w14:paraId="2A000000">
      <w:pPr>
        <w:pStyle w:val="Style_6"/>
        <w:spacing w:after="0" w:line="240" w:lineRule="exact"/>
        <w:ind w:firstLine="119" w:left="23" w:right="23"/>
        <w:jc w:val="both"/>
        <w:rPr>
          <w:rFonts w:ascii="Times New Roman" w:hAnsi="Times New Roman"/>
          <w:sz w:val="22"/>
        </w:rPr>
      </w:pPr>
      <w:r>
        <w:t>A comparison of formulas (2) - (4) shows their common empirical basis. In particular, (2) and (4) can be reduced to the more general form (3).</w:t>
      </w:r>
    </w:p>
    <w:p w14:paraId="2B000000">
      <w:pPr>
        <w:pStyle w:val="Style_6"/>
        <w:spacing w:after="0" w:line="240" w:lineRule="exact"/>
        <w:ind w:firstLine="119" w:left="23" w:right="23"/>
        <w:jc w:val="both"/>
        <w:rPr>
          <w:rFonts w:ascii="Times New Roman" w:hAnsi="Times New Roman"/>
          <w:sz w:val="22"/>
        </w:rPr>
      </w:pPr>
      <w:r>
        <w:t xml:space="preserve">In Russian practice, the connection between the load-carrying capacity of the VS and the torque was considered by Zhelezkov V.N. in his monograph [6]. The dependence of the Kt coefficient on the load direction and on the physical and mechanical characteristics of the soil was revealed. Dependence on AC configuration was not obtained due to insignificant difference in geometric dimensions of blades and barrels of tested AC. </w:t>
      </w:r>
    </w:p>
    <w:p w14:paraId="2C000000">
      <w:pPr>
        <w:pStyle w:val="Style_6"/>
        <w:spacing w:after="0" w:line="240" w:lineRule="exact"/>
        <w:ind w:firstLine="119" w:left="23" w:right="23"/>
        <w:jc w:val="both"/>
        <w:rPr>
          <w:rFonts w:ascii="Times New Roman" w:hAnsi="Times New Roman"/>
          <w:sz w:val="22"/>
        </w:rPr>
      </w:pPr>
      <w:r>
        <w:t xml:space="preserve">The above analysis of the works testifies to sufficient validity of the method of determining the load-carrying capacity of AC according to the value of the torque required for its twisting. Corresponding dependence (1) with proportionality coefficient </w:t>
      </w:r>
      <w:r>
        <w:rPr>
          <w:i w:val="1"/>
        </w:rPr>
        <w:t>Kt</w:t>
      </w:r>
      <w:r>
        <w:t xml:space="preserve"> is qualitatively confirmed by numerous experimental and theoretical studies. Quantitative coincidence of calculated and experimental results is determined by reliability of coefficients used for calculations, which connect bearing capacity of a pile and the value of torsion torque. To develop normative dependences for calculations of </w:t>
      </w:r>
      <w:r>
        <w:rPr>
          <w:i w:val="1"/>
        </w:rPr>
        <w:t>Kt</w:t>
      </w:r>
      <w:r>
        <w:t xml:space="preserve"> coefficients acceptable for use in designing, it is necessary to carry out experimental researches for each used type of CS in different soil conditions. </w:t>
      </w:r>
    </w:p>
    <w:p w14:paraId="2D000000">
      <w:pPr>
        <w:pStyle w:val="Style_6"/>
        <w:tabs>
          <w:tab w:leader="none" w:pos="1897" w:val="left"/>
          <w:tab w:leader="none" w:pos="3279" w:val="left"/>
        </w:tabs>
        <w:spacing w:after="0" w:line="240" w:lineRule="exact"/>
        <w:ind w:firstLine="119" w:left="20" w:right="20"/>
        <w:jc w:val="both"/>
        <w:rPr>
          <w:rStyle w:val="Style_8_ch"/>
          <w:rFonts w:ascii="Times New Roman" w:hAnsi="Times New Roman"/>
          <w:sz w:val="22"/>
        </w:rPr>
      </w:pPr>
      <w:r>
        <w:t xml:space="preserve">The fundamental disadvantage of a set of published [6,7,9-12, etc.] data is a different, often uncertain approach to estimating the value (criterion) of the load-carrying capacity of the BC according to the test data </w:t>
      </w:r>
      <w:r>
        <w:rPr>
          <w:i w:val="1"/>
        </w:rPr>
        <w:t>Fu</w:t>
      </w:r>
      <w:r>
        <w:t xml:space="preserve"> and differences in their methodology (continuous loading, stepped, accelerated, prolonged). At the moment in geotechnical practice dozens of different criteria of test value </w:t>
      </w:r>
      <w:r>
        <w:rPr>
          <w:i w:val="1"/>
        </w:rPr>
        <w:t>Fu</w:t>
      </w:r>
      <w:r>
        <w:t xml:space="preserve"> is used. Significant uncertainty is created by the influence of differences in the structures of the tested CSs and the immersion methods (rotation speed, the value of the axial load, etc.), including the value of the torque of resistance to twisting </w:t>
      </w:r>
      <w:r>
        <w:rPr>
          <w:i w:val="1"/>
        </w:rPr>
        <w:t>Tk</w:t>
      </w:r>
      <w:r>
        <w:t>.</w:t>
      </w:r>
    </w:p>
    <w:p w14:paraId="2E000000">
      <w:pPr>
        <w:pStyle w:val="Style_6"/>
        <w:tabs>
          <w:tab w:leader="none" w:pos="1897" w:val="left"/>
          <w:tab w:leader="none" w:pos="3279" w:val="left"/>
        </w:tabs>
        <w:spacing w:after="0" w:line="240" w:lineRule="exact"/>
        <w:ind w:firstLine="119" w:left="23" w:right="23"/>
        <w:jc w:val="both"/>
        <w:rPr>
          <w:rFonts w:ascii="Times New Roman" w:hAnsi="Times New Roman"/>
          <w:sz w:val="22"/>
        </w:rPr>
      </w:pPr>
      <w:r>
        <w:t xml:space="preserve">For these reasons, the use of published [6,7,9-12, etc.] data on the values of </w:t>
      </w:r>
      <w:r>
        <w:rPr>
          <w:i w:val="1"/>
        </w:rPr>
        <w:t>Tk</w:t>
      </w:r>
      <w:r>
        <w:t xml:space="preserve"> and the correlation </w:t>
      </w:r>
      <w:r>
        <w:rPr>
          <w:i w:val="1"/>
        </w:rPr>
        <w:t>Tk</w:t>
      </w:r>
      <w:r>
        <w:t xml:space="preserve"> - </w:t>
      </w:r>
      <w:r>
        <w:rPr>
          <w:i w:val="1"/>
        </w:rPr>
        <w:t>Fu</w:t>
      </w:r>
      <w:r>
        <w:t xml:space="preserve"> to check the theoretical dependence of Tk and calibration of the correlation dependence </w:t>
      </w:r>
      <w:r>
        <w:rPr>
          <w:i w:val="1"/>
        </w:rPr>
        <w:t>Tk</w:t>
      </w:r>
      <w:r>
        <w:t xml:space="preserve"> - </w:t>
      </w:r>
      <w:r>
        <w:rPr>
          <w:i w:val="1"/>
        </w:rPr>
        <w:t>Fu</w:t>
      </w:r>
      <w:r>
        <w:t xml:space="preserve"> seems difficult because it is almost impossible to perform the selection of results satisfying the criteria and methods adopted in the regulatory documents of the Russian Federation, as well as the unavailability of materials on the characteristics of the tested soils of the required volume. </w:t>
      </w:r>
    </w:p>
    <w:p w14:paraId="2F000000">
      <w:pPr>
        <w:keepNext w:val="1"/>
        <w:ind/>
        <w:rPr>
          <w:b w:val="1"/>
        </w:rPr>
      </w:pPr>
      <w:r>
        <w:rPr>
          <w:b w:val="1"/>
        </w:rPr>
        <w:t xml:space="preserve">2. </w:t>
      </w:r>
      <w:r>
        <w:rPr>
          <w:b w:val="1"/>
        </w:rPr>
        <w:t>Theoretical foundations of the development performed</w:t>
      </w:r>
    </w:p>
    <w:p w14:paraId="30000000">
      <w:r>
        <w:t>In this study, we limit ourselves to structures close to the cylindrical shape of Fig. 2g-h, which we will call a bored screwed pile (BZP).</w:t>
      </w:r>
    </w:p>
    <w:p w14:paraId="31000000">
      <w:pPr>
        <w:ind w:firstLine="142" w:left="0"/>
      </w:pPr>
      <w:r>
        <w:t xml:space="preserve">BZS made of a metal pipe with a spiral winding and a closed cutting tip with an angle of sharpening of 60°, plunged into the ground by rotation </w:t>
      </w:r>
      <w:r>
        <w:rPr>
          <w:b w:val="1"/>
        </w:rPr>
        <w:t xml:space="preserve">combined with </w:t>
      </w:r>
      <w:r>
        <w:t xml:space="preserve">indentation has found application in domestic practice as a bearing element of foundation or fencing [13]. Simple domestic equipment makes it possible to successfully sink such structures with a pipe diameter of 600 mm up to 12 m long even in very dense and strong soils [13]. </w:t>
      </w:r>
    </w:p>
    <w:p w14:paraId="32000000">
      <w:pPr>
        <w:ind w:firstLine="142" w:left="0"/>
      </w:pPr>
      <w:r>
        <w:t xml:space="preserve">В последнее время внедряются в России </w:t>
      </w:r>
      <w:r>
        <w:t>близки</w:t>
      </w:r>
      <w:r>
        <w:t xml:space="preserve">е </w:t>
      </w:r>
      <w:r>
        <w:t xml:space="preserve">к </w:t>
      </w:r>
      <w:r>
        <w:t>БЗС</w:t>
      </w:r>
      <w:r>
        <w:t xml:space="preserve"> </w:t>
      </w:r>
      <w:r>
        <w:t xml:space="preserve">зарубежные сваи винтовые </w:t>
      </w:r>
      <w:r>
        <w:t>конусно-спиральные (СВКС) «</w:t>
      </w:r>
      <w:r>
        <w:t>BAU</w:t>
      </w:r>
      <w:r>
        <w:t>» [1</w:t>
      </w:r>
      <w:r>
        <w:t>4</w:t>
      </w:r>
      <w:r>
        <w:t xml:space="preserve">] у которых спиральная навивка выполняется на </w:t>
      </w:r>
      <w:r>
        <w:t xml:space="preserve">удлиненной </w:t>
      </w:r>
      <w:r>
        <w:t xml:space="preserve">конусной части. </w:t>
      </w:r>
      <w:r>
        <w:t>СВКС</w:t>
      </w:r>
      <w:r>
        <w:t xml:space="preserve"> длиной до 3-3,5 м и диаметром трубчатого ствола до 108-133 мм погружа</w:t>
      </w:r>
      <w:r>
        <w:t>ю</w:t>
      </w:r>
      <w:r>
        <w:t>тся небольшим крутящим моментом с использованием маломощного вращателя. Кроме транспортного строительства устройство таких микросвай весьма популярно в нише малого предпринимательства для быстрого возведения небольших зданий и сооружений, например, с/х объектов или жилых коттеджей.</w:t>
      </w:r>
    </w:p>
    <w:p w14:paraId="33000000">
      <w:pPr>
        <w:ind w:firstLine="142" w:left="0"/>
      </w:pPr>
      <w:r>
        <w:t>Выполненный в НИИОСПе теоретический анализ механизма погружения ВС [2] показывает, что момент завинчивания</w:t>
      </w:r>
      <w:r>
        <w:rPr>
          <w:spacing w:val="1"/>
        </w:rPr>
        <w:t xml:space="preserve"> </w:t>
      </w:r>
      <w:r>
        <w:rPr>
          <w:i w:val="1"/>
        </w:rPr>
        <w:t>T</w:t>
      </w:r>
      <w:r>
        <w:rPr>
          <w:i w:val="1"/>
          <w:vertAlign w:val="subscript"/>
        </w:rPr>
        <w:t>k</w:t>
      </w:r>
      <w:r>
        <w:t xml:space="preserve"> определяется в основном контактным трением грунта у поверхностей цилиндрического вала </w:t>
      </w:r>
      <w:r>
        <w:rPr>
          <w:rFonts w:ascii="Symbol" w:hAnsi="Symbol"/>
          <w:i w:val="1"/>
        </w:rPr>
        <w:t>t</w:t>
      </w:r>
      <w:r>
        <w:rPr>
          <w:i w:val="1"/>
          <w:vertAlign w:val="subscript"/>
        </w:rPr>
        <w:t>s</w:t>
      </w:r>
      <w:r>
        <w:t xml:space="preserve">, круговых лопастей </w:t>
      </w:r>
      <w:r>
        <w:rPr>
          <w:rFonts w:ascii="Symbol" w:hAnsi="Symbol"/>
          <w:i w:val="1"/>
        </w:rPr>
        <w:t>t</w:t>
      </w:r>
      <w:r>
        <w:rPr>
          <w:i w:val="1"/>
          <w:vertAlign w:val="subscript"/>
        </w:rPr>
        <w:t>fi</w:t>
      </w:r>
      <w:r>
        <w:t xml:space="preserve"> и грунтового ядра у острия вала</w:t>
      </w:r>
      <w:r>
        <w:rPr>
          <w:spacing w:val="1"/>
        </w:rPr>
        <w:t xml:space="preserve"> </w:t>
      </w:r>
      <w:r>
        <w:rPr>
          <w:rFonts w:ascii="Symbol" w:hAnsi="Symbol"/>
          <w:i w:val="1"/>
        </w:rPr>
        <w:t>t</w:t>
      </w:r>
      <w:r>
        <w:rPr>
          <w:i w:val="1"/>
          <w:vertAlign w:val="subscript"/>
        </w:rPr>
        <w:t>fl</w:t>
      </w:r>
      <w:r>
        <w:t xml:space="preserve">. </w:t>
      </w:r>
      <w:r>
        <w:t>При рассмотрении БЗС д</w:t>
      </w:r>
      <w:r>
        <w:t xml:space="preserve">ля достижения необходимого упрощения пренебрегаем менее значительными факторами, в частности трением по поверхностям кромок </w:t>
      </w:r>
      <w:r>
        <w:rPr>
          <w:rFonts w:ascii="Symbol" w:hAnsi="Symbol"/>
          <w:i w:val="1"/>
        </w:rPr>
        <w:t>t</w:t>
      </w:r>
      <w:r>
        <w:rPr>
          <w:i w:val="1"/>
          <w:vertAlign w:val="subscript"/>
        </w:rPr>
        <w:t>ti</w:t>
      </w:r>
      <w:r>
        <w:t xml:space="preserve"> и сопротивлением грунта резанию кромкой лобовой (нижней) лопасти </w:t>
      </w:r>
      <w:r>
        <w:rPr>
          <w:rFonts w:ascii="Symbol" w:hAnsi="Symbol"/>
          <w:i w:val="1"/>
        </w:rPr>
        <w:t>s</w:t>
      </w:r>
      <w:r>
        <w:rPr>
          <w:i w:val="1"/>
          <w:vertAlign w:val="subscript"/>
        </w:rPr>
        <w:t>t</w:t>
      </w:r>
      <w:r>
        <w:rPr>
          <w:i w:val="1"/>
          <w:vertAlign w:val="subscript"/>
        </w:rPr>
        <w:t>1</w:t>
      </w:r>
      <w:r>
        <w:t>, наклоном спирали лопастей и конусом острия</w:t>
      </w:r>
      <w:r>
        <w:t xml:space="preserve">, а также </w:t>
      </w:r>
      <w:r>
        <w:t xml:space="preserve">величиной </w:t>
      </w:r>
      <w:r>
        <w:rPr>
          <w:rFonts w:ascii="Symbol" w:hAnsi="Symbol"/>
          <w:i w:val="1"/>
        </w:rPr>
        <w:t>t</w:t>
      </w:r>
      <w:r>
        <w:rPr>
          <w:i w:val="1"/>
          <w:vertAlign w:val="subscript"/>
        </w:rPr>
        <w:t>fi</w:t>
      </w:r>
      <w:r>
        <w:t xml:space="preserve"> характерных для </w:t>
      </w:r>
      <w:r>
        <w:t xml:space="preserve">зауженных </w:t>
      </w:r>
      <w:r>
        <w:t>(</w:t>
      </w:r>
      <w:r>
        <w:rPr>
          <w:i w:val="1"/>
        </w:rPr>
        <w:t>d</w:t>
      </w:r>
      <w:r>
        <w:t>/</w:t>
      </w:r>
      <w:r>
        <w:rPr>
          <w:i w:val="1"/>
        </w:rPr>
        <w:t>D</w:t>
      </w:r>
      <w:r>
        <w:t>&gt;</w:t>
      </w:r>
      <w:r>
        <w:t>0,</w:t>
      </w:r>
      <w:r>
        <w:t>8</w:t>
      </w:r>
      <w:r>
        <w:t>)</w:t>
      </w:r>
      <w:r>
        <w:t xml:space="preserve"> лопастей (спирали) </w:t>
      </w:r>
      <w:r>
        <w:t>БЗС</w:t>
      </w:r>
      <w:r>
        <w:t>. Весьма сложные, фактически непригодные для практического применения и, на наш взгляд, спорные выражения по учету этих факторов даны в [6].</w:t>
      </w:r>
      <w:r>
        <w:rPr>
          <w:color w:val="FF0000"/>
        </w:rPr>
        <w:t xml:space="preserve"> </w:t>
      </w:r>
      <w:r>
        <w:t>Отметим также, что в конце погружения трение у острия вала</w:t>
      </w:r>
      <w:r>
        <w:rPr>
          <w:spacing w:val="1"/>
        </w:rPr>
        <w:t xml:space="preserve"> </w:t>
      </w:r>
      <w:r>
        <w:rPr>
          <w:rFonts w:ascii="Symbol" w:hAnsi="Symbol"/>
          <w:i w:val="1"/>
        </w:rPr>
        <w:t>t</w:t>
      </w:r>
      <w:r>
        <w:rPr>
          <w:i w:val="1"/>
          <w:vertAlign w:val="subscript"/>
        </w:rPr>
        <w:t>fl</w:t>
      </w:r>
      <w:r>
        <w:t xml:space="preserve"> по лобовой поверхности, заведомо меньше бокового трения </w:t>
      </w:r>
      <w:r>
        <w:rPr>
          <w:rFonts w:ascii="Symbol" w:hAnsi="Symbol"/>
          <w:i w:val="1"/>
        </w:rPr>
        <w:t>t</w:t>
      </w:r>
      <w:r>
        <w:rPr>
          <w:i w:val="1"/>
          <w:vertAlign w:val="subscript"/>
        </w:rPr>
        <w:t>sl</w:t>
      </w:r>
      <w:r>
        <w:t xml:space="preserve"> о внутреннюю поверхность вала грунтовой «пробки», образующейся в процессе завинчивания внутри вала у острия.</w:t>
      </w:r>
    </w:p>
    <w:p w14:paraId="34000000">
      <w:pPr>
        <w:ind w:firstLine="142" w:left="0"/>
      </w:pPr>
      <w:r>
        <w:t xml:space="preserve">Исходя из указанного механизма погружения </w:t>
      </w:r>
      <w:r>
        <w:rPr>
          <w:spacing w:val="1"/>
        </w:rPr>
        <w:t>БЗ</w:t>
      </w:r>
      <w:r>
        <w:rPr>
          <w:spacing w:val="1"/>
        </w:rPr>
        <w:t>С</w:t>
      </w:r>
      <w:r>
        <w:t xml:space="preserve"> </w:t>
      </w:r>
      <w:r>
        <w:t>имеем следующее выражение</w:t>
      </w:r>
      <w:r>
        <w:rPr>
          <w:spacing w:val="1"/>
        </w:rPr>
        <w:t xml:space="preserve"> </w:t>
      </w:r>
      <w:r>
        <w:t>для</w:t>
      </w:r>
      <w:r>
        <w:rPr>
          <w:spacing w:val="1"/>
        </w:rPr>
        <w:t xml:space="preserve"> </w:t>
      </w:r>
      <w:r>
        <w:rPr>
          <w:i w:val="1"/>
        </w:rPr>
        <w:t>T</w:t>
      </w:r>
      <w:r>
        <w:rPr>
          <w:i w:val="1"/>
          <w:vertAlign w:val="subscript"/>
        </w:rPr>
        <w:t>k</w:t>
      </w:r>
      <w:r>
        <w:rPr>
          <w:i w:val="1"/>
        </w:rPr>
        <w:t xml:space="preserve"> </w:t>
      </w:r>
    </w:p>
    <w:p w14:paraId="35000000">
      <w:pPr>
        <w:spacing w:after="240" w:before="240"/>
        <w:ind w:firstLine="567" w:left="0"/>
        <w:jc w:val="center"/>
      </w:pPr>
      <w:r>
        <w:drawing>
          <wp:inline>
            <wp:extent cx="2075179" cy="351155"/>
            <wp:docPr hidden="false" id="3" name="Picture 3"/>
            <a:graphic>
              <a:graphicData uri="http://schemas.openxmlformats.org/drawingml/2006/picture">
                <pic:pic>
                  <pic:nvPicPr>
                    <pic:cNvPr hidden="false" id="4" name="Picture 4"/>
                    <pic:cNvPicPr preferRelativeResize="true"/>
                  </pic:nvPicPr>
                  <pic:blipFill>
                    <a:blip r:embed="rId8"/>
                    <a:srcRect b="0" l="0" r="0" t="0"/>
                    <a:stretch/>
                  </pic:blipFill>
                  <pic:spPr>
                    <a:xfrm flipH="false" flipV="false" rot="0">
                      <a:ext cx="2075179" cy="351155"/>
                    </a:xfrm>
                    <a:prstGeom prst="rect"/>
                  </pic:spPr>
                </pic:pic>
              </a:graphicData>
            </a:graphic>
          </wp:inline>
        </w:drawing>
      </w:r>
      <w:r>
        <w:t xml:space="preserve"> </w:t>
      </w:r>
      <w:r>
        <w:t xml:space="preserve"> (</w:t>
      </w:r>
      <w:r>
        <w:t>5</w:t>
      </w:r>
      <w:r>
        <w:t>)</w:t>
      </w:r>
      <w:r>
        <w:t xml:space="preserve"> </w:t>
      </w:r>
    </w:p>
    <w:p w14:paraId="36000000">
      <w:r>
        <w:rPr>
          <w:spacing w:val="1"/>
        </w:rPr>
        <w:t xml:space="preserve">где </w:t>
      </w:r>
      <w:r>
        <w:rPr>
          <w:i w:val="1"/>
        </w:rPr>
        <w:t>r</w:t>
      </w:r>
      <w:r>
        <w:rPr>
          <w:spacing w:val="1"/>
        </w:rPr>
        <w:t xml:space="preserve"> </w:t>
      </w:r>
      <w:r>
        <w:rPr>
          <w:rFonts w:ascii="Symbol" w:hAnsi="Symbol"/>
          <w:spacing w:val="1"/>
        </w:rPr>
        <w:t>-</w:t>
      </w:r>
      <w:r>
        <w:rPr>
          <w:spacing w:val="1"/>
        </w:rPr>
        <w:t xml:space="preserve"> радиус трубчатого вала (ствола) </w:t>
      </w:r>
      <w:r>
        <w:rPr>
          <w:spacing w:val="1"/>
        </w:rPr>
        <w:t xml:space="preserve">с учетом </w:t>
      </w:r>
      <w:r>
        <w:rPr>
          <w:spacing w:val="1"/>
        </w:rPr>
        <w:t>спирали</w:t>
      </w:r>
      <w:r>
        <w:rPr>
          <w:spacing w:val="1"/>
        </w:rPr>
        <w:t xml:space="preserve"> </w:t>
      </w:r>
      <w:r>
        <w:rPr>
          <w:spacing w:val="1"/>
        </w:rPr>
        <w:t>БЗ</w:t>
      </w:r>
      <w:r>
        <w:rPr>
          <w:spacing w:val="1"/>
        </w:rPr>
        <w:t xml:space="preserve">С; </w:t>
      </w:r>
      <w:r>
        <w:rPr>
          <w:i w:val="1"/>
          <w:spacing w:val="1"/>
        </w:rPr>
        <w:t>l</w:t>
      </w:r>
      <w:r>
        <w:rPr>
          <w:spacing w:val="1"/>
        </w:rPr>
        <w:t xml:space="preserve"> </w:t>
      </w:r>
      <w:r>
        <w:rPr>
          <w:rFonts w:ascii="Symbol" w:hAnsi="Symbol"/>
          <w:spacing w:val="1"/>
        </w:rPr>
        <w:t>-</w:t>
      </w:r>
      <w:r>
        <w:rPr>
          <w:spacing w:val="1"/>
        </w:rPr>
        <w:t xml:space="preserve"> </w:t>
      </w:r>
      <w:r>
        <w:rPr>
          <w:spacing w:val="1"/>
        </w:rPr>
        <w:t xml:space="preserve">рабочая (погруженная в грунт) </w:t>
      </w:r>
      <w:r>
        <w:rPr>
          <w:spacing w:val="1"/>
        </w:rPr>
        <w:t xml:space="preserve">длина </w:t>
      </w:r>
      <w:r>
        <w:rPr>
          <w:spacing w:val="1"/>
        </w:rPr>
        <w:t>БЗ</w:t>
      </w:r>
      <w:r>
        <w:rPr>
          <w:spacing w:val="1"/>
        </w:rPr>
        <w:t>С</w:t>
      </w:r>
      <w:r>
        <w:rPr>
          <w:spacing w:val="1"/>
        </w:rPr>
        <w:t>.</w:t>
      </w:r>
      <w:r>
        <w:rPr>
          <w:spacing w:val="1"/>
        </w:rPr>
        <w:t xml:space="preserve"> </w:t>
      </w:r>
    </w:p>
    <w:p w14:paraId="37000000">
      <w:pPr>
        <w:ind w:firstLine="567" w:left="0"/>
      </w:pPr>
      <w:r>
        <w:t>Вырождение второго слагаемого (</w:t>
      </w:r>
      <w:r>
        <w:t>5</w:t>
      </w:r>
      <w:r>
        <w:t xml:space="preserve">) при </w:t>
      </w:r>
      <w:r>
        <w:t xml:space="preserve">выдергивании </w:t>
      </w:r>
      <w:r>
        <w:rPr>
          <w:spacing w:val="1"/>
        </w:rPr>
        <w:t>БЗ</w:t>
      </w:r>
      <w:r>
        <w:rPr>
          <w:spacing w:val="1"/>
        </w:rPr>
        <w:t>С</w:t>
      </w:r>
      <w:r>
        <w:t xml:space="preserve"> </w:t>
      </w:r>
      <w:r>
        <w:t>означает</w:t>
      </w:r>
      <w:r>
        <w:t xml:space="preserve"> прям</w:t>
      </w:r>
      <w:r>
        <w:t>ую</w:t>
      </w:r>
      <w:r>
        <w:t xml:space="preserve"> пропорциональность между </w:t>
      </w:r>
      <w:r>
        <w:t xml:space="preserve">соответствующим </w:t>
      </w:r>
      <w:r>
        <w:t xml:space="preserve">предельным сопротивлением грунта </w:t>
      </w:r>
      <w:r>
        <w:rPr>
          <w:i w:val="1"/>
        </w:rPr>
        <w:t>F</w:t>
      </w:r>
      <w:r>
        <w:rPr>
          <w:i w:val="1"/>
          <w:vertAlign w:val="subscript"/>
        </w:rPr>
        <w:t>u</w:t>
      </w:r>
      <w:r>
        <w:t xml:space="preserve"> </w:t>
      </w:r>
      <w:r>
        <w:t>и моментом завинчивания</w:t>
      </w:r>
      <w:r>
        <w:t xml:space="preserve"> </w:t>
      </w:r>
      <w:r>
        <w:rPr>
          <w:i w:val="1"/>
        </w:rPr>
        <w:t>F</w:t>
      </w:r>
      <w:r>
        <w:rPr>
          <w:i w:val="1"/>
          <w:vertAlign w:val="subscript"/>
        </w:rPr>
        <w:t>u</w:t>
      </w:r>
      <w:r>
        <w:t>=</w:t>
      </w:r>
      <w:r>
        <w:rPr>
          <w:i w:val="1"/>
        </w:rPr>
        <w:t>T</w:t>
      </w:r>
      <w:r>
        <w:rPr>
          <w:i w:val="1"/>
          <w:vertAlign w:val="subscript"/>
        </w:rPr>
        <w:t>k</w:t>
      </w:r>
      <w:r>
        <w:rPr>
          <w:i w:val="1"/>
        </w:rPr>
        <w:t>/</w:t>
      </w:r>
      <w:r>
        <w:rPr>
          <w:i w:val="1"/>
        </w:rPr>
        <w:t>r</w:t>
      </w:r>
      <w:r>
        <w:t>.</w:t>
      </w:r>
      <w:r>
        <w:t xml:space="preserve">Таким образом, в этом случае коэффициент </w:t>
      </w:r>
      <w:r>
        <w:rPr>
          <w:i w:val="1"/>
        </w:rPr>
        <w:t>K</w:t>
      </w:r>
      <w:r>
        <w:rPr>
          <w:i w:val="1"/>
          <w:vertAlign w:val="subscript"/>
        </w:rPr>
        <w:t>t</w:t>
      </w:r>
      <w:r>
        <w:t xml:space="preserve"> зависимо</w:t>
      </w:r>
      <w:r>
        <w:t>сти (1</w:t>
      </w:r>
      <w:r>
        <w:t xml:space="preserve">) определяется теоретически по формуле </w:t>
      </w:r>
      <w:r>
        <w:rPr>
          <w:i w:val="1"/>
        </w:rPr>
        <w:t>K</w:t>
      </w:r>
      <w:r>
        <w:rPr>
          <w:i w:val="1"/>
          <w:vertAlign w:val="subscript"/>
        </w:rPr>
        <w:t>t</w:t>
      </w:r>
      <w:r>
        <w:t xml:space="preserve"> =1/</w:t>
      </w:r>
      <w:r>
        <w:rPr>
          <w:i w:val="1"/>
        </w:rPr>
        <w:t>r</w:t>
      </w:r>
      <w:r>
        <w:t>, а для зависи</w:t>
      </w:r>
      <w:r>
        <w:t>мостей (2) и (</w:t>
      </w:r>
      <w:r>
        <w:t xml:space="preserve">3) получаем </w:t>
      </w:r>
      <w:r>
        <w:rPr>
          <w:rFonts w:ascii="Symbol" w:hAnsi="Symbol"/>
        </w:rPr>
        <w:t>l</w:t>
      </w:r>
      <w:r>
        <w:rPr>
          <w:i w:val="1"/>
          <w:vertAlign w:val="subscript"/>
        </w:rPr>
        <w:t>k</w:t>
      </w:r>
      <w:r>
        <w:rPr>
          <w:vertAlign w:val="subscript"/>
        </w:rPr>
        <w:t xml:space="preserve"> </w:t>
      </w:r>
      <w:r>
        <w:rPr>
          <w:i w:val="1"/>
          <w:spacing w:val="1"/>
        </w:rPr>
        <w:t>=Н</w:t>
      </w:r>
      <w:r>
        <w:rPr>
          <w:spacing w:val="1"/>
        </w:rPr>
        <w:t>=2</w:t>
      </w:r>
      <w:r>
        <w:t xml:space="preserve">, </w:t>
      </w:r>
      <w:r>
        <w:rPr>
          <w:rStyle w:val="Style_8_ch"/>
          <w:rFonts w:ascii="Times New Roman" w:hAnsi="Times New Roman"/>
          <w:spacing w:val="0"/>
          <w:sz w:val="22"/>
        </w:rPr>
        <w:t>d</w:t>
      </w:r>
      <w:r>
        <w:rPr>
          <w:rStyle w:val="Style_8_ch"/>
          <w:rFonts w:ascii="Times New Roman" w:hAnsi="Times New Roman"/>
          <w:spacing w:val="0"/>
          <w:sz w:val="22"/>
          <w:vertAlign w:val="subscript"/>
        </w:rPr>
        <w:t>ef</w:t>
      </w:r>
      <w:r>
        <w:rPr>
          <w:i w:val="1"/>
          <w:spacing w:val="1"/>
        </w:rPr>
        <w:t>=</w:t>
      </w:r>
      <w:r>
        <w:rPr>
          <w:spacing w:val="1"/>
        </w:rPr>
        <w:t>2</w:t>
      </w:r>
      <w:r>
        <w:rPr>
          <w:i w:val="1"/>
        </w:rPr>
        <w:t>r</w:t>
      </w:r>
      <w:r>
        <w:rPr>
          <w:i w:val="1"/>
          <w:spacing w:val="1"/>
        </w:rPr>
        <w:t xml:space="preserve"> </w:t>
      </w:r>
      <w:r>
        <w:rPr>
          <w:spacing w:val="1"/>
        </w:rPr>
        <w:t>и</w:t>
      </w:r>
      <w:r>
        <w:rPr>
          <w:i w:val="1"/>
          <w:spacing w:val="1"/>
        </w:rPr>
        <w:t xml:space="preserve"> </w:t>
      </w:r>
      <w:r>
        <w:rPr>
          <w:i w:val="1"/>
          <w:spacing w:val="1"/>
        </w:rPr>
        <w:t>m</w:t>
      </w:r>
      <w:r>
        <w:rPr>
          <w:i w:val="1"/>
          <w:spacing w:val="1"/>
        </w:rPr>
        <w:t>=</w:t>
      </w:r>
      <w:r>
        <w:rPr>
          <w:spacing w:val="1"/>
        </w:rPr>
        <w:t>1.</w:t>
      </w:r>
    </w:p>
    <w:p w14:paraId="38000000">
      <w:pPr>
        <w:ind w:firstLine="567" w:left="0"/>
      </w:pPr>
      <w:r>
        <w:t xml:space="preserve">Согласно представленному анализу </w:t>
      </w:r>
      <w:r>
        <w:t>обработку</w:t>
      </w:r>
      <w:r>
        <w:t xml:space="preserve"> данных статических испытаний </w:t>
      </w:r>
      <w:r>
        <w:t>БЗ</w:t>
      </w:r>
      <w:r>
        <w:t xml:space="preserve">С к определению </w:t>
      </w:r>
      <w:r>
        <w:t xml:space="preserve">корреляционной зависимости </w:t>
      </w:r>
      <w:r>
        <w:t>несущей способности ВС</w:t>
      </w:r>
      <w:r>
        <w:t xml:space="preserve"> от </w:t>
      </w:r>
      <w:r>
        <w:t xml:space="preserve">крутящего момента завинчивания </w:t>
      </w:r>
      <w:r>
        <w:t>целесообразно производить на основе выражения</w:t>
      </w:r>
    </w:p>
    <w:p w14:paraId="39000000">
      <w:pPr>
        <w:spacing w:after="120" w:before="120"/>
        <w:ind w:firstLine="567" w:left="0"/>
        <w:jc w:val="right"/>
      </w:pPr>
      <w:r>
        <w:drawing>
          <wp:inline>
            <wp:extent cx="947420" cy="274955"/>
            <wp:docPr hidden="false" id="5" name="Picture 5"/>
            <a:graphic>
              <a:graphicData uri="http://schemas.openxmlformats.org/drawingml/2006/picture">
                <pic:pic>
                  <pic:nvPicPr>
                    <pic:cNvPr hidden="false" id="6" name="Picture 6"/>
                    <pic:cNvPicPr preferRelativeResize="true"/>
                  </pic:nvPicPr>
                  <pic:blipFill>
                    <a:blip r:embed="rId9"/>
                    <a:srcRect b="0" l="0" r="0" t="0"/>
                    <a:stretch/>
                  </pic:blipFill>
                  <pic:spPr>
                    <a:xfrm flipH="false" flipV="false" rot="0">
                      <a:ext cx="947420" cy="274955"/>
                    </a:xfrm>
                    <a:prstGeom prst="rect"/>
                  </pic:spPr>
                </pic:pic>
              </a:graphicData>
            </a:graphic>
          </wp:inline>
        </w:drawing>
      </w:r>
      <w:r>
        <w:t xml:space="preserve">   ,                                                            (</w:t>
      </w:r>
      <w:r>
        <w:t>6</w:t>
      </w:r>
      <w:r>
        <w:t>)</w:t>
      </w:r>
    </w:p>
    <w:p w14:paraId="3A000000">
      <w:pPr>
        <w:spacing w:line="220" w:lineRule="exact"/>
        <w:ind/>
        <w:rPr>
          <w:sz w:val="20"/>
        </w:rPr>
      </w:pPr>
      <w:r>
        <w:rPr>
          <w:sz w:val="20"/>
        </w:rPr>
        <w:t xml:space="preserve">где </w:t>
      </w:r>
      <w:r>
        <w:rPr>
          <w:i w:val="1"/>
          <w:sz w:val="20"/>
        </w:rPr>
        <w:t>F</w:t>
      </w:r>
      <w:r>
        <w:rPr>
          <w:i w:val="1"/>
          <w:sz w:val="20"/>
          <w:vertAlign w:val="subscript"/>
        </w:rPr>
        <w:t>u</w:t>
      </w:r>
      <w:r>
        <w:rPr>
          <w:sz w:val="20"/>
          <w:vertAlign w:val="subscript"/>
        </w:rPr>
        <w:t>,</w:t>
      </w:r>
      <w:r>
        <w:rPr>
          <w:i w:val="1"/>
          <w:sz w:val="20"/>
          <w:vertAlign w:val="subscript"/>
        </w:rPr>
        <w:t>n</w:t>
      </w:r>
      <w:r>
        <w:rPr>
          <w:sz w:val="20"/>
        </w:rPr>
        <w:t xml:space="preserve"> </w:t>
      </w:r>
      <w:r>
        <w:rPr>
          <w:rFonts w:ascii="Symbol" w:hAnsi="Symbol"/>
          <w:sz w:val="20"/>
        </w:rPr>
        <w:t>-</w:t>
      </w:r>
      <w:r>
        <w:rPr>
          <w:sz w:val="20"/>
        </w:rPr>
        <w:t xml:space="preserve"> частное значение несущей способности погруженной </w:t>
      </w:r>
      <w:r>
        <w:rPr>
          <w:sz w:val="20"/>
        </w:rPr>
        <w:t xml:space="preserve">БЗС </w:t>
      </w:r>
      <w:r>
        <w:rPr>
          <w:sz w:val="20"/>
        </w:rPr>
        <w:t xml:space="preserve">по грунту на вертикальную нагрузку; </w:t>
      </w:r>
      <w:r>
        <w:rPr>
          <w:i w:val="1"/>
          <w:sz w:val="20"/>
        </w:rPr>
        <w:t>T</w:t>
      </w:r>
      <w:r>
        <w:rPr>
          <w:i w:val="1"/>
          <w:sz w:val="20"/>
          <w:vertAlign w:val="subscript"/>
        </w:rPr>
        <w:t>k</w:t>
      </w:r>
      <w:r>
        <w:rPr>
          <w:sz w:val="20"/>
          <w:vertAlign w:val="subscript"/>
        </w:rPr>
        <w:t>,</w:t>
      </w:r>
      <w:r>
        <w:rPr>
          <w:i w:val="1"/>
          <w:sz w:val="20"/>
          <w:vertAlign w:val="subscript"/>
        </w:rPr>
        <w:t>n</w:t>
      </w:r>
      <w:r>
        <w:rPr>
          <w:sz w:val="20"/>
        </w:rPr>
        <w:t xml:space="preserve"> </w:t>
      </w:r>
      <w:r>
        <w:rPr>
          <w:rFonts w:ascii="Symbol" w:hAnsi="Symbol"/>
          <w:sz w:val="20"/>
        </w:rPr>
        <w:t>-</w:t>
      </w:r>
      <w:r>
        <w:rPr>
          <w:sz w:val="20"/>
        </w:rPr>
        <w:t xml:space="preserve"> зафиксированный при погружении ВС на проектную отметку крутящий момент завинчивания; </w:t>
      </w:r>
      <w:r>
        <w:rPr>
          <w:i w:val="1"/>
          <w:sz w:val="20"/>
        </w:rPr>
        <w:t>K</w:t>
      </w:r>
      <w:r>
        <w:rPr>
          <w:i w:val="1"/>
          <w:sz w:val="20"/>
          <w:vertAlign w:val="subscript"/>
        </w:rPr>
        <w:t>f</w:t>
      </w:r>
      <w:r>
        <w:rPr>
          <w:sz w:val="20"/>
        </w:rPr>
        <w:t xml:space="preserve">  </w:t>
      </w:r>
      <w:r>
        <w:rPr>
          <w:rFonts w:ascii="Symbol" w:hAnsi="Symbol"/>
          <w:sz w:val="20"/>
        </w:rPr>
        <w:t>-</w:t>
      </w:r>
      <w:r>
        <w:rPr>
          <w:sz w:val="20"/>
        </w:rPr>
        <w:t xml:space="preserve"> безразмерный параметр корреляции.</w:t>
      </w:r>
    </w:p>
    <w:p w14:paraId="3B000000">
      <w:pPr>
        <w:ind w:firstLine="142" w:left="0"/>
      </w:pPr>
      <w:r>
        <w:t xml:space="preserve">Отсутствие размерности демонстрирует очевидное преимущество параметра </w:t>
      </w:r>
      <w:r>
        <w:rPr>
          <w:i w:val="1"/>
        </w:rPr>
        <w:t>K</w:t>
      </w:r>
      <w:r>
        <w:rPr>
          <w:i w:val="1"/>
          <w:vertAlign w:val="subscript"/>
        </w:rPr>
        <w:t>f</w:t>
      </w:r>
      <w:r>
        <w:t xml:space="preserve"> по сравнению с подробно рассмотренным выше размерным коэффициентом пропорциональности </w:t>
      </w:r>
      <w:r>
        <w:rPr>
          <w:i w:val="1"/>
        </w:rPr>
        <w:t>K</w:t>
      </w:r>
      <w:r>
        <w:rPr>
          <w:i w:val="1"/>
          <w:vertAlign w:val="subscript"/>
        </w:rPr>
        <w:t>t</w:t>
      </w:r>
      <w:r>
        <w:t xml:space="preserve"> (формул (3</w:t>
      </w:r>
      <w:r>
        <w:t>) и (</w:t>
      </w:r>
      <w:r>
        <w:t>4) над (</w:t>
      </w:r>
      <w:r>
        <w:t>1</w:t>
      </w:r>
      <w:r>
        <w:t>) и (</w:t>
      </w:r>
      <w:r>
        <w:t>2)). Таким образом, разработанн</w:t>
      </w:r>
      <w:r>
        <w:t>о</w:t>
      </w:r>
      <w:r>
        <w:t>е уравнени</w:t>
      </w:r>
      <w:r>
        <w:t>е</w:t>
      </w:r>
      <w:r>
        <w:t xml:space="preserve"> позволил</w:t>
      </w:r>
      <w:r>
        <w:t>о</w:t>
      </w:r>
      <w:r>
        <w:t xml:space="preserve"> теоретически подтвердить целесообразность использования эмпирической фор</w:t>
      </w:r>
      <w:r>
        <w:t>мулы (3) которая совпадает с (</w:t>
      </w:r>
      <w:r>
        <w:t xml:space="preserve">4) при </w:t>
      </w:r>
      <w:r>
        <w:rPr>
          <w:i w:val="1"/>
        </w:rPr>
        <w:t>d</w:t>
      </w:r>
      <w:r>
        <w:rPr>
          <w:i w:val="1"/>
          <w:vertAlign w:val="subscript"/>
        </w:rPr>
        <w:t>ef</w:t>
      </w:r>
      <w:r>
        <w:t>=2</w:t>
      </w:r>
      <w:r>
        <w:rPr>
          <w:i w:val="1"/>
        </w:rPr>
        <w:t>r</w:t>
      </w:r>
      <w:r>
        <w:t xml:space="preserve"> и </w:t>
      </w:r>
      <w:r>
        <w:rPr>
          <w:i w:val="1"/>
        </w:rPr>
        <w:t>H</w:t>
      </w:r>
      <w:r>
        <w:t>=2</w:t>
      </w:r>
      <w:r>
        <w:rPr>
          <w:i w:val="1"/>
        </w:rPr>
        <w:t>K</w:t>
      </w:r>
      <w:r>
        <w:rPr>
          <w:i w:val="1"/>
          <w:vertAlign w:val="subscript"/>
        </w:rPr>
        <w:t>f</w:t>
      </w:r>
      <w:r>
        <w:t xml:space="preserve">. Благодаря выделению основного влияния </w:t>
      </w:r>
      <w:r>
        <w:rPr>
          <w:color w:val="000000"/>
        </w:rPr>
        <w:t>сечения вала</w:t>
      </w:r>
      <w:r>
        <w:t xml:space="preserve"> (3) и (</w:t>
      </w:r>
      <w:r>
        <w:t>4) безразмерный параметр корреляции</w:t>
      </w:r>
      <w:r>
        <w:rPr>
          <w:i w:val="1"/>
        </w:rPr>
        <w:t xml:space="preserve"> </w:t>
      </w:r>
      <w:r>
        <w:t xml:space="preserve">позволяет лучшим образом отразить влияние других факторов. </w:t>
      </w:r>
    </w:p>
    <w:p w14:paraId="3C000000">
      <w:pPr>
        <w:ind w:firstLine="142" w:left="0"/>
      </w:pPr>
      <w:r>
        <w:t xml:space="preserve">Для </w:t>
      </w:r>
      <w:r>
        <w:t>СВКС</w:t>
      </w:r>
      <w:r>
        <w:t xml:space="preserve"> марки </w:t>
      </w:r>
      <w:r>
        <w:t>FM</w:t>
      </w:r>
      <w:r>
        <w:t xml:space="preserve">24 </w:t>
      </w:r>
      <w:r>
        <w:t>c</w:t>
      </w:r>
      <w:r>
        <w:t xml:space="preserve"> диаметром ствола </w:t>
      </w:r>
      <w:r>
        <w:rPr>
          <w:i w:val="1"/>
        </w:rPr>
        <w:t>d</w:t>
      </w:r>
      <w:r>
        <w:t>=76,2 мм в [1</w:t>
      </w:r>
      <w:r>
        <w:t>5</w:t>
      </w:r>
      <w:r>
        <w:t xml:space="preserve">] </w:t>
      </w:r>
      <w:r>
        <w:t>представл</w:t>
      </w:r>
      <w:r>
        <w:t>ен комплекс исследований</w:t>
      </w:r>
      <w:r>
        <w:t>,</w:t>
      </w:r>
      <w:r>
        <w:t xml:space="preserve"> </w:t>
      </w:r>
      <w:r>
        <w:t xml:space="preserve">включающий </w:t>
      </w:r>
      <w:r>
        <w:t xml:space="preserve">опытное погружение и статические испытания </w:t>
      </w:r>
      <w:r>
        <w:t>СВКС</w:t>
      </w:r>
      <w:r>
        <w:t xml:space="preserve"> </w:t>
      </w:r>
      <w:r>
        <w:t>на экспериментальной площадке сложенной лессовидной твердой супесью. Испытано по 2 сваи длиной</w:t>
      </w:r>
      <w:r>
        <w:t xml:space="preserve"> </w:t>
      </w:r>
      <w:r>
        <w:rPr>
          <w:i w:val="1"/>
          <w:sz w:val="20"/>
        </w:rPr>
        <w:t>l</w:t>
      </w:r>
      <w:r>
        <w:t xml:space="preserve"> 1,5; 2, 2,5, 3 и 3,5 м с нижней конусной частью высотой 55 см. На последних 50-ти см погружения сваи фиксировалась средняя величина крутящего момента </w:t>
      </w:r>
      <w:r>
        <w:rPr>
          <w:i w:val="1"/>
        </w:rPr>
        <w:t>T</w:t>
      </w:r>
      <w:r>
        <w:rPr>
          <w:vertAlign w:val="subscript"/>
        </w:rPr>
        <w:t>k</w:t>
      </w:r>
      <w:r>
        <w:t xml:space="preserve">. </w:t>
      </w:r>
    </w:p>
    <w:p w14:paraId="3D000000">
      <w:pPr>
        <w:ind w:firstLine="142" w:left="0"/>
      </w:pPr>
      <w:r>
        <w:t xml:space="preserve">Испытания проводились по методике </w:t>
      </w:r>
      <w:r>
        <w:t>стандарта</w:t>
      </w:r>
      <w:r>
        <w:t xml:space="preserve"> [1</w:t>
      </w:r>
      <w:r>
        <w:t>6</w:t>
      </w:r>
      <w:r>
        <w:t xml:space="preserve">] с учетом указаний </w:t>
      </w:r>
      <w:r>
        <w:t xml:space="preserve">норм </w:t>
      </w:r>
      <w:r>
        <w:t xml:space="preserve">[8]. Статическая нагрузка доводилась до значения, при котором осадка составляла не менее 40 мм. При этой осадке во всех опытах достигалась продавливание сваи, и частное значение предельного сопротивления сваи </w:t>
      </w:r>
      <w:r>
        <w:rPr>
          <w:i w:val="1"/>
        </w:rPr>
        <w:t>F</w:t>
      </w:r>
      <w:r>
        <w:rPr>
          <w:vertAlign w:val="subscript"/>
        </w:rPr>
        <w:t>d</w:t>
      </w:r>
      <w:r>
        <w:t xml:space="preserve"> принималась равным предшествующей величине нагрузк</w:t>
      </w:r>
      <w:r>
        <w:t>е</w:t>
      </w:r>
      <w:r>
        <w:t>, при которой стабилизированная осадка сваи составляла от 4 до 13 мм. Сводка величин измеренных</w:t>
      </w:r>
      <w:r>
        <w:rPr>
          <w:i w:val="1"/>
        </w:rPr>
        <w:t xml:space="preserve"> </w:t>
      </w:r>
      <w:r>
        <w:rPr>
          <w:i w:val="1"/>
        </w:rPr>
        <w:t>T</w:t>
      </w:r>
      <w:r>
        <w:rPr>
          <w:vertAlign w:val="subscript"/>
        </w:rPr>
        <w:t>k</w:t>
      </w:r>
      <w:r>
        <w:t xml:space="preserve"> и установленных</w:t>
      </w:r>
      <w:r>
        <w:rPr>
          <w:i w:val="1"/>
        </w:rPr>
        <w:t xml:space="preserve"> </w:t>
      </w:r>
      <w:r>
        <w:rPr>
          <w:i w:val="1"/>
        </w:rPr>
        <w:t>F</w:t>
      </w:r>
      <w:r>
        <w:rPr>
          <w:vertAlign w:val="subscript"/>
        </w:rPr>
        <w:t>d</w:t>
      </w:r>
      <w:r>
        <w:t xml:space="preserve"> приведена в табл</w:t>
      </w:r>
      <w:r>
        <w:t>ице</w:t>
      </w:r>
      <w:r>
        <w:t>.</w:t>
      </w:r>
    </w:p>
    <w:p w14:paraId="3E000000">
      <w:pPr>
        <w:ind w:firstLine="142" w:left="0"/>
      </w:pPr>
      <w:r>
        <w:t>Статистическая обработка [1</w:t>
      </w:r>
      <w:r>
        <w:t>5</w:t>
      </w:r>
      <w:r>
        <w:t>] полученного ряда данных</w:t>
      </w:r>
      <w:r>
        <w:rPr>
          <w:i w:val="1"/>
        </w:rPr>
        <w:t xml:space="preserve"> </w:t>
      </w:r>
      <w:r>
        <w:rPr>
          <w:i w:val="1"/>
        </w:rPr>
        <w:t>F</w:t>
      </w:r>
      <w:r>
        <w:rPr>
          <w:vertAlign w:val="subscript"/>
        </w:rPr>
        <w:t>d</w:t>
      </w:r>
      <w:r>
        <w:t xml:space="preserve"> </w:t>
      </w:r>
      <w:r>
        <w:rPr>
          <w:rFonts w:ascii="Symbol" w:hAnsi="Symbol"/>
        </w:rPr>
        <w:t>-</w:t>
      </w:r>
      <w:r>
        <w:t xml:space="preserve"> </w:t>
      </w:r>
      <w:r>
        <w:rPr>
          <w:i w:val="1"/>
        </w:rPr>
        <w:t>T</w:t>
      </w:r>
      <w:r>
        <w:rPr>
          <w:vertAlign w:val="subscript"/>
        </w:rPr>
        <w:t>k</w:t>
      </w:r>
      <w:r>
        <w:t xml:space="preserve"> по степенной модели парной (однофакторной) регрессии привела к двухпараметрической зависимости </w:t>
      </w:r>
      <w:r>
        <w:rPr>
          <w:i w:val="1"/>
        </w:rPr>
        <w:t>F</w:t>
      </w:r>
      <w:r>
        <w:rPr>
          <w:vertAlign w:val="subscript"/>
        </w:rPr>
        <w:t>d</w:t>
      </w:r>
      <w:r>
        <w:t xml:space="preserve"> = 24,845 </w:t>
      </w:r>
      <w:r>
        <w:rPr>
          <w:i w:val="1"/>
        </w:rPr>
        <w:t>T</w:t>
      </w:r>
      <w:r>
        <w:rPr>
          <w:vertAlign w:val="subscript"/>
        </w:rPr>
        <w:t>k</w:t>
      </w:r>
      <w:r>
        <w:rPr>
          <w:vertAlign w:val="superscript"/>
        </w:rPr>
        <w:t>0,961</w:t>
      </w:r>
      <w:r>
        <w:t xml:space="preserve"> </w:t>
      </w:r>
      <w:r>
        <w:rPr>
          <w:rStyle w:val="Style_10_ch"/>
          <w:rFonts w:ascii="Times New Roman" w:hAnsi="Times New Roman"/>
          <w:i w:val="0"/>
          <w:sz w:val="22"/>
        </w:rPr>
        <w:t>с коэффициентами</w:t>
      </w:r>
      <w:r>
        <w:rPr>
          <w:rStyle w:val="Style_10_ch"/>
          <w:rFonts w:ascii="Times New Roman" w:hAnsi="Times New Roman"/>
          <w:sz w:val="22"/>
        </w:rPr>
        <w:t xml:space="preserve"> </w:t>
      </w:r>
      <w:r>
        <w:t xml:space="preserve">детерминации </w:t>
      </w:r>
      <w:r>
        <w:rPr>
          <w:i w:val="1"/>
        </w:rPr>
        <w:t>R</w:t>
      </w:r>
      <w:r>
        <w:rPr>
          <w:vertAlign w:val="superscript"/>
        </w:rPr>
        <w:t>2</w:t>
      </w:r>
      <w:r>
        <w:t xml:space="preserve"> =0,986</w:t>
      </w:r>
      <w:r>
        <w:rPr>
          <w:rStyle w:val="Style_10_ch"/>
          <w:rFonts w:ascii="Times New Roman" w:hAnsi="Times New Roman"/>
          <w:i w:val="0"/>
          <w:sz w:val="22"/>
        </w:rPr>
        <w:t xml:space="preserve"> и вариации </w:t>
      </w:r>
      <w:r>
        <w:rPr>
          <w:rStyle w:val="Style_10_ch"/>
          <w:rFonts w:ascii="Times New Roman" w:hAnsi="Times New Roman"/>
          <w:sz w:val="22"/>
        </w:rPr>
        <w:t>v</w:t>
      </w:r>
      <w:r>
        <w:rPr>
          <w:rStyle w:val="Style_10_ch"/>
          <w:rFonts w:ascii="Times New Roman" w:hAnsi="Times New Roman"/>
          <w:i w:val="0"/>
          <w:sz w:val="22"/>
        </w:rPr>
        <w:t>=0,040</w:t>
      </w:r>
      <w:r>
        <w:rPr>
          <w:rStyle w:val="Style_10_ch"/>
          <w:rFonts w:ascii="Times New Roman" w:hAnsi="Times New Roman"/>
          <w:sz w:val="22"/>
        </w:rPr>
        <w:t>.</w:t>
      </w:r>
      <w:r>
        <w:rPr>
          <w:rStyle w:val="Style_10_ch"/>
          <w:rFonts w:ascii="Times New Roman" w:hAnsi="Times New Roman"/>
          <w:sz w:val="22"/>
        </w:rPr>
        <w:t xml:space="preserve"> </w:t>
      </w:r>
      <w:r>
        <w:rPr>
          <w:rStyle w:val="Style_10_ch"/>
          <w:rFonts w:ascii="Times New Roman" w:hAnsi="Times New Roman"/>
          <w:i w:val="0"/>
          <w:sz w:val="22"/>
        </w:rPr>
        <w:t>Близость к 1</w:t>
      </w:r>
    </w:p>
    <w:p w14:paraId="3F000000">
      <w:pPr>
        <w:pStyle w:val="Style_6"/>
        <w:spacing w:after="0" w:line="240" w:lineRule="exact"/>
        <w:ind w:firstLine="119" w:left="23" w:right="23"/>
        <w:jc w:val="both"/>
        <w:rPr>
          <w:rFonts w:ascii="Times New Roman" w:hAnsi="Times New Roman"/>
          <w:sz w:val="22"/>
        </w:rPr>
      </w:pPr>
    </w:p>
    <w:p w14:paraId="40000000">
      <w:pPr>
        <w:sectPr>
          <w:type w:val="continuous"/>
          <w:pgSz w:h="16840" w:orient="portrait" w:w="11907"/>
          <w:pgMar w:bottom="1701" w:footer="0" w:gutter="0" w:header="0" w:left="1701" w:right="1701" w:top="1418"/>
        </w:sectPr>
      </w:pPr>
    </w:p>
    <w:p w14:paraId="41000000">
      <w:pPr>
        <w:pStyle w:val="Style_6"/>
        <w:spacing w:after="0" w:line="240" w:lineRule="exact"/>
        <w:ind w:hanging="23" w:left="23" w:right="23"/>
        <w:jc w:val="center"/>
        <w:rPr>
          <w:rFonts w:ascii="Times New Roman" w:hAnsi="Times New Roman"/>
          <w:sz w:val="22"/>
        </w:rPr>
      </w:pPr>
      <w:r>
        <w:rPr>
          <w:rFonts w:ascii="Times New Roman" w:hAnsi="Times New Roman"/>
          <w:sz w:val="20"/>
        </w:rPr>
        <w:t>Таблица</w:t>
      </w:r>
      <w:r>
        <w:rPr>
          <w:rFonts w:ascii="Times New Roman" w:hAnsi="Times New Roman"/>
          <w:sz w:val="20"/>
        </w:rPr>
        <w:t xml:space="preserve"> </w:t>
      </w:r>
      <w:r>
        <w:rPr>
          <w:rFonts w:ascii="Symbol" w:hAnsi="Symbol"/>
          <w:sz w:val="20"/>
        </w:rPr>
        <w:t>-</w:t>
      </w:r>
      <w:r>
        <w:rPr>
          <w:rFonts w:ascii="Times New Roman" w:hAnsi="Times New Roman"/>
          <w:sz w:val="20"/>
        </w:rPr>
        <w:t xml:space="preserve"> </w:t>
      </w:r>
      <w:r>
        <w:rPr>
          <w:rFonts w:ascii="Times New Roman" w:hAnsi="Times New Roman"/>
          <w:sz w:val="20"/>
        </w:rPr>
        <w:t>Результаты испытаний СВКC [</w:t>
      </w:r>
      <w:r>
        <w:rPr>
          <w:rFonts w:ascii="Times New Roman" w:hAnsi="Times New Roman"/>
          <w:sz w:val="20"/>
        </w:rPr>
        <w:t>1</w:t>
      </w:r>
      <w:r>
        <w:rPr>
          <w:rFonts w:ascii="Times New Roman" w:hAnsi="Times New Roman"/>
          <w:sz w:val="20"/>
        </w:rPr>
        <w:t>5</w:t>
      </w:r>
      <w:r>
        <w:rPr>
          <w:rFonts w:ascii="Times New Roman" w:hAnsi="Times New Roman"/>
          <w:sz w:val="20"/>
        </w:rPr>
        <w:t>]</w:t>
      </w:r>
    </w:p>
    <w:tbl>
      <w:tblPr>
        <w:tblStyle w:val="Style_12"/>
        <w:tblLayout w:type="fixed"/>
      </w:tblPr>
      <w:tblGrid>
        <w:gridCol w:w="544"/>
        <w:gridCol w:w="628"/>
        <w:gridCol w:w="1360"/>
        <w:gridCol w:w="1442"/>
      </w:tblGrid>
      <w:tr>
        <w:tc>
          <w:tcPr>
            <w:tcW w:type="dxa" w:w="544"/>
            <w:vAlign w:val="center"/>
          </w:tcPr>
          <w:p w14:paraId="42000000">
            <w:pPr>
              <w:ind/>
              <w:jc w:val="center"/>
              <w:rPr>
                <w:sz w:val="20"/>
              </w:rPr>
            </w:pPr>
            <w:r>
              <w:rPr>
                <w:sz w:val="20"/>
              </w:rPr>
              <w:t>№</w:t>
            </w:r>
          </w:p>
        </w:tc>
        <w:tc>
          <w:tcPr>
            <w:tcW w:type="dxa" w:w="628"/>
            <w:vAlign w:val="center"/>
          </w:tcPr>
          <w:p w14:paraId="43000000">
            <w:pPr>
              <w:ind/>
              <w:jc w:val="center"/>
              <w:rPr>
                <w:sz w:val="20"/>
              </w:rPr>
            </w:pPr>
            <w:r>
              <w:rPr>
                <w:i w:val="1"/>
                <w:sz w:val="20"/>
              </w:rPr>
              <w:t>l</w:t>
            </w:r>
            <w:r>
              <w:rPr>
                <w:sz w:val="20"/>
              </w:rPr>
              <w:t>, мм</w:t>
            </w:r>
          </w:p>
        </w:tc>
        <w:tc>
          <w:tcPr>
            <w:tcW w:type="dxa" w:w="1360"/>
            <w:vAlign w:val="center"/>
          </w:tcPr>
          <w:p w14:paraId="44000000">
            <w:pPr>
              <w:ind w:firstLine="20" w:left="0"/>
              <w:jc w:val="center"/>
              <w:rPr>
                <w:sz w:val="20"/>
              </w:rPr>
            </w:pPr>
            <w:r>
              <w:rPr>
                <w:i w:val="1"/>
                <w:sz w:val="20"/>
              </w:rPr>
              <w:t>F</w:t>
            </w:r>
            <w:r>
              <w:rPr>
                <w:sz w:val="20"/>
                <w:vertAlign w:val="subscript"/>
              </w:rPr>
              <w:t>d</w:t>
            </w:r>
            <w:r>
              <w:rPr>
                <w:sz w:val="20"/>
              </w:rPr>
              <w:t>, кН</w:t>
            </w:r>
          </w:p>
        </w:tc>
        <w:tc>
          <w:tcPr>
            <w:tcW w:type="dxa" w:w="1442"/>
            <w:vAlign w:val="center"/>
          </w:tcPr>
          <w:p w14:paraId="45000000">
            <w:pPr>
              <w:ind/>
              <w:jc w:val="center"/>
              <w:rPr>
                <w:sz w:val="20"/>
              </w:rPr>
            </w:pPr>
            <w:r>
              <w:rPr>
                <w:i w:val="1"/>
                <w:sz w:val="20"/>
              </w:rPr>
              <w:t>T</w:t>
            </w:r>
            <w:r>
              <w:rPr>
                <w:sz w:val="20"/>
                <w:vertAlign w:val="subscript"/>
              </w:rPr>
              <w:t>k</w:t>
            </w:r>
            <w:r>
              <w:rPr>
                <w:sz w:val="20"/>
              </w:rPr>
              <w:t>, кН·м</w:t>
            </w:r>
          </w:p>
        </w:tc>
      </w:tr>
      <w:tr>
        <w:tc>
          <w:tcPr>
            <w:tcW w:type="dxa" w:w="544"/>
            <w:vAlign w:val="center"/>
          </w:tcPr>
          <w:p w14:paraId="46000000">
            <w:pPr>
              <w:ind/>
              <w:jc w:val="center"/>
              <w:rPr>
                <w:sz w:val="20"/>
              </w:rPr>
            </w:pPr>
            <w:r>
              <w:rPr>
                <w:sz w:val="20"/>
              </w:rPr>
              <w:t>1</w:t>
            </w:r>
          </w:p>
        </w:tc>
        <w:tc>
          <w:tcPr>
            <w:tcW w:type="dxa" w:w="628"/>
            <w:vAlign w:val="center"/>
          </w:tcPr>
          <w:p w14:paraId="47000000">
            <w:pPr>
              <w:ind/>
              <w:jc w:val="center"/>
              <w:rPr>
                <w:sz w:val="20"/>
              </w:rPr>
            </w:pPr>
            <w:r>
              <w:rPr>
                <w:sz w:val="20"/>
              </w:rPr>
              <w:t>1500</w:t>
            </w:r>
          </w:p>
        </w:tc>
        <w:tc>
          <w:tcPr>
            <w:tcW w:type="dxa" w:w="1360"/>
            <w:vAlign w:val="center"/>
          </w:tcPr>
          <w:p w14:paraId="48000000">
            <w:pPr>
              <w:ind w:firstLine="20" w:left="0"/>
              <w:jc w:val="center"/>
              <w:rPr>
                <w:sz w:val="20"/>
              </w:rPr>
            </w:pPr>
            <w:r>
              <w:rPr>
                <w:sz w:val="20"/>
              </w:rPr>
              <w:t>20,0</w:t>
            </w:r>
          </w:p>
        </w:tc>
        <w:tc>
          <w:tcPr>
            <w:tcW w:type="dxa" w:w="1442"/>
            <w:vAlign w:val="center"/>
          </w:tcPr>
          <w:p w14:paraId="49000000">
            <w:pPr>
              <w:ind/>
              <w:jc w:val="center"/>
              <w:rPr>
                <w:sz w:val="20"/>
              </w:rPr>
            </w:pPr>
            <w:r>
              <w:rPr>
                <w:sz w:val="20"/>
              </w:rPr>
              <w:t>0,8</w:t>
            </w:r>
          </w:p>
        </w:tc>
      </w:tr>
      <w:tr>
        <w:tc>
          <w:tcPr>
            <w:tcW w:type="dxa" w:w="544"/>
            <w:vAlign w:val="center"/>
          </w:tcPr>
          <w:p w14:paraId="4A000000">
            <w:pPr>
              <w:ind/>
              <w:jc w:val="center"/>
              <w:rPr>
                <w:sz w:val="20"/>
              </w:rPr>
            </w:pPr>
            <w:r>
              <w:rPr>
                <w:sz w:val="20"/>
              </w:rPr>
              <w:t>2</w:t>
            </w:r>
          </w:p>
        </w:tc>
        <w:tc>
          <w:tcPr>
            <w:tcW w:type="dxa" w:w="628"/>
            <w:vAlign w:val="center"/>
          </w:tcPr>
          <w:p w14:paraId="4B000000">
            <w:pPr>
              <w:ind/>
              <w:jc w:val="center"/>
              <w:rPr>
                <w:sz w:val="20"/>
              </w:rPr>
            </w:pPr>
            <w:r>
              <w:rPr>
                <w:sz w:val="20"/>
              </w:rPr>
              <w:t>1500</w:t>
            </w:r>
          </w:p>
        </w:tc>
        <w:tc>
          <w:tcPr>
            <w:tcW w:type="dxa" w:w="1360"/>
            <w:vAlign w:val="center"/>
          </w:tcPr>
          <w:p w14:paraId="4C000000">
            <w:pPr>
              <w:ind w:firstLine="20" w:left="0"/>
              <w:jc w:val="center"/>
              <w:rPr>
                <w:sz w:val="20"/>
              </w:rPr>
            </w:pPr>
            <w:r>
              <w:rPr>
                <w:sz w:val="20"/>
              </w:rPr>
              <w:t>22,5</w:t>
            </w:r>
          </w:p>
        </w:tc>
        <w:tc>
          <w:tcPr>
            <w:tcW w:type="dxa" w:w="1442"/>
            <w:vAlign w:val="center"/>
          </w:tcPr>
          <w:p w14:paraId="4D000000">
            <w:pPr>
              <w:ind/>
              <w:jc w:val="center"/>
              <w:rPr>
                <w:sz w:val="20"/>
              </w:rPr>
            </w:pPr>
            <w:r>
              <w:rPr>
                <w:sz w:val="20"/>
              </w:rPr>
              <w:t>0,91</w:t>
            </w:r>
          </w:p>
        </w:tc>
      </w:tr>
      <w:tr>
        <w:tc>
          <w:tcPr>
            <w:tcW w:type="dxa" w:w="544"/>
            <w:vAlign w:val="center"/>
          </w:tcPr>
          <w:p w14:paraId="4E000000">
            <w:pPr>
              <w:ind/>
              <w:jc w:val="center"/>
              <w:rPr>
                <w:sz w:val="20"/>
              </w:rPr>
            </w:pPr>
            <w:r>
              <w:rPr>
                <w:sz w:val="20"/>
              </w:rPr>
              <w:t>3</w:t>
            </w:r>
          </w:p>
        </w:tc>
        <w:tc>
          <w:tcPr>
            <w:tcW w:type="dxa" w:w="628"/>
            <w:vAlign w:val="center"/>
          </w:tcPr>
          <w:p w14:paraId="4F000000">
            <w:pPr>
              <w:ind/>
              <w:jc w:val="center"/>
              <w:rPr>
                <w:sz w:val="20"/>
              </w:rPr>
            </w:pPr>
            <w:r>
              <w:rPr>
                <w:sz w:val="20"/>
              </w:rPr>
              <w:t>2000</w:t>
            </w:r>
          </w:p>
        </w:tc>
        <w:tc>
          <w:tcPr>
            <w:tcW w:type="dxa" w:w="1360"/>
            <w:vAlign w:val="center"/>
          </w:tcPr>
          <w:p w14:paraId="50000000">
            <w:pPr>
              <w:ind w:firstLine="20" w:left="0"/>
              <w:jc w:val="center"/>
              <w:rPr>
                <w:sz w:val="20"/>
              </w:rPr>
            </w:pPr>
            <w:r>
              <w:rPr>
                <w:sz w:val="20"/>
              </w:rPr>
              <w:t>28,0</w:t>
            </w:r>
          </w:p>
        </w:tc>
        <w:tc>
          <w:tcPr>
            <w:tcW w:type="dxa" w:w="1442"/>
            <w:vAlign w:val="center"/>
          </w:tcPr>
          <w:p w14:paraId="51000000">
            <w:pPr>
              <w:ind/>
              <w:jc w:val="center"/>
              <w:rPr>
                <w:sz w:val="20"/>
              </w:rPr>
            </w:pPr>
            <w:r>
              <w:rPr>
                <w:sz w:val="20"/>
              </w:rPr>
              <w:t>1,21</w:t>
            </w:r>
          </w:p>
        </w:tc>
      </w:tr>
      <w:tr>
        <w:tc>
          <w:tcPr>
            <w:tcW w:type="dxa" w:w="544"/>
            <w:vAlign w:val="center"/>
          </w:tcPr>
          <w:p w14:paraId="52000000">
            <w:pPr>
              <w:ind/>
              <w:jc w:val="center"/>
              <w:rPr>
                <w:sz w:val="20"/>
              </w:rPr>
            </w:pPr>
            <w:r>
              <w:rPr>
                <w:sz w:val="20"/>
              </w:rPr>
              <w:t>4</w:t>
            </w:r>
          </w:p>
        </w:tc>
        <w:tc>
          <w:tcPr>
            <w:tcW w:type="dxa" w:w="628"/>
            <w:vAlign w:val="center"/>
          </w:tcPr>
          <w:p w14:paraId="53000000">
            <w:pPr>
              <w:ind/>
              <w:jc w:val="center"/>
              <w:rPr>
                <w:sz w:val="20"/>
              </w:rPr>
            </w:pPr>
            <w:r>
              <w:rPr>
                <w:sz w:val="20"/>
              </w:rPr>
              <w:t>2000</w:t>
            </w:r>
          </w:p>
        </w:tc>
        <w:tc>
          <w:tcPr>
            <w:tcW w:type="dxa" w:w="1360"/>
            <w:vAlign w:val="center"/>
          </w:tcPr>
          <w:p w14:paraId="54000000">
            <w:pPr>
              <w:ind w:firstLine="20" w:left="0"/>
              <w:jc w:val="center"/>
              <w:rPr>
                <w:sz w:val="20"/>
              </w:rPr>
            </w:pPr>
            <w:r>
              <w:rPr>
                <w:sz w:val="20"/>
              </w:rPr>
              <w:t>28,0</w:t>
            </w:r>
          </w:p>
        </w:tc>
        <w:tc>
          <w:tcPr>
            <w:tcW w:type="dxa" w:w="1442"/>
            <w:vAlign w:val="center"/>
          </w:tcPr>
          <w:p w14:paraId="55000000">
            <w:pPr>
              <w:ind/>
              <w:jc w:val="center"/>
              <w:rPr>
                <w:sz w:val="20"/>
              </w:rPr>
            </w:pPr>
            <w:r>
              <w:rPr>
                <w:sz w:val="20"/>
              </w:rPr>
              <w:t>1,08</w:t>
            </w:r>
          </w:p>
        </w:tc>
      </w:tr>
      <w:tr>
        <w:tc>
          <w:tcPr>
            <w:tcW w:type="dxa" w:w="544"/>
            <w:vAlign w:val="center"/>
          </w:tcPr>
          <w:p w14:paraId="56000000">
            <w:pPr>
              <w:ind/>
              <w:jc w:val="center"/>
              <w:rPr>
                <w:sz w:val="20"/>
              </w:rPr>
            </w:pPr>
            <w:r>
              <w:rPr>
                <w:sz w:val="20"/>
              </w:rPr>
              <w:t>5</w:t>
            </w:r>
          </w:p>
        </w:tc>
        <w:tc>
          <w:tcPr>
            <w:tcW w:type="dxa" w:w="628"/>
            <w:vAlign w:val="center"/>
          </w:tcPr>
          <w:p w14:paraId="57000000">
            <w:pPr>
              <w:ind/>
              <w:jc w:val="center"/>
              <w:rPr>
                <w:sz w:val="20"/>
              </w:rPr>
            </w:pPr>
            <w:r>
              <w:rPr>
                <w:sz w:val="20"/>
              </w:rPr>
              <w:t>2500</w:t>
            </w:r>
          </w:p>
        </w:tc>
        <w:tc>
          <w:tcPr>
            <w:tcW w:type="dxa" w:w="1360"/>
            <w:vAlign w:val="center"/>
          </w:tcPr>
          <w:p w14:paraId="58000000">
            <w:pPr>
              <w:ind w:firstLine="20" w:left="0"/>
              <w:jc w:val="center"/>
              <w:rPr>
                <w:sz w:val="20"/>
              </w:rPr>
            </w:pPr>
            <w:r>
              <w:rPr>
                <w:sz w:val="20"/>
              </w:rPr>
              <w:t>40,0</w:t>
            </w:r>
          </w:p>
        </w:tc>
        <w:tc>
          <w:tcPr>
            <w:tcW w:type="dxa" w:w="1442"/>
            <w:vAlign w:val="center"/>
          </w:tcPr>
          <w:p w14:paraId="59000000">
            <w:pPr>
              <w:ind/>
              <w:jc w:val="center"/>
              <w:rPr>
                <w:sz w:val="20"/>
              </w:rPr>
            </w:pPr>
            <w:r>
              <w:rPr>
                <w:sz w:val="20"/>
              </w:rPr>
              <w:t>1,65</w:t>
            </w:r>
          </w:p>
        </w:tc>
      </w:tr>
      <w:tr>
        <w:tc>
          <w:tcPr>
            <w:tcW w:type="dxa" w:w="544"/>
            <w:vAlign w:val="center"/>
          </w:tcPr>
          <w:p w14:paraId="5A000000">
            <w:pPr>
              <w:ind/>
              <w:jc w:val="center"/>
              <w:rPr>
                <w:sz w:val="20"/>
              </w:rPr>
            </w:pPr>
            <w:r>
              <w:rPr>
                <w:sz w:val="20"/>
              </w:rPr>
              <w:t>6</w:t>
            </w:r>
          </w:p>
        </w:tc>
        <w:tc>
          <w:tcPr>
            <w:tcW w:type="dxa" w:w="628"/>
            <w:vAlign w:val="center"/>
          </w:tcPr>
          <w:p w14:paraId="5B000000">
            <w:pPr>
              <w:ind/>
              <w:jc w:val="center"/>
              <w:rPr>
                <w:sz w:val="20"/>
              </w:rPr>
            </w:pPr>
            <w:r>
              <w:rPr>
                <w:sz w:val="20"/>
              </w:rPr>
              <w:t>2500</w:t>
            </w:r>
          </w:p>
        </w:tc>
        <w:tc>
          <w:tcPr>
            <w:tcW w:type="dxa" w:w="1360"/>
            <w:vAlign w:val="center"/>
          </w:tcPr>
          <w:p w14:paraId="5C000000">
            <w:pPr>
              <w:ind w:firstLine="20" w:left="0"/>
              <w:jc w:val="center"/>
              <w:rPr>
                <w:sz w:val="20"/>
              </w:rPr>
            </w:pPr>
            <w:r>
              <w:rPr>
                <w:sz w:val="20"/>
              </w:rPr>
              <w:t>35,0</w:t>
            </w:r>
          </w:p>
        </w:tc>
        <w:tc>
          <w:tcPr>
            <w:tcW w:type="dxa" w:w="1442"/>
            <w:vAlign w:val="center"/>
          </w:tcPr>
          <w:p w14:paraId="5D000000">
            <w:pPr>
              <w:ind/>
              <w:jc w:val="center"/>
              <w:rPr>
                <w:sz w:val="20"/>
              </w:rPr>
            </w:pPr>
            <w:r>
              <w:rPr>
                <w:sz w:val="20"/>
              </w:rPr>
              <w:t>1,42</w:t>
            </w:r>
          </w:p>
        </w:tc>
      </w:tr>
      <w:tr>
        <w:tc>
          <w:tcPr>
            <w:tcW w:type="dxa" w:w="544"/>
            <w:vAlign w:val="center"/>
          </w:tcPr>
          <w:p w14:paraId="5E000000">
            <w:pPr>
              <w:ind/>
              <w:jc w:val="center"/>
              <w:rPr>
                <w:sz w:val="20"/>
              </w:rPr>
            </w:pPr>
            <w:r>
              <w:rPr>
                <w:sz w:val="20"/>
              </w:rPr>
              <w:t>7</w:t>
            </w:r>
          </w:p>
        </w:tc>
        <w:tc>
          <w:tcPr>
            <w:tcW w:type="dxa" w:w="628"/>
            <w:vAlign w:val="center"/>
          </w:tcPr>
          <w:p w14:paraId="5F000000">
            <w:pPr>
              <w:ind/>
              <w:jc w:val="center"/>
              <w:rPr>
                <w:sz w:val="20"/>
              </w:rPr>
            </w:pPr>
            <w:r>
              <w:rPr>
                <w:sz w:val="20"/>
              </w:rPr>
              <w:t>3000</w:t>
            </w:r>
          </w:p>
        </w:tc>
        <w:tc>
          <w:tcPr>
            <w:tcW w:type="dxa" w:w="1360"/>
            <w:vAlign w:val="center"/>
          </w:tcPr>
          <w:p w14:paraId="60000000">
            <w:pPr>
              <w:ind w:firstLine="20" w:left="0"/>
              <w:jc w:val="center"/>
              <w:rPr>
                <w:sz w:val="20"/>
              </w:rPr>
            </w:pPr>
            <w:r>
              <w:rPr>
                <w:sz w:val="20"/>
              </w:rPr>
              <w:t>42,0</w:t>
            </w:r>
          </w:p>
        </w:tc>
        <w:tc>
          <w:tcPr>
            <w:tcW w:type="dxa" w:w="1442"/>
            <w:vAlign w:val="center"/>
          </w:tcPr>
          <w:p w14:paraId="61000000">
            <w:pPr>
              <w:ind/>
              <w:jc w:val="center"/>
              <w:rPr>
                <w:sz w:val="20"/>
              </w:rPr>
            </w:pPr>
            <w:r>
              <w:rPr>
                <w:sz w:val="20"/>
              </w:rPr>
              <w:t>1,61</w:t>
            </w:r>
          </w:p>
        </w:tc>
      </w:tr>
      <w:tr>
        <w:tc>
          <w:tcPr>
            <w:tcW w:type="dxa" w:w="544"/>
            <w:vAlign w:val="center"/>
          </w:tcPr>
          <w:p w14:paraId="62000000">
            <w:pPr>
              <w:ind/>
              <w:jc w:val="center"/>
              <w:rPr>
                <w:sz w:val="20"/>
              </w:rPr>
            </w:pPr>
            <w:r>
              <w:rPr>
                <w:sz w:val="20"/>
              </w:rPr>
              <w:t>8</w:t>
            </w:r>
          </w:p>
        </w:tc>
        <w:tc>
          <w:tcPr>
            <w:tcW w:type="dxa" w:w="628"/>
            <w:vAlign w:val="center"/>
          </w:tcPr>
          <w:p w14:paraId="63000000">
            <w:pPr>
              <w:ind/>
              <w:jc w:val="center"/>
              <w:rPr>
                <w:sz w:val="20"/>
              </w:rPr>
            </w:pPr>
            <w:r>
              <w:rPr>
                <w:sz w:val="20"/>
              </w:rPr>
              <w:t>3000</w:t>
            </w:r>
          </w:p>
        </w:tc>
        <w:tc>
          <w:tcPr>
            <w:tcW w:type="dxa" w:w="1360"/>
            <w:vAlign w:val="center"/>
          </w:tcPr>
          <w:p w14:paraId="64000000">
            <w:pPr>
              <w:ind w:firstLine="20" w:left="0"/>
              <w:jc w:val="center"/>
              <w:rPr>
                <w:sz w:val="20"/>
              </w:rPr>
            </w:pPr>
            <w:r>
              <w:rPr>
                <w:sz w:val="20"/>
              </w:rPr>
              <w:t>36,0</w:t>
            </w:r>
          </w:p>
        </w:tc>
        <w:tc>
          <w:tcPr>
            <w:tcW w:type="dxa" w:w="1442"/>
            <w:vAlign w:val="center"/>
          </w:tcPr>
          <w:p w14:paraId="65000000">
            <w:pPr>
              <w:ind/>
              <w:jc w:val="center"/>
              <w:rPr>
                <w:sz w:val="20"/>
              </w:rPr>
            </w:pPr>
            <w:r>
              <w:rPr>
                <w:sz w:val="20"/>
              </w:rPr>
              <w:t>1,5</w:t>
            </w:r>
          </w:p>
        </w:tc>
      </w:tr>
      <w:tr>
        <w:tc>
          <w:tcPr>
            <w:tcW w:type="dxa" w:w="544"/>
            <w:vAlign w:val="center"/>
          </w:tcPr>
          <w:p w14:paraId="66000000">
            <w:pPr>
              <w:ind/>
              <w:jc w:val="center"/>
              <w:rPr>
                <w:sz w:val="20"/>
              </w:rPr>
            </w:pPr>
            <w:r>
              <w:rPr>
                <w:sz w:val="20"/>
              </w:rPr>
              <w:t>9</w:t>
            </w:r>
          </w:p>
        </w:tc>
        <w:tc>
          <w:tcPr>
            <w:tcW w:type="dxa" w:w="628"/>
            <w:vAlign w:val="center"/>
          </w:tcPr>
          <w:p w14:paraId="67000000">
            <w:pPr>
              <w:ind/>
              <w:jc w:val="center"/>
              <w:rPr>
                <w:sz w:val="20"/>
              </w:rPr>
            </w:pPr>
            <w:r>
              <w:rPr>
                <w:sz w:val="20"/>
              </w:rPr>
              <w:t>3500</w:t>
            </w:r>
          </w:p>
        </w:tc>
        <w:tc>
          <w:tcPr>
            <w:tcW w:type="dxa" w:w="1360"/>
            <w:vAlign w:val="center"/>
          </w:tcPr>
          <w:p w14:paraId="68000000">
            <w:pPr>
              <w:ind w:firstLine="20" w:left="0"/>
              <w:jc w:val="center"/>
              <w:rPr>
                <w:sz w:val="20"/>
              </w:rPr>
            </w:pPr>
            <w:r>
              <w:rPr>
                <w:sz w:val="20"/>
              </w:rPr>
              <w:t>52,5</w:t>
            </w:r>
          </w:p>
        </w:tc>
        <w:tc>
          <w:tcPr>
            <w:tcW w:type="dxa" w:w="1442"/>
            <w:vAlign w:val="center"/>
          </w:tcPr>
          <w:p w14:paraId="69000000">
            <w:pPr>
              <w:ind/>
              <w:jc w:val="center"/>
              <w:rPr>
                <w:sz w:val="20"/>
              </w:rPr>
            </w:pPr>
            <w:r>
              <w:rPr>
                <w:sz w:val="20"/>
              </w:rPr>
              <w:t>2,25</w:t>
            </w:r>
          </w:p>
        </w:tc>
      </w:tr>
      <w:tr>
        <w:tc>
          <w:tcPr>
            <w:tcW w:type="dxa" w:w="544"/>
            <w:vAlign w:val="center"/>
          </w:tcPr>
          <w:p w14:paraId="6A000000">
            <w:pPr>
              <w:ind/>
              <w:jc w:val="center"/>
              <w:rPr>
                <w:sz w:val="20"/>
              </w:rPr>
            </w:pPr>
            <w:r>
              <w:rPr>
                <w:sz w:val="20"/>
              </w:rPr>
              <w:t>10</w:t>
            </w:r>
          </w:p>
        </w:tc>
        <w:tc>
          <w:tcPr>
            <w:tcW w:type="dxa" w:w="628"/>
            <w:vAlign w:val="center"/>
          </w:tcPr>
          <w:p w14:paraId="6B000000">
            <w:pPr>
              <w:ind/>
              <w:jc w:val="center"/>
              <w:rPr>
                <w:sz w:val="20"/>
              </w:rPr>
            </w:pPr>
            <w:r>
              <w:rPr>
                <w:sz w:val="20"/>
              </w:rPr>
              <w:t>3500</w:t>
            </w:r>
          </w:p>
        </w:tc>
        <w:tc>
          <w:tcPr>
            <w:tcW w:type="dxa" w:w="1360"/>
            <w:vAlign w:val="center"/>
          </w:tcPr>
          <w:p w14:paraId="6C000000">
            <w:pPr>
              <w:ind w:firstLine="20" w:left="0"/>
              <w:jc w:val="center"/>
              <w:rPr>
                <w:sz w:val="20"/>
              </w:rPr>
            </w:pPr>
            <w:r>
              <w:rPr>
                <w:sz w:val="20"/>
              </w:rPr>
              <w:t>52,5</w:t>
            </w:r>
          </w:p>
        </w:tc>
        <w:tc>
          <w:tcPr>
            <w:tcW w:type="dxa" w:w="1442"/>
            <w:vAlign w:val="center"/>
          </w:tcPr>
          <w:p w14:paraId="6D000000">
            <w:pPr>
              <w:ind/>
              <w:jc w:val="center"/>
              <w:rPr>
                <w:sz w:val="20"/>
              </w:rPr>
            </w:pPr>
            <w:r>
              <w:rPr>
                <w:sz w:val="20"/>
              </w:rPr>
              <w:t>2,15</w:t>
            </w:r>
          </w:p>
        </w:tc>
      </w:tr>
    </w:tbl>
    <w:p w14:paraId="6E000000">
      <w:pPr>
        <w:pStyle w:val="Style_6"/>
        <w:spacing w:after="0" w:line="240" w:lineRule="exact"/>
        <w:ind w:firstLine="119" w:left="23" w:right="23"/>
        <w:jc w:val="both"/>
        <w:rPr>
          <w:rStyle w:val="Style_10_ch"/>
          <w:rFonts w:ascii="Times New Roman" w:hAnsi="Times New Roman"/>
          <w:i w:val="0"/>
          <w:sz w:val="22"/>
        </w:rPr>
      </w:pPr>
      <w:r>
        <w:rPr>
          <w:rStyle w:val="Style_10_ch"/>
          <w:rFonts w:ascii="Times New Roman" w:hAnsi="Times New Roman"/>
          <w:i w:val="0"/>
          <w:sz w:val="22"/>
        </w:rPr>
        <w:t xml:space="preserve">степенного показателя </w:t>
      </w:r>
      <w:r>
        <w:rPr>
          <w:rStyle w:val="Style_10_ch"/>
          <w:rFonts w:ascii="Times New Roman" w:hAnsi="Times New Roman"/>
          <w:sz w:val="22"/>
        </w:rPr>
        <w:t>m</w:t>
      </w:r>
      <w:r>
        <w:rPr>
          <w:rStyle w:val="Style_10_ch"/>
          <w:rFonts w:ascii="Times New Roman" w:hAnsi="Times New Roman"/>
          <w:i w:val="0"/>
          <w:sz w:val="22"/>
        </w:rPr>
        <w:t>=</w:t>
      </w:r>
      <w:r>
        <w:rPr>
          <w:rFonts w:ascii="Times New Roman" w:hAnsi="Times New Roman"/>
          <w:sz w:val="22"/>
        </w:rPr>
        <w:t xml:space="preserve">0,961 </w:t>
      </w:r>
      <w:r>
        <w:rPr>
          <w:rStyle w:val="Style_10_ch"/>
          <w:rFonts w:ascii="Times New Roman" w:hAnsi="Times New Roman"/>
          <w:i w:val="0"/>
          <w:sz w:val="22"/>
        </w:rPr>
        <w:t xml:space="preserve">этой зависимости подверждает сделанное выше предположение о прямой линейной кореляции </w:t>
      </w:r>
      <w:r>
        <w:rPr>
          <w:rFonts w:ascii="Times New Roman" w:hAnsi="Times New Roman"/>
          <w:i w:val="1"/>
          <w:sz w:val="22"/>
        </w:rPr>
        <w:t>F</w:t>
      </w:r>
      <w:r>
        <w:rPr>
          <w:rFonts w:ascii="Times New Roman" w:hAnsi="Times New Roman"/>
          <w:sz w:val="22"/>
          <w:vertAlign w:val="subscript"/>
        </w:rPr>
        <w:t>u</w:t>
      </w:r>
      <w:r>
        <w:rPr>
          <w:rFonts w:ascii="Times New Roman" w:hAnsi="Times New Roman"/>
          <w:sz w:val="22"/>
        </w:rPr>
        <w:t xml:space="preserve"> </w:t>
      </w:r>
      <w:r>
        <w:rPr>
          <w:rFonts w:ascii="Symbol" w:hAnsi="Symbol"/>
          <w:sz w:val="22"/>
        </w:rPr>
        <w:t>-</w:t>
      </w:r>
      <w:r>
        <w:rPr>
          <w:rFonts w:ascii="Times New Roman" w:hAnsi="Times New Roman"/>
          <w:sz w:val="22"/>
        </w:rPr>
        <w:t xml:space="preserve"> </w:t>
      </w:r>
      <w:r>
        <w:rPr>
          <w:rFonts w:ascii="Times New Roman" w:hAnsi="Times New Roman"/>
          <w:i w:val="1"/>
          <w:sz w:val="22"/>
        </w:rPr>
        <w:t>M</w:t>
      </w:r>
      <w:r>
        <w:rPr>
          <w:rFonts w:ascii="Times New Roman" w:hAnsi="Times New Roman"/>
          <w:sz w:val="22"/>
          <w:vertAlign w:val="subscript"/>
        </w:rPr>
        <w:t>u</w:t>
      </w:r>
      <w:r>
        <w:rPr>
          <w:rFonts w:ascii="Times New Roman" w:hAnsi="Times New Roman"/>
          <w:sz w:val="22"/>
        </w:rPr>
        <w:t xml:space="preserve"> </w:t>
      </w:r>
      <w:r>
        <w:rPr>
          <w:rStyle w:val="Style_10_ch"/>
          <w:rFonts w:ascii="Times New Roman" w:hAnsi="Times New Roman"/>
          <w:i w:val="0"/>
          <w:sz w:val="22"/>
        </w:rPr>
        <w:t xml:space="preserve">для </w:t>
      </w:r>
      <w:r>
        <w:rPr>
          <w:rStyle w:val="Style_13_ch"/>
          <w:rFonts w:ascii="Times New Roman" w:hAnsi="Times New Roman"/>
          <w:sz w:val="22"/>
        </w:rPr>
        <w:t>БЗС</w:t>
      </w:r>
      <w:r>
        <w:rPr>
          <w:rFonts w:ascii="Times New Roman" w:hAnsi="Times New Roman"/>
          <w:sz w:val="22"/>
        </w:rPr>
        <w:t>.</w:t>
      </w:r>
      <w:r>
        <w:rPr>
          <w:rFonts w:ascii="Times New Roman" w:hAnsi="Times New Roman"/>
          <w:sz w:val="22"/>
        </w:rPr>
        <w:t xml:space="preserve"> Так проведенная нами альтернативная статистическая обработка </w:t>
      </w:r>
      <w:r>
        <w:rPr>
          <w:rFonts w:ascii="Times New Roman" w:hAnsi="Times New Roman"/>
          <w:sz w:val="22"/>
        </w:rPr>
        <w:t>c</w:t>
      </w:r>
      <w:r>
        <w:rPr>
          <w:rFonts w:ascii="Times New Roman" w:hAnsi="Times New Roman"/>
          <w:sz w:val="22"/>
        </w:rPr>
        <w:t xml:space="preserve"> выбором </w:t>
      </w:r>
      <w:r>
        <w:rPr>
          <w:rStyle w:val="Style_10_ch"/>
          <w:rFonts w:ascii="Times New Roman" w:hAnsi="Times New Roman"/>
          <w:sz w:val="22"/>
        </w:rPr>
        <w:t>m</w:t>
      </w:r>
      <w:r>
        <w:rPr>
          <w:rStyle w:val="Style_10_ch"/>
          <w:rFonts w:ascii="Times New Roman" w:hAnsi="Times New Roman"/>
          <w:i w:val="0"/>
          <w:sz w:val="22"/>
        </w:rPr>
        <w:t>=</w:t>
      </w:r>
      <w:r>
        <w:rPr>
          <w:rFonts w:ascii="Times New Roman" w:hAnsi="Times New Roman"/>
          <w:sz w:val="22"/>
        </w:rPr>
        <w:t xml:space="preserve">1 привела к однопараметрической зависимости </w:t>
      </w:r>
      <w:r>
        <w:rPr>
          <w:rFonts w:ascii="Times New Roman" w:hAnsi="Times New Roman"/>
          <w:i w:val="1"/>
          <w:sz w:val="22"/>
        </w:rPr>
        <w:t>F</w:t>
      </w:r>
      <w:r>
        <w:rPr>
          <w:rFonts w:ascii="Times New Roman" w:hAnsi="Times New Roman"/>
          <w:sz w:val="22"/>
          <w:vertAlign w:val="subscript"/>
        </w:rPr>
        <w:t>d</w:t>
      </w:r>
      <w:r>
        <w:rPr>
          <w:rFonts w:ascii="Times New Roman" w:hAnsi="Times New Roman"/>
          <w:sz w:val="22"/>
        </w:rPr>
        <w:t xml:space="preserve"> = 24,552</w:t>
      </w:r>
      <w:r>
        <w:rPr>
          <w:rFonts w:ascii="Times New Roman" w:hAnsi="Times New Roman"/>
          <w:i w:val="1"/>
          <w:sz w:val="22"/>
        </w:rPr>
        <w:t>T</w:t>
      </w:r>
      <w:r>
        <w:rPr>
          <w:rFonts w:ascii="Times New Roman" w:hAnsi="Times New Roman"/>
          <w:sz w:val="22"/>
          <w:vertAlign w:val="subscript"/>
        </w:rPr>
        <w:t>k</w:t>
      </w:r>
      <w:r>
        <w:rPr>
          <w:rStyle w:val="Style_10_ch"/>
          <w:rFonts w:ascii="Times New Roman" w:hAnsi="Times New Roman"/>
          <w:i w:val="0"/>
          <w:sz w:val="22"/>
        </w:rPr>
        <w:t xml:space="preserve"> </w:t>
      </w:r>
      <w:r>
        <w:rPr>
          <w:rStyle w:val="Style_10_ch"/>
          <w:rFonts w:ascii="Times New Roman" w:hAnsi="Times New Roman"/>
          <w:i w:val="0"/>
          <w:sz w:val="22"/>
        </w:rPr>
        <w:t>с коэффициентами</w:t>
      </w:r>
      <w:r>
        <w:rPr>
          <w:rStyle w:val="Style_10_ch"/>
          <w:rFonts w:ascii="Times New Roman" w:hAnsi="Times New Roman"/>
          <w:sz w:val="22"/>
        </w:rPr>
        <w:t xml:space="preserve"> </w:t>
      </w:r>
      <w:r>
        <w:rPr>
          <w:rFonts w:ascii="Times New Roman" w:hAnsi="Times New Roman"/>
          <w:sz w:val="22"/>
        </w:rPr>
        <w:t xml:space="preserve">детерминации </w:t>
      </w:r>
      <w:r>
        <w:rPr>
          <w:rFonts w:ascii="Times New Roman" w:hAnsi="Times New Roman"/>
          <w:i w:val="1"/>
          <w:sz w:val="22"/>
        </w:rPr>
        <w:t>R</w:t>
      </w:r>
      <w:r>
        <w:rPr>
          <w:rFonts w:ascii="Times New Roman" w:hAnsi="Times New Roman"/>
          <w:sz w:val="22"/>
          <w:vertAlign w:val="superscript"/>
        </w:rPr>
        <w:t>2</w:t>
      </w:r>
      <w:r>
        <w:rPr>
          <w:rFonts w:ascii="Times New Roman" w:hAnsi="Times New Roman"/>
          <w:sz w:val="22"/>
        </w:rPr>
        <w:t xml:space="preserve"> =0,983 </w:t>
      </w:r>
      <w:r>
        <w:rPr>
          <w:rStyle w:val="Style_10_ch"/>
          <w:rFonts w:ascii="Times New Roman" w:hAnsi="Times New Roman"/>
          <w:i w:val="0"/>
          <w:sz w:val="22"/>
        </w:rPr>
        <w:t xml:space="preserve">и вариации </w:t>
      </w:r>
      <w:r>
        <w:rPr>
          <w:rStyle w:val="Style_10_ch"/>
          <w:rFonts w:ascii="Times New Roman" w:hAnsi="Times New Roman"/>
          <w:sz w:val="22"/>
        </w:rPr>
        <w:t>v</w:t>
      </w:r>
      <w:r>
        <w:rPr>
          <w:rStyle w:val="Style_10_ch"/>
          <w:rFonts w:ascii="Times New Roman" w:hAnsi="Times New Roman"/>
          <w:i w:val="0"/>
          <w:sz w:val="22"/>
        </w:rPr>
        <w:t>=0,042.</w:t>
      </w:r>
      <w:r>
        <w:rPr>
          <w:rStyle w:val="Style_10_ch"/>
          <w:rFonts w:ascii="Times New Roman" w:hAnsi="Times New Roman"/>
          <w:i w:val="0"/>
          <w:sz w:val="22"/>
        </w:rPr>
        <w:t xml:space="preserve"> </w:t>
      </w:r>
      <w:r>
        <w:rPr>
          <w:rStyle w:val="Style_10_ch"/>
          <w:rFonts w:ascii="Times New Roman" w:hAnsi="Times New Roman"/>
          <w:i w:val="0"/>
          <w:sz w:val="22"/>
        </w:rPr>
        <w:t xml:space="preserve">Таким образом обе зависимости обладают отличными и практически </w:t>
      </w:r>
      <w:r>
        <w:rPr>
          <w:rStyle w:val="Style_10_ch"/>
          <w:rFonts w:ascii="Times New Roman" w:hAnsi="Times New Roman"/>
          <w:i w:val="0"/>
          <w:sz w:val="22"/>
        </w:rPr>
        <w:t>эквивалентными</w:t>
      </w:r>
      <w:r>
        <w:rPr>
          <w:rStyle w:val="Style_10_ch"/>
          <w:rFonts w:ascii="Times New Roman" w:hAnsi="Times New Roman"/>
          <w:i w:val="0"/>
          <w:sz w:val="22"/>
        </w:rPr>
        <w:t xml:space="preserve"> </w:t>
      </w:r>
      <w:r>
        <w:rPr>
          <w:rStyle w:val="Style_10_ch"/>
          <w:rFonts w:ascii="Times New Roman" w:hAnsi="Times New Roman"/>
          <w:i w:val="0"/>
          <w:sz w:val="22"/>
        </w:rPr>
        <w:t>показателями (рис.</w:t>
      </w:r>
      <w:r>
        <w:rPr>
          <w:rStyle w:val="Style_10_ch"/>
          <w:rFonts w:ascii="Times New Roman" w:hAnsi="Times New Roman"/>
          <w:i w:val="0"/>
          <w:sz w:val="22"/>
        </w:rPr>
        <w:t>2</w:t>
      </w:r>
      <w:r>
        <w:rPr>
          <w:rStyle w:val="Style_10_ch"/>
          <w:rFonts w:ascii="Times New Roman" w:hAnsi="Times New Roman"/>
          <w:i w:val="0"/>
          <w:sz w:val="22"/>
        </w:rPr>
        <w:t>)</w:t>
      </w:r>
      <w:r>
        <w:rPr>
          <w:rStyle w:val="Style_10_ch"/>
          <w:rFonts w:ascii="Times New Roman" w:hAnsi="Times New Roman"/>
          <w:i w:val="0"/>
          <w:sz w:val="22"/>
        </w:rPr>
        <w:t xml:space="preserve">. </w:t>
      </w:r>
      <w:r>
        <w:rPr>
          <w:rFonts w:ascii="Times New Roman" w:hAnsi="Times New Roman"/>
          <w:sz w:val="22"/>
        </w:rPr>
        <w:t>Некоторое отклонение у прямой</w:t>
      </w:r>
      <w:r>
        <w:rPr>
          <w:rFonts w:ascii="Times New Roman" w:hAnsi="Times New Roman"/>
          <w:sz w:val="22"/>
        </w:rPr>
        <w:t xml:space="preserve"> </w:t>
      </w:r>
    </w:p>
    <w:p w14:paraId="6F000000">
      <w:pPr>
        <w:pStyle w:val="Style_6"/>
        <w:spacing w:after="0" w:line="240" w:lineRule="exact"/>
        <w:ind w:firstLine="119" w:left="23" w:right="23"/>
        <w:jc w:val="both"/>
        <w:rPr>
          <w:rFonts w:ascii="Times New Roman" w:hAnsi="Times New Roman"/>
          <w:sz w:val="20"/>
        </w:rPr>
      </w:pPr>
      <w:r>
        <w:rPr>
          <w:rStyle w:val="Style_10_ch"/>
          <w:rFonts w:ascii="Times New Roman" w:hAnsi="Times New Roman"/>
          <w:i w:val="0"/>
          <w:sz w:val="22"/>
        </w:rPr>
        <w:t>.</w:t>
      </w:r>
    </w:p>
    <w:p w14:paraId="70000000">
      <w:pPr>
        <w:sectPr>
          <w:type w:val="continuous"/>
          <w:pgSz w:h="16840" w:orient="portrait" w:w="11907"/>
          <w:pgMar w:bottom="1701" w:footer="0" w:gutter="0" w:header="0" w:left="1701" w:right="1701" w:top="1418"/>
        </w:sectPr>
      </w:pPr>
    </w:p>
    <w:p w14:paraId="71000000">
      <w:pPr>
        <w:pStyle w:val="Style_6"/>
        <w:spacing w:after="0" w:line="240" w:lineRule="exact"/>
        <w:ind w:hanging="23" w:left="23" w:right="23"/>
        <w:jc w:val="both"/>
      </w:pPr>
      <w:r>
        <w:rPr>
          <w:rFonts w:ascii="Times New Roman" w:hAnsi="Times New Roman"/>
          <w:sz w:val="22"/>
        </w:rPr>
        <w:drawing>
          <wp:anchor allowOverlap="true" behindDoc="true" distB="0" distL="114300" distR="114300" distT="0" layoutInCell="true" locked="false" relativeHeight="251658240" simplePos="false">
            <wp:simplePos x="0" y="0"/>
            <wp:positionH relativeFrom="column">
              <wp:posOffset>-5080</wp:posOffset>
            </wp:positionH>
            <wp:positionV relativeFrom="paragraph">
              <wp:posOffset>331470</wp:posOffset>
            </wp:positionV>
            <wp:extent cx="2641600" cy="2357755"/>
            <wp:effectExtent b="0" l="0" r="0" t="0"/>
            <wp:wrapTight distL="114300" distR="114300" wrapText="bothSides">
              <wp:wrapPolygon>
                <wp:start x="779" y="524"/>
                <wp:lineTo x="935" y="5759"/>
                <wp:lineTo x="1558" y="6108"/>
                <wp:lineTo x="312" y="7504"/>
                <wp:lineTo x="156" y="8901"/>
                <wp:lineTo x="1402" y="11693"/>
                <wp:lineTo x="935" y="12217"/>
                <wp:lineTo x="935" y="14136"/>
                <wp:lineTo x="1558" y="14485"/>
                <wp:lineTo x="935" y="16056"/>
                <wp:lineTo x="1402" y="16405"/>
                <wp:lineTo x="9813" y="17278"/>
                <wp:lineTo x="9813" y="17278"/>
                <wp:lineTo x="12462" y="17278"/>
                <wp:lineTo x="17758" y="17278"/>
                <wp:lineTo x="21029" y="16231"/>
                <wp:lineTo x="21029" y="698"/>
                <wp:lineTo x="2025" y="524"/>
                <wp:lineTo x="779" y="524"/>
              </wp:wrapPolygon>
            </wp:wrapTight>
            <wp:docPr hidden="false" id="7" name="Picture 7"/>
            <a:graphic>
              <a:graphicData uri="http://schemas.openxmlformats.org/drawingml/2006/picture">
                <pic:pic>
                  <pic:nvPicPr>
                    <pic:cNvPr hidden="false" id="8" name="Picture 8"/>
                    <pic:cNvPicPr preferRelativeResize="true"/>
                  </pic:nvPicPr>
                  <pic:blipFill>
                    <a:blip r:embed="rId10"/>
                    <a:srcRect b="4298" l="3826" r="23542" t="2601"/>
                    <a:stretch/>
                  </pic:blipFill>
                  <pic:spPr>
                    <a:xfrm flipH="false" flipV="false" rot="0">
                      <a:ext cx="2641600" cy="2357755"/>
                    </a:xfrm>
                    <a:prstGeom prst="rect"/>
                  </pic:spPr>
                </pic:pic>
              </a:graphicData>
            </a:graphic>
          </wp:anchor>
        </w:drawing>
      </w:r>
      <w:r>
        <w:rPr>
          <w:rFonts w:ascii="Times New Roman" w:hAnsi="Times New Roman"/>
          <w:sz w:val="22"/>
        </w:rPr>
        <w:t xml:space="preserve">однопараметрической зависимости </w:t>
      </w:r>
      <w:r>
        <w:rPr>
          <w:rStyle w:val="Style_10_ch"/>
          <w:rFonts w:ascii="Times New Roman" w:hAnsi="Times New Roman"/>
          <w:i w:val="0"/>
          <w:sz w:val="22"/>
        </w:rPr>
        <w:t xml:space="preserve">коэффициента </w:t>
      </w:r>
      <w:r>
        <w:rPr>
          <w:rStyle w:val="Style_10_ch"/>
          <w:rFonts w:ascii="Times New Roman" w:hAnsi="Times New Roman"/>
          <w:sz w:val="22"/>
        </w:rPr>
        <w:t>K</w:t>
      </w:r>
      <w:r>
        <w:rPr>
          <w:rStyle w:val="Style_10_ch"/>
          <w:rFonts w:ascii="Times New Roman" w:hAnsi="Times New Roman"/>
          <w:i w:val="0"/>
          <w:sz w:val="22"/>
          <w:vertAlign w:val="subscript"/>
        </w:rPr>
        <w:t>t</w:t>
      </w:r>
      <w:r>
        <w:rPr>
          <w:rStyle w:val="Style_10_ch"/>
          <w:rFonts w:ascii="Times New Roman" w:hAnsi="Times New Roman"/>
          <w:i w:val="0"/>
          <w:sz w:val="22"/>
        </w:rPr>
        <w:t>=</w:t>
      </w:r>
      <w:r>
        <w:rPr>
          <w:rFonts w:ascii="Times New Roman" w:hAnsi="Times New Roman"/>
          <w:sz w:val="22"/>
        </w:rPr>
        <w:t>24,552 м</w:t>
      </w:r>
      <w:r>
        <w:rPr>
          <w:rFonts w:ascii="Times New Roman" w:hAnsi="Times New Roman"/>
          <w:sz w:val="22"/>
          <w:vertAlign w:val="superscript"/>
        </w:rPr>
        <w:t>-1</w:t>
      </w:r>
      <w:r>
        <w:rPr>
          <w:rFonts w:ascii="Times New Roman" w:hAnsi="Times New Roman"/>
          <w:sz w:val="22"/>
        </w:rPr>
        <w:t xml:space="preserve"> </w:t>
      </w:r>
      <w:r>
        <w:rPr>
          <w:rStyle w:val="Style_10_ch"/>
          <w:rFonts w:ascii="Times New Roman" w:hAnsi="Times New Roman"/>
          <w:i w:val="0"/>
          <w:sz w:val="22"/>
        </w:rPr>
        <w:t xml:space="preserve">от теоретического значения </w:t>
      </w:r>
      <w:r>
        <w:rPr>
          <w:rStyle w:val="Style_10_ch"/>
          <w:rFonts w:ascii="Times New Roman" w:hAnsi="Times New Roman"/>
          <w:sz w:val="22"/>
        </w:rPr>
        <w:t>K</w:t>
      </w:r>
      <w:r>
        <w:rPr>
          <w:rStyle w:val="Style_10_ch"/>
          <w:rFonts w:ascii="Times New Roman" w:hAnsi="Times New Roman"/>
          <w:i w:val="0"/>
          <w:sz w:val="22"/>
          <w:vertAlign w:val="subscript"/>
        </w:rPr>
        <w:t>t</w:t>
      </w:r>
      <w:r>
        <w:rPr>
          <w:rStyle w:val="Style_10_ch"/>
          <w:rFonts w:ascii="Times New Roman" w:hAnsi="Times New Roman"/>
          <w:i w:val="0"/>
          <w:sz w:val="22"/>
        </w:rPr>
        <w:t>=2/</w:t>
      </w:r>
      <w:r>
        <w:rPr>
          <w:rFonts w:ascii="Times New Roman" w:hAnsi="Times New Roman"/>
          <w:i w:val="1"/>
          <w:sz w:val="22"/>
        </w:rPr>
        <w:t>d</w:t>
      </w:r>
      <w:r>
        <w:rPr>
          <w:rStyle w:val="Style_10_ch"/>
          <w:rFonts w:ascii="Times New Roman" w:hAnsi="Times New Roman"/>
          <w:i w:val="0"/>
          <w:sz w:val="22"/>
        </w:rPr>
        <w:t>=</w:t>
      </w:r>
      <w:r>
        <w:rPr>
          <w:rFonts w:ascii="Times New Roman" w:hAnsi="Times New Roman"/>
          <w:sz w:val="22"/>
        </w:rPr>
        <w:t>26,247 м</w:t>
      </w:r>
      <w:r>
        <w:rPr>
          <w:rFonts w:ascii="Times New Roman" w:hAnsi="Times New Roman"/>
          <w:sz w:val="22"/>
          <w:vertAlign w:val="superscript"/>
        </w:rPr>
        <w:t>-1</w:t>
      </w:r>
      <w:r>
        <w:rPr>
          <w:rFonts w:ascii="Times New Roman" w:hAnsi="Times New Roman"/>
          <w:sz w:val="22"/>
        </w:rPr>
        <w:t xml:space="preserve"> </w:t>
      </w:r>
      <w:r>
        <w:rPr>
          <w:rFonts w:ascii="Times New Roman" w:hAnsi="Times New Roman"/>
          <w:sz w:val="22"/>
        </w:rPr>
        <w:t>видим</w:t>
      </w:r>
      <w:r>
        <w:rPr>
          <w:rFonts w:ascii="Times New Roman" w:hAnsi="Times New Roman"/>
          <w:sz w:val="22"/>
        </w:rPr>
        <w:t xml:space="preserve">о обуславливается </w:t>
      </w:r>
      <w:r>
        <w:rPr>
          <w:rFonts w:ascii="Times New Roman" w:hAnsi="Times New Roman"/>
          <w:sz w:val="22"/>
        </w:rPr>
        <w:t xml:space="preserve">лобовой </w:t>
      </w:r>
      <w:r>
        <w:rPr>
          <w:rFonts w:ascii="Times New Roman" w:hAnsi="Times New Roman"/>
          <w:sz w:val="22"/>
        </w:rPr>
        <w:t xml:space="preserve">работой конусной части </w:t>
      </w:r>
      <w:r>
        <w:rPr>
          <w:rFonts w:ascii="Times New Roman" w:hAnsi="Times New Roman"/>
          <w:sz w:val="22"/>
        </w:rPr>
        <w:t>СВКС при ее вдавливании.</w:t>
      </w:r>
    </w:p>
    <w:p w14:paraId="72000000">
      <w:pPr>
        <w:ind w:firstLine="142" w:left="0"/>
      </w:pPr>
      <w:r>
        <w:t xml:space="preserve">Например, полученная выше для </w:t>
      </w:r>
      <w:r>
        <w:t>БЗС</w:t>
      </w:r>
      <w:r>
        <w:t xml:space="preserve"> в лессовидной супеси однопараметрическая зависимость </w:t>
      </w:r>
      <w:r>
        <w:rPr>
          <w:i w:val="1"/>
        </w:rPr>
        <w:t>F</w:t>
      </w:r>
      <w:r>
        <w:rPr>
          <w:vertAlign w:val="subscript"/>
        </w:rPr>
        <w:t>d</w:t>
      </w:r>
      <w:r>
        <w:t xml:space="preserve"> = 24,552</w:t>
      </w:r>
      <w:r>
        <w:rPr>
          <w:i w:val="1"/>
        </w:rPr>
        <w:t>T</w:t>
      </w:r>
      <w:r>
        <w:rPr>
          <w:vertAlign w:val="subscript"/>
        </w:rPr>
        <w:t>k</w:t>
      </w:r>
      <w:r>
        <w:t xml:space="preserve"> , преобразуется к </w:t>
      </w:r>
      <w:r>
        <w:rPr>
          <w:i w:val="1"/>
        </w:rPr>
        <w:t>F</w:t>
      </w:r>
      <w:r>
        <w:rPr>
          <w:vertAlign w:val="subscript"/>
        </w:rPr>
        <w:t>d</w:t>
      </w:r>
      <w:r>
        <w:t xml:space="preserve"> = 0,935</w:t>
      </w:r>
      <w:r>
        <w:rPr>
          <w:i w:val="1"/>
        </w:rPr>
        <w:t>T</w:t>
      </w:r>
      <w:r>
        <w:rPr>
          <w:vertAlign w:val="subscript"/>
        </w:rPr>
        <w:t>k</w:t>
      </w:r>
      <w:r>
        <w:rPr>
          <w:rStyle w:val="Style_10_ch"/>
          <w:rFonts w:ascii="Times New Roman" w:hAnsi="Times New Roman"/>
          <w:i w:val="0"/>
          <w:sz w:val="22"/>
        </w:rPr>
        <w:t>/</w:t>
      </w:r>
      <w:r>
        <w:rPr>
          <w:i w:val="1"/>
        </w:rPr>
        <w:t>r</w:t>
      </w:r>
      <w:r>
        <w:t xml:space="preserve"> , которая показывает, что влияние других факторов составляет 6,5%. </w:t>
      </w:r>
    </w:p>
    <w:p w14:paraId="73000000">
      <w:pPr>
        <w:ind w:firstLine="142" w:left="0"/>
      </w:pPr>
      <w:r>
        <w:t>Отслеживание измеряемых значений момента завинчивания</w:t>
      </w:r>
      <w:r>
        <w:rPr>
          <w:i w:val="1"/>
        </w:rPr>
        <w:t xml:space="preserve"> </w:t>
      </w:r>
      <w:r>
        <w:rPr>
          <w:i w:val="1"/>
        </w:rPr>
        <w:t>M</w:t>
      </w:r>
      <w:r>
        <w:rPr>
          <w:i w:val="1"/>
          <w:vertAlign w:val="subscript"/>
        </w:rPr>
        <w:t>u</w:t>
      </w:r>
      <w:r>
        <w:rPr>
          <w:vertAlign w:val="subscript"/>
        </w:rPr>
        <w:t>,</w:t>
      </w:r>
      <w:r>
        <w:rPr>
          <w:i w:val="1"/>
          <w:vertAlign w:val="subscript"/>
        </w:rPr>
        <w:t>n</w:t>
      </w:r>
      <w:r>
        <w:t xml:space="preserve"> по мере погружения </w:t>
      </w:r>
      <w:r>
        <w:t>БЗС</w:t>
      </w:r>
      <w:r>
        <w:t xml:space="preserve"> </w:t>
      </w:r>
      <w:r>
        <w:t>и их сопоставление с рассчитанными по (</w:t>
      </w:r>
      <w:r>
        <w:t>5</w:t>
      </w:r>
      <w:r>
        <w:t>) величинами</w:t>
      </w:r>
      <w:r>
        <w:rPr>
          <w:i w:val="1"/>
        </w:rPr>
        <w:t xml:space="preserve"> </w:t>
      </w:r>
      <w:r>
        <w:rPr>
          <w:i w:val="1"/>
        </w:rPr>
        <w:t>M</w:t>
      </w:r>
      <w:r>
        <w:rPr>
          <w:i w:val="1"/>
          <w:vertAlign w:val="subscript"/>
        </w:rPr>
        <w:t>u</w:t>
      </w:r>
      <w:r>
        <w:t xml:space="preserve"> является эффективным способом оценки прочностных свойств грунтов в их природном залегании</w:t>
      </w:r>
      <w:r>
        <w:t xml:space="preserve"> </w:t>
      </w:r>
      <w:r>
        <w:t>[2]</w:t>
      </w:r>
      <w:r>
        <w:t xml:space="preserve">. </w:t>
      </w:r>
    </w:p>
    <w:p w14:paraId="74000000">
      <w:pPr>
        <w:ind w:firstLine="142" w:left="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-2628265</wp:posOffset>
                </wp:positionH>
                <wp:positionV relativeFrom="paragraph">
                  <wp:posOffset>146685</wp:posOffset>
                </wp:positionV>
                <wp:extent cx="2620645" cy="405765"/>
                <wp:wrapSquare distB="0" distL="114300" distR="114300" distT="0" wrapText="bothSides"/>
                <wp:docPr hidden="false" id="9" name="Picture 9"/>
                <a:graphic>
                  <a:graphicData uri="http://schemas.microsoft.com/office/word/2010/wordprocessingShape">
                    <wps:wsp>
                      <wps:cNvSpPr txBox="true"/>
                      <wps:spPr>
                        <a:xfrm flipH="false" flipV="false" rot="0">
                          <a:off x="0" y="0"/>
                          <a:ext cx="2620645" cy="405765"/>
                        </a:xfrm>
                        <a:prstGeom prst="rect">
                          <a:avLst/>
                        </a:prstGeom>
                        <a:solidFill>
                          <a:srgbClr val="FFFFFF"/>
                        </a:solidFill>
                        <a:ln w="9525">
                          <a:solidFill>
                            <a:srgbClr val="000000"/>
                          </a:solidFill>
                          <a:headEnd len="med" type="none" w="med"/>
                          <a:tailEnd len="med" type="none" w="med"/>
                        </a:ln>
                      </wps:spPr>
                      <wps:txbx>
                        <w:txbxContent>
                          <w:p w14:paraId="75000000">
                            <w:pPr>
                              <w:pStyle w:val="Style_14"/>
                              <w:ind/>
                              <w:jc w:val="center"/>
                              <w:rPr>
                                <w:sz w:val="20"/>
                              </w:rPr>
                            </w:pPr>
                            <w:r>
                              <w:rPr>
                                <w:sz w:val="20"/>
                              </w:rPr>
                              <w:t>Рис.</w:t>
                            </w:r>
                            <w:r>
                              <w:rPr>
                                <w:sz w:val="20"/>
                              </w:rPr>
                              <w:t>2</w:t>
                            </w:r>
                            <w:r>
                              <w:rPr>
                                <w:sz w:val="20"/>
                              </w:rPr>
                              <w:t xml:space="preserve">. </w:t>
                            </w:r>
                            <w:r>
                              <w:rPr>
                                <w:sz w:val="20"/>
                              </w:rPr>
                              <w:t>Сопоставление аппроксимаци</w:t>
                            </w:r>
                            <w:r>
                              <w:rPr>
                                <w:sz w:val="20"/>
                              </w:rPr>
                              <w:t>й</w:t>
                            </w:r>
                            <w:r>
                              <w:rPr>
                                <w:sz w:val="20"/>
                              </w:rPr>
                              <w:t xml:space="preserve"> представленных в [17] опытных данных</w:t>
                            </w:r>
                          </w:p>
                        </w:txbxContent>
                      </wps:txbx>
                      <wps:bodyPr anchor="t"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Style w:val="Style_10_ch"/>
          <w:rFonts w:ascii="Times New Roman" w:hAnsi="Times New Roman"/>
          <w:i w:val="0"/>
          <w:sz w:val="22"/>
        </w:rPr>
        <w:t xml:space="preserve">В простейшем случае </w:t>
      </w:r>
      <w:r>
        <w:rPr>
          <w:rStyle w:val="Style_13_ch"/>
        </w:rPr>
        <w:t>БЗС</w:t>
      </w:r>
      <w:r>
        <w:rPr>
          <w:rStyle w:val="Style_13_ch"/>
        </w:rPr>
        <w:t xml:space="preserve"> </w:t>
      </w:r>
      <w:r>
        <w:rPr>
          <w:rStyle w:val="Style_13_ch"/>
        </w:rPr>
        <w:t>(см.рис.1,</w:t>
      </w:r>
      <w:r>
        <w:rPr>
          <w:rStyle w:val="Style_13_ch"/>
        </w:rPr>
        <w:t>г</w:t>
      </w:r>
      <w:r>
        <w:rPr>
          <w:rStyle w:val="Style_13_ch"/>
        </w:rPr>
        <w:t>-з</w:t>
      </w:r>
      <w:r>
        <w:rPr>
          <w:rStyle w:val="Style_13_ch"/>
        </w:rPr>
        <w:t>)</w:t>
      </w:r>
      <w:r>
        <w:rPr>
          <w:rStyle w:val="Style_13_ch"/>
        </w:rPr>
        <w:t xml:space="preserve"> </w:t>
      </w:r>
      <w:r>
        <w:t>обратным расчетом из формулы (</w:t>
      </w:r>
      <w:r>
        <w:t>5</w:t>
      </w:r>
      <w:r>
        <w:t>) можно определ</w:t>
      </w:r>
      <w:r>
        <w:t>и</w:t>
      </w:r>
      <w:r>
        <w:t>ть распределение по длине сваи (глубине грунтового основания) удельного контактно</w:t>
      </w:r>
      <w:r>
        <w:t>го</w:t>
      </w:r>
      <w:r>
        <w:t xml:space="preserve"> трения грунта о боковую поверхность стального вала сваи </w:t>
      </w:r>
      <w:r>
        <w:rPr>
          <w:rFonts w:ascii="Symbol" w:hAnsi="Symbol"/>
          <w:i w:val="1"/>
        </w:rPr>
        <w:t>t</w:t>
      </w:r>
      <w:r>
        <w:rPr>
          <w:i w:val="1"/>
          <w:vertAlign w:val="subscript"/>
        </w:rPr>
        <w:t>s</w:t>
      </w:r>
      <w:r>
        <w:t>. В частности</w:t>
      </w:r>
      <w:r>
        <w:t>, пренебрегая незначительным изменением</w:t>
      </w:r>
      <w:r>
        <w:t xml:space="preserve"> </w:t>
      </w:r>
      <w:r>
        <w:t xml:space="preserve">с глубиной </w:t>
      </w:r>
      <w:r>
        <w:rPr>
          <w:rFonts w:ascii="Symbol" w:hAnsi="Symbol"/>
          <w:i w:val="1"/>
        </w:rPr>
        <w:t>t</w:t>
      </w:r>
      <w:r>
        <w:rPr>
          <w:i w:val="1"/>
          <w:vertAlign w:val="subscript"/>
        </w:rPr>
        <w:t>f</w:t>
      </w:r>
      <w:r>
        <w:t xml:space="preserve">, </w:t>
      </w:r>
      <w:r>
        <w:t>последовательно определяя</w:t>
      </w:r>
      <w:r>
        <w:t xml:space="preserve"> </w:t>
      </w:r>
      <w:r>
        <w:rPr>
          <w:rFonts w:ascii="Symbol" w:hAnsi="Symbol"/>
          <w:i w:val="1"/>
        </w:rPr>
        <w:t>t</w:t>
      </w:r>
      <w:r>
        <w:rPr>
          <w:i w:val="1"/>
          <w:vertAlign w:val="subscript"/>
        </w:rPr>
        <w:t>s</w:t>
      </w:r>
      <w:r>
        <w:rPr>
          <w:vertAlign w:val="subscript"/>
        </w:rPr>
        <w:t>,</w:t>
      </w:r>
      <w:r>
        <w:rPr>
          <w:i w:val="1"/>
          <w:vertAlign w:val="subscript"/>
        </w:rPr>
        <w:t>i</w:t>
      </w:r>
      <w:r>
        <w:t xml:space="preserve"> </w:t>
      </w:r>
      <w:r>
        <w:t>для каждого отрезка глубины</w:t>
      </w:r>
      <w:r>
        <w:t xml:space="preserve"> </w:t>
      </w:r>
      <w:r>
        <w:rPr>
          <w:i w:val="1"/>
        </w:rPr>
        <w:t>dz</w:t>
      </w:r>
      <w:r>
        <w:rPr>
          <w:i w:val="1"/>
          <w:vertAlign w:val="subscript"/>
        </w:rPr>
        <w:t>i</w:t>
      </w:r>
      <w:r>
        <w:rPr>
          <w:i w:val="1"/>
        </w:rPr>
        <w:t xml:space="preserve"> </w:t>
      </w:r>
      <w:r>
        <w:t xml:space="preserve">по </w:t>
      </w:r>
      <w:r>
        <w:rPr>
          <w:i w:val="1"/>
        </w:rPr>
        <w:t>d</w:t>
      </w:r>
      <w:r>
        <w:rPr>
          <w:i w:val="1"/>
        </w:rPr>
        <w:t>M</w:t>
      </w:r>
      <w:r>
        <w:rPr>
          <w:i w:val="1"/>
          <w:vertAlign w:val="subscript"/>
        </w:rPr>
        <w:t>u</w:t>
      </w:r>
      <w:r>
        <w:rPr>
          <w:vertAlign w:val="subscript"/>
        </w:rPr>
        <w:t>,</w:t>
      </w:r>
      <w:r>
        <w:rPr>
          <w:i w:val="1"/>
          <w:vertAlign w:val="subscript"/>
        </w:rPr>
        <w:t>i</w:t>
      </w:r>
      <w:r>
        <w:t xml:space="preserve"> </w:t>
      </w:r>
    </w:p>
    <w:p w14:paraId="76000000">
      <w:pPr>
        <w:spacing w:after="240" w:before="240"/>
        <w:ind w:firstLine="567" w:left="0"/>
        <w:jc w:val="center"/>
        <w:rPr>
          <w:i w:val="1"/>
        </w:rPr>
      </w:pPr>
      <w:r>
        <w:rPr>
          <w:i w:val="1"/>
        </w:rPr>
        <w:drawing>
          <wp:anchor allowOverlap="true" behindDoc="true" distB="0" distL="114300" distR="114300" distT="0" layoutInCell="true" locked="false" relativeHeight="251658240" simplePos="false">
            <wp:simplePos x="0" y="0"/>
            <wp:positionH relativeFrom="column">
              <wp:posOffset>-5080</wp:posOffset>
            </wp:positionH>
            <wp:positionV relativeFrom="paragraph">
              <wp:posOffset>428625</wp:posOffset>
            </wp:positionV>
            <wp:extent cx="2560955" cy="2451100"/>
            <wp:effectExtent b="0" l="0" r="0" t="0"/>
            <wp:wrapTight distL="114300" distR="114300" wrapText="bothSides">
              <wp:wrapPolygon>
                <wp:start x="482" y="336"/>
                <wp:lineTo x="161" y="9737"/>
                <wp:lineTo x="803" y="11080"/>
                <wp:lineTo x="643" y="16955"/>
                <wp:lineTo x="7552" y="17963"/>
                <wp:lineTo x="10283" y="17963"/>
                <wp:lineTo x="11087" y="17963"/>
                <wp:lineTo x="15264" y="17963"/>
                <wp:lineTo x="21209" y="17123"/>
                <wp:lineTo x="21209" y="504"/>
                <wp:lineTo x="2089" y="336"/>
                <wp:lineTo x="482" y="336"/>
              </wp:wrapPolygon>
            </wp:wrapTight>
            <wp:docPr hidden="false" id="10" name="Picture 10"/>
            <a:graphic>
              <a:graphicData uri="http://schemas.openxmlformats.org/drawingml/2006/picture">
                <pic:pic>
                  <pic:nvPicPr>
                    <pic:cNvPr hidden="false" id="11" name="Picture 11"/>
                    <pic:cNvPicPr preferRelativeResize="true"/>
                  </pic:nvPicPr>
                  <pic:blipFill>
                    <a:blip r:embed="rId11"/>
                    <a:srcRect b="7210" l="3680" r="24600" t="4015"/>
                    <a:stretch/>
                  </pic:blipFill>
                  <pic:spPr>
                    <a:xfrm flipH="false" flipV="false" rot="0">
                      <a:ext cx="2560955" cy="2451100"/>
                    </a:xfrm>
                    <a:prstGeom prst="rect"/>
                  </pic:spPr>
                </pic:pic>
              </a:graphicData>
            </a:graphic>
          </wp:anchor>
        </w:drawing>
      </w:r>
      <w:r>
        <w:rPr>
          <w:rFonts w:ascii="Symbol" w:hAnsi="Symbol"/>
          <w:i w:val="1"/>
        </w:rPr>
        <w:t>t</w:t>
      </w:r>
      <w:r>
        <w:rPr>
          <w:i w:val="1"/>
          <w:vertAlign w:val="subscript"/>
        </w:rPr>
        <w:t>s</w:t>
      </w:r>
      <w:r>
        <w:rPr>
          <w:vertAlign w:val="subscript"/>
        </w:rPr>
        <w:t>,</w:t>
      </w:r>
      <w:r>
        <w:rPr>
          <w:i w:val="1"/>
          <w:vertAlign w:val="subscript"/>
        </w:rPr>
        <w:t>i</w:t>
      </w:r>
      <w:r>
        <w:t xml:space="preserve"> =</w:t>
      </w:r>
      <w:r>
        <w:rPr>
          <w:i w:val="1"/>
        </w:rPr>
        <w:t xml:space="preserve"> d</w:t>
      </w:r>
      <w:r>
        <w:rPr>
          <w:i w:val="1"/>
        </w:rPr>
        <w:t>M</w:t>
      </w:r>
      <w:r>
        <w:rPr>
          <w:i w:val="1"/>
          <w:vertAlign w:val="subscript"/>
        </w:rPr>
        <w:t>u</w:t>
      </w:r>
      <w:r>
        <w:rPr>
          <w:vertAlign w:val="subscript"/>
        </w:rPr>
        <w:t>,</w:t>
      </w:r>
      <w:r>
        <w:rPr>
          <w:i w:val="1"/>
          <w:vertAlign w:val="subscript"/>
        </w:rPr>
        <w:t>i</w:t>
      </w:r>
      <w:r>
        <w:rPr>
          <w:i w:val="1"/>
        </w:rPr>
        <w:t>/А/dz</w:t>
      </w:r>
      <w:r>
        <w:rPr>
          <w:i w:val="1"/>
          <w:vertAlign w:val="subscript"/>
        </w:rPr>
        <w:t>i</w:t>
      </w:r>
      <w:r>
        <w:rPr>
          <w:i w:val="1"/>
        </w:rPr>
        <w:t xml:space="preserve"> , </w:t>
      </w:r>
      <w:r>
        <w:rPr>
          <w:i w:val="1"/>
        </w:rPr>
        <w:t>А</w:t>
      </w:r>
      <w:r>
        <w:rPr>
          <w:i w:val="1"/>
        </w:rPr>
        <w:t>=2</w:t>
      </w:r>
      <w:r>
        <w:rPr>
          <w:rFonts w:ascii="Symbol" w:hAnsi="Symbol"/>
          <w:i w:val="1"/>
        </w:rPr>
        <w:t>p</w:t>
      </w:r>
      <w:r>
        <w:rPr>
          <w:i w:val="1"/>
        </w:rPr>
        <w:t>r</w:t>
      </w:r>
      <w:r>
        <w:rPr>
          <w:vertAlign w:val="superscript"/>
        </w:rPr>
        <w:t>2</w:t>
      </w:r>
      <w:r>
        <w:t xml:space="preserve">; </w:t>
      </w:r>
      <w:r>
        <w:drawing>
          <wp:inline>
            <wp:extent cx="1646554" cy="457200"/>
            <wp:docPr hidden="false" id="12" name="Picture 12"/>
            <a:graphic>
              <a:graphicData uri="http://schemas.openxmlformats.org/drawingml/2006/picture">
                <pic:pic>
                  <pic:nvPicPr>
                    <pic:cNvPr hidden="false" id="13" name="Picture 13"/>
                    <pic:cNvPicPr preferRelativeResize="true"/>
                  </pic:nvPicPr>
                  <pic:blipFill>
                    <a:blip r:embed="rId12"/>
                    <a:srcRect b="0" l="0" r="0" t="0"/>
                    <a:stretch/>
                  </pic:blipFill>
                  <pic:spPr>
                    <a:xfrm flipH="false" flipV="false" rot="0">
                      <a:ext cx="1646554" cy="457200"/>
                    </a:xfrm>
                    <a:prstGeom prst="rect"/>
                  </pic:spPr>
                </pic:pic>
              </a:graphicData>
            </a:graphic>
          </wp:inline>
        </w:drawing>
      </w:r>
      <w:r>
        <w:t>.</w:t>
      </w:r>
      <w:r>
        <w:rPr>
          <w:i w:val="1"/>
        </w:rPr>
        <w:t xml:space="preserve"> </w:t>
      </w:r>
      <w:r>
        <w:t>(</w:t>
      </w:r>
      <w:r>
        <w:t>7</w:t>
      </w:r>
      <w:r>
        <w:t>)</w:t>
      </w:r>
    </w:p>
    <w:p w14:paraId="77000000">
      <w:pPr>
        <w:ind w:firstLine="142" w:left="0"/>
      </w:pPr>
      <w:r>
        <w:t xml:space="preserve">Такое определение </w:t>
      </w:r>
      <w:r>
        <w:rPr>
          <w:rFonts w:ascii="Symbol" w:hAnsi="Symbol"/>
          <w:i w:val="1"/>
        </w:rPr>
        <w:t>t</w:t>
      </w:r>
      <w:r>
        <w:rPr>
          <w:i w:val="1"/>
          <w:vertAlign w:val="subscript"/>
        </w:rPr>
        <w:t>s</w:t>
      </w:r>
      <w:r>
        <w:t xml:space="preserve"> имеет большое практическое значение, так как допускаемое [8] использование для ВС табличных величин </w:t>
      </w:r>
      <w:r>
        <w:rPr>
          <w:rFonts w:ascii="Symbol" w:hAnsi="Symbol"/>
          <w:i w:val="1"/>
        </w:rPr>
        <w:t>t</w:t>
      </w:r>
      <w:r>
        <w:rPr>
          <w:i w:val="1"/>
          <w:vertAlign w:val="subscript"/>
        </w:rPr>
        <w:t>s</w:t>
      </w:r>
      <w:r>
        <w:t xml:space="preserve"> установленных для боковой поверхности ж/б забивных свай (</w:t>
      </w:r>
      <w:r>
        <w:rPr>
          <w:i w:val="1"/>
        </w:rPr>
        <w:t>f</w:t>
      </w:r>
      <w:r>
        <w:t xml:space="preserve"> табл.7.3 [8]) теоретически не корректно. В этой связи отметим, что в современных нормах Республики Беларусь [1</w:t>
      </w:r>
      <w:r>
        <w:t>7</w:t>
      </w:r>
      <w:r>
        <w:t xml:space="preserve">] при расчете ВС величины </w:t>
      </w:r>
      <w:r>
        <w:rPr>
          <w:i w:val="1"/>
        </w:rPr>
        <w:t>f</w:t>
      </w:r>
      <w:r>
        <w:t xml:space="preserve"> установлены по данным обработки результатов испытаний грунтов стальными сваями.</w:t>
      </w:r>
    </w:p>
    <w:p w14:paraId="78000000">
      <w:pPr>
        <w:ind w:firstLine="142" w:left="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-2422525</wp:posOffset>
                </wp:positionH>
                <wp:positionV relativeFrom="paragraph">
                  <wp:posOffset>534670</wp:posOffset>
                </wp:positionV>
                <wp:extent cx="2307590" cy="405765"/>
                <wp:wrapSquare distB="0" distL="114300" distR="114300" distT="0" wrapText="bothSides"/>
                <wp:docPr hidden="false" id="14" name="Picture 14"/>
                <a:graphic>
                  <a:graphicData uri="http://schemas.microsoft.com/office/word/2010/wordprocessingShape">
                    <wps:wsp>
                      <wps:cNvSpPr txBox="true"/>
                      <wps:spPr>
                        <a:xfrm flipH="false" flipV="false" rot="0">
                          <a:off x="0" y="0"/>
                          <a:ext cx="2307590" cy="405765"/>
                        </a:xfrm>
                        <a:prstGeom prst="rect">
                          <a:avLst/>
                        </a:prstGeom>
                        <a:solidFill>
                          <a:srgbClr val="FFFFFF"/>
                        </a:solidFill>
                        <a:ln w="9525">
                          <a:solidFill>
                            <a:srgbClr val="000000"/>
                          </a:solidFill>
                          <a:headEnd len="med" type="none" w="med"/>
                          <a:tailEnd len="med" type="none" w="med"/>
                        </a:ln>
                      </wps:spPr>
                      <wps:txbx>
                        <w:txbxContent>
                          <w:p w14:paraId="79000000">
                            <w:pPr>
                              <w:pStyle w:val="Style_14"/>
                              <w:ind/>
                              <w:jc w:val="center"/>
                              <w:rPr>
                                <w:sz w:val="20"/>
                              </w:rPr>
                            </w:pPr>
                            <w:r>
                              <w:rPr>
                                <w:sz w:val="20"/>
                              </w:rPr>
                              <w:t>Рис.</w:t>
                            </w:r>
                            <w:r>
                              <w:rPr>
                                <w:sz w:val="20"/>
                              </w:rPr>
                              <w:t>3</w:t>
                            </w:r>
                            <w:r>
                              <w:rPr>
                                <w:sz w:val="20"/>
                              </w:rPr>
                              <w:t xml:space="preserve">. </w:t>
                            </w:r>
                            <w:r>
                              <w:rPr>
                                <w:sz w:val="20"/>
                              </w:rPr>
                              <w:t xml:space="preserve">Сопоставление результатов обратного расчета </w:t>
                            </w:r>
                            <w:r>
                              <w:rPr>
                                <w:rFonts w:ascii="Symbol" w:hAnsi="Symbol"/>
                                <w:i w:val="1"/>
                                <w:sz w:val="20"/>
                              </w:rPr>
                              <w:t>t</w:t>
                            </w:r>
                            <w:r>
                              <w:rPr>
                                <w:i w:val="1"/>
                                <w:sz w:val="20"/>
                                <w:vertAlign w:val="subscript"/>
                              </w:rPr>
                              <w:t>s</w:t>
                            </w:r>
                            <w:r>
                              <w:rPr>
                                <w:sz w:val="20"/>
                              </w:rPr>
                              <w:t xml:space="preserve"> с </w:t>
                            </w:r>
                            <w:r>
                              <w:rPr>
                                <w:i w:val="1"/>
                                <w:sz w:val="20"/>
                              </w:rPr>
                              <w:t>f</w:t>
                            </w:r>
                            <w:r>
                              <w:rPr>
                                <w:sz w:val="20"/>
                              </w:rPr>
                              <w:t xml:space="preserve"> табл.7.3 [8]</w:t>
                            </w:r>
                          </w:p>
                        </w:txbxContent>
                      </wps:txbx>
                      <wps:bodyPr anchor="t"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С использованием данных [1</w:t>
      </w:r>
      <w:r>
        <w:t>5</w:t>
      </w:r>
      <w:r>
        <w:t>] (табл</w:t>
      </w:r>
      <w:r>
        <w:t>ица</w:t>
      </w:r>
      <w:r>
        <w:t>) и формулы (5) получен представленный на рис.</w:t>
      </w:r>
      <w:r>
        <w:t>3</w:t>
      </w:r>
      <w:r>
        <w:t xml:space="preserve"> график изменения </w:t>
      </w:r>
      <w:r>
        <w:rPr>
          <w:rFonts w:ascii="Symbol" w:hAnsi="Symbol"/>
          <w:i w:val="1"/>
        </w:rPr>
        <w:t>t</w:t>
      </w:r>
      <w:r>
        <w:rPr>
          <w:i w:val="1"/>
          <w:vertAlign w:val="subscript"/>
        </w:rPr>
        <w:t>s</w:t>
      </w:r>
      <w:r>
        <w:t>(</w:t>
      </w:r>
      <w:r>
        <w:rPr>
          <w:i w:val="1"/>
        </w:rPr>
        <w:t>f</w:t>
      </w:r>
      <w:r>
        <w:t xml:space="preserve">) </w:t>
      </w:r>
      <w:r>
        <w:t>по длине СВКС погруженной в лессовидную твердую супесь.</w:t>
      </w:r>
    </w:p>
    <w:p w14:paraId="7A000000">
      <w:pPr>
        <w:ind w:firstLine="142" w:left="0"/>
      </w:pPr>
      <w:r>
        <w:t>Сопоставление ри</w:t>
      </w:r>
      <w:r>
        <w:t>c</w:t>
      </w:r>
      <w:r>
        <w:t xml:space="preserve">.3 полученных </w:t>
      </w:r>
      <w:r>
        <w:rPr>
          <w:rFonts w:ascii="Symbol" w:hAnsi="Symbol"/>
          <w:i w:val="1"/>
        </w:rPr>
        <w:t>t</w:t>
      </w:r>
      <w:r>
        <w:rPr>
          <w:i w:val="1"/>
          <w:vertAlign w:val="subscript"/>
        </w:rPr>
        <w:t>s</w:t>
      </w:r>
      <w:r>
        <w:t xml:space="preserve"> с величинами </w:t>
      </w:r>
      <w:r>
        <w:rPr>
          <w:i w:val="1"/>
        </w:rPr>
        <w:t>f</w:t>
      </w:r>
      <w:r>
        <w:rPr>
          <w:i w:val="1"/>
        </w:rPr>
        <w:t>,</w:t>
      </w:r>
      <w:r>
        <w:t xml:space="preserve"> полученными по данны</w:t>
      </w:r>
      <w:r>
        <w:t>м</w:t>
      </w:r>
      <w:r>
        <w:t xml:space="preserve"> табл.7.3 [8], подтверждает адекватность разработанной методики обратного расчета. Так, средние величины </w:t>
      </w:r>
      <w:r>
        <w:rPr>
          <w:rFonts w:ascii="Symbol" w:hAnsi="Symbol"/>
          <w:i w:val="1"/>
        </w:rPr>
        <w:t>t</w:t>
      </w:r>
      <w:r>
        <w:rPr>
          <w:i w:val="1"/>
          <w:vertAlign w:val="subscript"/>
        </w:rPr>
        <w:t>s</w:t>
      </w:r>
      <w:r>
        <w:t xml:space="preserve"> и </w:t>
      </w:r>
      <w:r>
        <w:rPr>
          <w:i w:val="1"/>
        </w:rPr>
        <w:t>f</w:t>
      </w:r>
      <w:r>
        <w:t xml:space="preserve"> в общем интервале глубин близки друг к другу. При этом рост </w:t>
      </w:r>
      <w:r>
        <w:rPr>
          <w:rFonts w:ascii="Symbol" w:hAnsi="Symbol"/>
          <w:i w:val="1"/>
        </w:rPr>
        <w:t>t</w:t>
      </w:r>
      <w:r>
        <w:rPr>
          <w:i w:val="1"/>
          <w:vertAlign w:val="subscript"/>
        </w:rPr>
        <w:t>s</w:t>
      </w:r>
      <w:r>
        <w:t xml:space="preserve"> с глубиной значительно интенсивней, чем у </w:t>
      </w:r>
      <w:r>
        <w:rPr>
          <w:i w:val="1"/>
        </w:rPr>
        <w:t>f</w:t>
      </w:r>
      <w:r>
        <w:t xml:space="preserve"> , что согласуется с обобщенными опытными данными</w:t>
      </w:r>
      <w:r>
        <w:t xml:space="preserve"> [</w:t>
      </w:r>
      <w:r>
        <w:t>18</w:t>
      </w:r>
      <w:r>
        <w:t>]</w:t>
      </w:r>
      <w:r>
        <w:t xml:space="preserve">.  </w:t>
      </w:r>
    </w:p>
    <w:p w14:paraId="7B000000">
      <w:pPr>
        <w:pStyle w:val="Style_15"/>
        <w:keepNext w:val="1"/>
        <w:spacing w:before="0" w:line="240" w:lineRule="exact"/>
        <w:ind w:firstLine="0" w:left="0"/>
        <w:rPr>
          <w:rFonts w:ascii="Times New Roman" w:hAnsi="Times New Roman"/>
          <w:sz w:val="22"/>
        </w:rPr>
      </w:pPr>
      <w:r>
        <w:rPr>
          <w:rFonts w:ascii="Times New Roman" w:hAnsi="Times New Roman"/>
          <w:sz w:val="22"/>
        </w:rPr>
        <w:t>З</w:t>
      </w:r>
      <w:r>
        <w:rPr>
          <w:rFonts w:ascii="Times New Roman" w:hAnsi="Times New Roman"/>
          <w:sz w:val="22"/>
        </w:rPr>
        <w:t>аключение</w:t>
      </w:r>
      <w:r>
        <w:rPr>
          <w:rFonts w:ascii="Times New Roman" w:hAnsi="Times New Roman"/>
          <w:sz w:val="22"/>
        </w:rPr>
        <w:t xml:space="preserve"> </w:t>
      </w:r>
    </w:p>
    <w:p w14:paraId="7C000000">
      <w:r>
        <w:t>Проведенный теоретический анализ показал целесообразность использования для определения несущей способности винтовой сваи</w:t>
      </w:r>
      <w:r>
        <w:rPr>
          <w:i w:val="1"/>
        </w:rPr>
        <w:t xml:space="preserve"> </w:t>
      </w:r>
      <w:r>
        <w:rPr>
          <w:i w:val="1"/>
        </w:rPr>
        <w:t>F</w:t>
      </w:r>
      <w:r>
        <w:rPr>
          <w:i w:val="1"/>
          <w:vertAlign w:val="subscript"/>
        </w:rPr>
        <w:t>u</w:t>
      </w:r>
      <w:r>
        <w:rPr>
          <w:vertAlign w:val="subscript"/>
        </w:rPr>
        <w:t>,</w:t>
      </w:r>
      <w:r>
        <w:rPr>
          <w:i w:val="1"/>
          <w:vertAlign w:val="subscript"/>
        </w:rPr>
        <w:t>n</w:t>
      </w:r>
      <w:r>
        <w:t xml:space="preserve"> по величине необходимого для ее закручивания крутящего момента </w:t>
      </w:r>
      <w:r>
        <w:rPr>
          <w:i w:val="1"/>
        </w:rPr>
        <w:t>M</w:t>
      </w:r>
      <w:r>
        <w:rPr>
          <w:i w:val="1"/>
          <w:vertAlign w:val="subscript"/>
        </w:rPr>
        <w:t>u</w:t>
      </w:r>
      <w:r>
        <w:rPr>
          <w:vertAlign w:val="subscript"/>
        </w:rPr>
        <w:t>,</w:t>
      </w:r>
      <w:r>
        <w:rPr>
          <w:i w:val="1"/>
          <w:vertAlign w:val="subscript"/>
        </w:rPr>
        <w:t>n</w:t>
      </w:r>
      <w:r>
        <w:t xml:space="preserve"> полученной зависимости (</w:t>
      </w:r>
      <w:r>
        <w:t>6</w:t>
      </w:r>
      <w:r>
        <w:t xml:space="preserve">). Благодаря выделению основного влияния </w:t>
      </w:r>
      <w:r>
        <w:rPr>
          <w:color w:val="000000"/>
        </w:rPr>
        <w:t>радиуса вала</w:t>
      </w:r>
      <w:r>
        <w:t xml:space="preserve"> безразмерный параметр корреляции</w:t>
      </w:r>
      <w:r>
        <w:rPr>
          <w:i w:val="1"/>
        </w:rPr>
        <w:t xml:space="preserve"> </w:t>
      </w:r>
      <w:r>
        <w:rPr>
          <w:i w:val="1"/>
        </w:rPr>
        <w:t>K</w:t>
      </w:r>
      <w:r>
        <w:rPr>
          <w:i w:val="1"/>
          <w:vertAlign w:val="subscript"/>
        </w:rPr>
        <w:t>f</w:t>
      </w:r>
      <w:r>
        <w:rPr>
          <w:i w:val="1"/>
        </w:rPr>
        <w:t xml:space="preserve"> </w:t>
      </w:r>
      <w:r>
        <w:t>позволяет лучшим образом отразить влияние других факторов. Отличие величины</w:t>
      </w:r>
      <w:r>
        <w:rPr>
          <w:i w:val="1"/>
        </w:rPr>
        <w:t xml:space="preserve"> </w:t>
      </w:r>
      <w:r>
        <w:rPr>
          <w:i w:val="1"/>
        </w:rPr>
        <w:t>K</w:t>
      </w:r>
      <w:r>
        <w:rPr>
          <w:i w:val="1"/>
          <w:vertAlign w:val="subscript"/>
        </w:rPr>
        <w:t>f</w:t>
      </w:r>
      <w:r>
        <w:t xml:space="preserve"> от 1 показывает степень влияния других факторов, в частности роль в несущей способности ВС работы лопастей и острия.</w:t>
      </w:r>
    </w:p>
    <w:p w14:paraId="7D000000">
      <w:pPr>
        <w:ind w:firstLine="142" w:left="0"/>
      </w:pPr>
      <w:r>
        <w:rPr>
          <w:rStyle w:val="Style_10_ch"/>
          <w:rFonts w:ascii="Times New Roman" w:hAnsi="Times New Roman"/>
          <w:i w:val="0"/>
          <w:sz w:val="22"/>
        </w:rPr>
        <w:t xml:space="preserve">В простейшем случае </w:t>
      </w:r>
      <w:r>
        <w:rPr>
          <w:rStyle w:val="Style_13_ch"/>
        </w:rPr>
        <w:t xml:space="preserve">бурозавинчиваемой </w:t>
      </w:r>
      <w:r>
        <w:rPr>
          <w:rStyle w:val="Style_13_ch"/>
        </w:rPr>
        <w:t>сваи (БЗС)</w:t>
      </w:r>
      <w:r>
        <w:rPr>
          <w:rStyle w:val="Style_13_ch"/>
        </w:rPr>
        <w:t xml:space="preserve"> </w:t>
      </w:r>
      <w:r>
        <w:t>рекуррентным расчетом по формуле (</w:t>
      </w:r>
      <w:r>
        <w:t>7</w:t>
      </w:r>
      <w:r>
        <w:t>) можно определять распределение по длине сваи (глубине грунтового основания) удельного контактно</w:t>
      </w:r>
      <w:r>
        <w:t>го</w:t>
      </w:r>
      <w:r>
        <w:t xml:space="preserve"> трения грунта о боковую поверхность стального вала сваи </w:t>
      </w:r>
      <w:r>
        <w:rPr>
          <w:rFonts w:ascii="Symbol" w:hAnsi="Symbol"/>
          <w:i w:val="1"/>
        </w:rPr>
        <w:t>t</w:t>
      </w:r>
      <w:r>
        <w:rPr>
          <w:i w:val="1"/>
          <w:vertAlign w:val="subscript"/>
        </w:rPr>
        <w:t>s</w:t>
      </w:r>
      <w:r>
        <w:t xml:space="preserve">. Такое определение </w:t>
      </w:r>
      <w:r>
        <w:rPr>
          <w:rFonts w:ascii="Symbol" w:hAnsi="Symbol"/>
          <w:i w:val="1"/>
        </w:rPr>
        <w:t>t</w:t>
      </w:r>
      <w:r>
        <w:rPr>
          <w:i w:val="1"/>
          <w:vertAlign w:val="subscript"/>
        </w:rPr>
        <w:t>s</w:t>
      </w:r>
      <w:r>
        <w:t xml:space="preserve"> имеет большое практическое значение, так как </w:t>
      </w:r>
      <w:r>
        <w:t>использ</w:t>
      </w:r>
      <w:r>
        <w:t>уемое нормами</w:t>
      </w:r>
      <w:r>
        <w:t xml:space="preserve"> </w:t>
      </w:r>
      <w:r>
        <w:t xml:space="preserve">[8] для ВС величин </w:t>
      </w:r>
      <w:r>
        <w:rPr>
          <w:rFonts w:ascii="Symbol" w:hAnsi="Symbol"/>
          <w:i w:val="1"/>
        </w:rPr>
        <w:t>t</w:t>
      </w:r>
      <w:r>
        <w:rPr>
          <w:i w:val="1"/>
          <w:vertAlign w:val="subscript"/>
        </w:rPr>
        <w:t>s</w:t>
      </w:r>
      <w:r>
        <w:t xml:space="preserve"> установленных для боковой поверхности ж/б забивных свай (</w:t>
      </w:r>
      <w:r>
        <w:rPr>
          <w:i w:val="1"/>
        </w:rPr>
        <w:t>f</w:t>
      </w:r>
      <w:r>
        <w:t xml:space="preserve"> табл.7.3 [8]) теоретически не корректно. По результатам обработки результатов испытаний грунтов </w:t>
      </w:r>
      <w:r>
        <w:t xml:space="preserve">посредством </w:t>
      </w:r>
      <w:r>
        <w:rPr>
          <w:rStyle w:val="Style_13_ch"/>
        </w:rPr>
        <w:t>БЗС</w:t>
      </w:r>
      <w:r>
        <w:t xml:space="preserve"> </w:t>
      </w:r>
      <w:r>
        <w:t xml:space="preserve">могут быть установлены надежные и рациональные нормативные величины </w:t>
      </w:r>
      <w:r>
        <w:rPr>
          <w:i w:val="1"/>
        </w:rPr>
        <w:t>f</w:t>
      </w:r>
      <w:r>
        <w:t xml:space="preserve"> для боковой поверхности стальных ВС. </w:t>
      </w:r>
    </w:p>
    <w:p w14:paraId="7E000000">
      <w:pPr>
        <w:keepNext w:val="1"/>
        <w:ind/>
        <w:rPr>
          <w:b w:val="1"/>
        </w:rPr>
      </w:pPr>
      <w:r>
        <w:rPr>
          <w:b w:val="1"/>
        </w:rPr>
        <w:t>Список литературы</w:t>
      </w:r>
    </w:p>
    <w:p w14:paraId="7F000000">
      <w:pPr>
        <w:keepNext w:val="1"/>
        <w:ind/>
      </w:pPr>
      <w:r>
        <w:t xml:space="preserve">1. </w:t>
      </w:r>
      <w:r>
        <w:t>Градостроительный кодекс РФ от 29.12.2004</w:t>
      </w:r>
      <w:r>
        <w:t xml:space="preserve"> г.</w:t>
      </w:r>
      <w:r>
        <w:t xml:space="preserve"> №190-ФЗ с доп</w:t>
      </w:r>
      <w:r>
        <w:t>.</w:t>
      </w:r>
      <w:r>
        <w:t xml:space="preserve"> и изм.; Технический регламент РФ о безопасности зданий и сооружений от 30</w:t>
      </w:r>
      <w:r>
        <w:t>.12.</w:t>
      </w:r>
      <w:r>
        <w:t xml:space="preserve"> 2009 г. № 384-ФЗ.</w:t>
      </w:r>
      <w:r>
        <w:t xml:space="preserve">  </w:t>
      </w:r>
    </w:p>
    <w:p w14:paraId="80000000">
      <w:pPr>
        <w:pStyle w:val="Style_16"/>
        <w:spacing w:before="0" w:line="240" w:lineRule="exact"/>
        <w:ind w:firstLine="0" w:left="40"/>
        <w:rPr>
          <w:rFonts w:ascii="Times New Roman" w:hAnsi="Times New Roman"/>
          <w:b w:val="0"/>
          <w:sz w:val="22"/>
        </w:rPr>
      </w:pPr>
      <w:r>
        <w:rPr>
          <w:rFonts w:ascii="Times New Roman" w:hAnsi="Times New Roman"/>
          <w:b w:val="0"/>
          <w:sz w:val="22"/>
        </w:rPr>
        <w:t xml:space="preserve">2. </w:t>
      </w:r>
      <w:r>
        <w:rPr>
          <w:rFonts w:ascii="Times New Roman" w:hAnsi="Times New Roman"/>
          <w:b w:val="0"/>
          <w:sz w:val="22"/>
        </w:rPr>
        <w:t>Алексеев А.Г., Безволев С.Г., Сазонов П.М</w:t>
      </w:r>
      <w:r>
        <w:rPr>
          <w:rFonts w:ascii="Times New Roman" w:hAnsi="Times New Roman"/>
          <w:b w:val="0"/>
          <w:sz w:val="22"/>
        </w:rPr>
        <w:t>. Опыт применения многолопастных винтовых свай в пылевато-глинистом грунтовом основании// «ОФМГ». - 2018. - № 5. - С.8-15.</w:t>
      </w:r>
    </w:p>
    <w:p w14:paraId="81000000">
      <w:pPr>
        <w:pStyle w:val="Style_16"/>
        <w:spacing w:before="0" w:line="240" w:lineRule="exact"/>
        <w:ind w:firstLine="0" w:left="40"/>
        <w:rPr>
          <w:rFonts w:ascii="Times New Roman" w:hAnsi="Times New Roman"/>
          <w:b w:val="0"/>
          <w:sz w:val="22"/>
        </w:rPr>
      </w:pPr>
      <w:r>
        <w:rPr>
          <w:rFonts w:ascii="Times New Roman" w:hAnsi="Times New Roman"/>
          <w:b w:val="0"/>
          <w:sz w:val="22"/>
        </w:rPr>
        <w:t xml:space="preserve">3. </w:t>
      </w:r>
      <w:r>
        <w:rPr>
          <w:rFonts w:ascii="Times New Roman" w:hAnsi="Times New Roman"/>
          <w:b w:val="0"/>
          <w:sz w:val="22"/>
        </w:rPr>
        <w:t xml:space="preserve">Алексеев А.Г., Безволев С.Г. </w:t>
      </w:r>
      <w:r>
        <w:rPr>
          <w:rFonts w:ascii="Times New Roman" w:hAnsi="Times New Roman"/>
          <w:b w:val="0"/>
          <w:sz w:val="22"/>
        </w:rPr>
        <w:t xml:space="preserve">Адаптация к требованиям инженерной практики методики расчета винтовых свай с применением ПК </w:t>
      </w:r>
      <w:r>
        <w:rPr>
          <w:rFonts w:ascii="Times New Roman" w:hAnsi="Times New Roman"/>
          <w:b w:val="0"/>
          <w:sz w:val="22"/>
        </w:rPr>
        <w:t>PLAXIS</w:t>
      </w:r>
      <w:r>
        <w:rPr>
          <w:rFonts w:ascii="Times New Roman" w:hAnsi="Times New Roman"/>
          <w:b w:val="0"/>
          <w:sz w:val="22"/>
        </w:rPr>
        <w:t>// «ОФМГ». - 2020. - № 1. - С.23-28.</w:t>
      </w:r>
    </w:p>
    <w:p w14:paraId="82000000">
      <w:pPr>
        <w:pStyle w:val="Style_16"/>
        <w:spacing w:before="0" w:line="240" w:lineRule="exact"/>
        <w:ind w:firstLine="0" w:left="40"/>
        <w:rPr>
          <w:rFonts w:ascii="Times New Roman" w:hAnsi="Times New Roman"/>
          <w:b w:val="0"/>
          <w:sz w:val="22"/>
        </w:rPr>
      </w:pPr>
      <w:r>
        <w:rPr>
          <w:rFonts w:ascii="Times New Roman" w:hAnsi="Times New Roman"/>
          <w:b w:val="0"/>
          <w:sz w:val="22"/>
        </w:rPr>
        <w:t xml:space="preserve">4. </w:t>
      </w:r>
      <w:r>
        <w:rPr>
          <w:rFonts w:ascii="Times New Roman" w:hAnsi="Times New Roman"/>
          <w:b w:val="0"/>
          <w:sz w:val="22"/>
        </w:rPr>
        <w:t>Алексеев А. Г., Безволев С. Г., Сазонов П. М., Звездов А. А</w:t>
      </w:r>
      <w:r>
        <w:rPr>
          <w:rFonts w:ascii="Times New Roman" w:hAnsi="Times New Roman"/>
          <w:b w:val="0"/>
          <w:sz w:val="22"/>
        </w:rPr>
        <w:t>. О необходимости исследований работы винтовых свай и актуализации норм проектирования свайно-винтовых фундаментов// Промышленное и гражданское строительство.- 2018.- № 1.- С. 43-47.</w:t>
      </w:r>
    </w:p>
    <w:p w14:paraId="83000000">
      <w:pPr>
        <w:pStyle w:val="Style_16"/>
        <w:spacing w:before="0" w:line="240" w:lineRule="exact"/>
        <w:ind/>
        <w:rPr>
          <w:rFonts w:ascii="Times New Roman" w:hAnsi="Times New Roman"/>
          <w:b w:val="0"/>
          <w:sz w:val="22"/>
        </w:rPr>
      </w:pPr>
      <w:r>
        <w:rPr>
          <w:rFonts w:ascii="Times New Roman" w:hAnsi="Times New Roman"/>
          <w:b w:val="0"/>
          <w:sz w:val="22"/>
        </w:rPr>
        <w:t xml:space="preserve">5. </w:t>
      </w:r>
      <w:r>
        <w:rPr>
          <w:rStyle w:val="Style_17_ch"/>
          <w:rFonts w:ascii="Times New Roman" w:hAnsi="Times New Roman"/>
          <w:i w:val="0"/>
          <w:sz w:val="22"/>
        </w:rPr>
        <w:t xml:space="preserve">Халтурин А.Ю. </w:t>
      </w:r>
      <w:bookmarkStart w:id="1" w:name="bookmark0"/>
      <w:r>
        <w:rPr>
          <w:rFonts w:ascii="Times New Roman" w:hAnsi="Times New Roman"/>
          <w:b w:val="0"/>
          <w:sz w:val="22"/>
        </w:rPr>
        <w:t>Определение несущей способности винтовых свай</w:t>
      </w:r>
      <w:bookmarkStart w:id="2" w:name="bookmark1"/>
      <w:bookmarkEnd w:id="1"/>
      <w:r>
        <w:rPr>
          <w:rFonts w:ascii="Times New Roman" w:hAnsi="Times New Roman"/>
          <w:b w:val="0"/>
          <w:sz w:val="22"/>
        </w:rPr>
        <w:t xml:space="preserve"> по величине крутящего</w:t>
      </w:r>
      <w:bookmarkStart w:id="3" w:name="bookmark2"/>
      <w:bookmarkEnd w:id="2"/>
      <w:r>
        <w:rPr>
          <w:rFonts w:ascii="Times New Roman" w:hAnsi="Times New Roman"/>
          <w:b w:val="0"/>
          <w:sz w:val="22"/>
        </w:rPr>
        <w:t xml:space="preserve"> момента</w:t>
      </w:r>
      <w:bookmarkEnd w:id="3"/>
      <w:r>
        <w:rPr>
          <w:rFonts w:ascii="Times New Roman" w:hAnsi="Times New Roman"/>
          <w:b w:val="0"/>
          <w:sz w:val="22"/>
        </w:rPr>
        <w:t xml:space="preserve">// </w:t>
      </w:r>
      <w:r>
        <w:rPr>
          <w:rFonts w:ascii="Times New Roman" w:hAnsi="Times New Roman"/>
          <w:b w:val="0"/>
          <w:sz w:val="22"/>
        </w:rPr>
        <w:t>Ползуновский Вестник.- 2012.- №1/2 .- С.118-121.</w:t>
      </w:r>
    </w:p>
    <w:p w14:paraId="84000000">
      <w:pPr>
        <w:pStyle w:val="Style_16"/>
        <w:spacing w:before="0" w:line="240" w:lineRule="exact"/>
        <w:ind/>
        <w:rPr>
          <w:rFonts w:ascii="Times New Roman" w:hAnsi="Times New Roman"/>
          <w:b w:val="0"/>
          <w:sz w:val="22"/>
        </w:rPr>
      </w:pPr>
      <w:r>
        <w:rPr>
          <w:rFonts w:ascii="Times New Roman" w:hAnsi="Times New Roman"/>
          <w:b w:val="0"/>
          <w:sz w:val="22"/>
        </w:rPr>
        <w:t xml:space="preserve">6. Железков В.Н. Винтовые сваи в энергетической и других отраслях строительства.- </w:t>
      </w:r>
      <w:r>
        <w:rPr>
          <w:rFonts w:ascii="Times New Roman" w:hAnsi="Times New Roman"/>
          <w:b w:val="0"/>
          <w:sz w:val="22"/>
        </w:rPr>
        <w:t>СПб: «Прагма».- 2004.- 150 с.</w:t>
      </w:r>
    </w:p>
    <w:p w14:paraId="85000000">
      <w:pPr>
        <w:pStyle w:val="Style_16"/>
        <w:spacing w:before="0" w:line="240" w:lineRule="exact"/>
        <w:ind w:firstLine="0" w:left="40"/>
        <w:rPr>
          <w:rFonts w:ascii="Times New Roman" w:hAnsi="Times New Roman"/>
          <w:b w:val="0"/>
          <w:sz w:val="22"/>
        </w:rPr>
      </w:pPr>
      <w:r>
        <w:rPr>
          <w:rFonts w:ascii="Times New Roman" w:hAnsi="Times New Roman"/>
          <w:b w:val="0"/>
          <w:sz w:val="22"/>
        </w:rPr>
        <w:t>7. Perko H. A. Helical Piles: A practical guide to design and installation. - New Jersey: John Wiley and Sons, 2009. - 512 p.</w:t>
      </w:r>
    </w:p>
    <w:p w14:paraId="86000000">
      <w:pPr>
        <w:pStyle w:val="Style_16"/>
        <w:spacing w:before="0" w:line="240" w:lineRule="exact"/>
        <w:ind w:firstLine="0" w:left="40"/>
        <w:rPr>
          <w:rFonts w:ascii="Times New Roman" w:hAnsi="Times New Roman"/>
          <w:b w:val="0"/>
          <w:sz w:val="22"/>
        </w:rPr>
      </w:pPr>
      <w:r>
        <w:rPr>
          <w:rFonts w:ascii="Times New Roman" w:hAnsi="Times New Roman"/>
          <w:b w:val="0"/>
          <w:sz w:val="22"/>
        </w:rPr>
        <w:t>8. СП 24.13330.20</w:t>
      </w:r>
      <w:r>
        <w:rPr>
          <w:rFonts w:ascii="Times New Roman" w:hAnsi="Times New Roman"/>
          <w:b w:val="0"/>
          <w:sz w:val="22"/>
        </w:rPr>
        <w:t>2</w:t>
      </w:r>
      <w:r>
        <w:rPr>
          <w:rFonts w:ascii="Times New Roman" w:hAnsi="Times New Roman"/>
          <w:b w:val="0"/>
          <w:sz w:val="22"/>
        </w:rPr>
        <w:t>1. Свайные фундаменты/</w:t>
      </w:r>
      <w:r>
        <w:rPr>
          <w:rFonts w:ascii="Times New Roman" w:hAnsi="Times New Roman"/>
          <w:b w:val="0"/>
          <w:sz w:val="22"/>
        </w:rPr>
        <w:t xml:space="preserve"> Мин</w:t>
      </w:r>
      <w:r>
        <w:rPr>
          <w:rFonts w:ascii="Times New Roman" w:hAnsi="Times New Roman"/>
          <w:b w:val="0"/>
          <w:sz w:val="22"/>
        </w:rPr>
        <w:t>строй</w:t>
      </w:r>
      <w:r>
        <w:rPr>
          <w:rFonts w:ascii="Times New Roman" w:hAnsi="Times New Roman"/>
          <w:b w:val="0"/>
          <w:sz w:val="22"/>
        </w:rPr>
        <w:t xml:space="preserve"> РФ; НИИОСП им. </w:t>
      </w:r>
      <w:r>
        <w:rPr>
          <w:rFonts w:ascii="Times New Roman" w:hAnsi="Times New Roman"/>
          <w:b w:val="0"/>
          <w:sz w:val="22"/>
        </w:rPr>
        <w:t>Герсеванова.</w:t>
      </w:r>
      <w:r>
        <w:rPr>
          <w:rFonts w:ascii="Times New Roman" w:hAnsi="Times New Roman"/>
          <w:b w:val="0"/>
          <w:sz w:val="22"/>
        </w:rPr>
        <w:t xml:space="preserve"> </w:t>
      </w:r>
    </w:p>
    <w:p w14:paraId="87000000">
      <w:pPr>
        <w:pStyle w:val="Style_16"/>
        <w:spacing w:before="0" w:line="240" w:lineRule="exact"/>
        <w:ind w:firstLine="0" w:left="40"/>
        <w:rPr>
          <w:rFonts w:ascii="Times New Roman" w:hAnsi="Times New Roman"/>
          <w:b w:val="0"/>
          <w:sz w:val="22"/>
        </w:rPr>
      </w:pPr>
      <w:r>
        <w:rPr>
          <w:rFonts w:ascii="Times New Roman" w:hAnsi="Times New Roman"/>
          <w:b w:val="0"/>
          <w:sz w:val="22"/>
        </w:rPr>
        <w:t>9. Hoyt R.M., Clemence  S.P. Uplift Capacity of Helical Anchors in Soil// Proceedings of the 12th International Conference on Soil Mechanics and Foundation Engineering.  Rio de Janeiro, 1989. Vol.2.- P.1019-1022.</w:t>
      </w:r>
    </w:p>
    <w:p w14:paraId="88000000">
      <w:pPr>
        <w:pStyle w:val="Style_16"/>
        <w:spacing w:before="0" w:line="240" w:lineRule="exact"/>
        <w:ind w:firstLine="0" w:left="40"/>
        <w:rPr>
          <w:rFonts w:ascii="Times New Roman" w:hAnsi="Times New Roman"/>
          <w:b w:val="0"/>
          <w:sz w:val="22"/>
        </w:rPr>
      </w:pPr>
      <w:r>
        <w:rPr>
          <w:rFonts w:ascii="Times New Roman" w:hAnsi="Times New Roman"/>
          <w:b w:val="0"/>
          <w:sz w:val="22"/>
        </w:rPr>
        <w:t>10. Livneh B., Naggar M.H. Axial testing and numerical modeling of square shaft helical piles under compressive and tensile loading// Canadian Geotechnical Journal. - 2008. - Vol.45, №8. - P.1142-1155.</w:t>
      </w:r>
    </w:p>
    <w:p w14:paraId="89000000">
      <w:pPr>
        <w:pStyle w:val="Style_16"/>
        <w:spacing w:before="0" w:line="240" w:lineRule="exact"/>
        <w:ind w:firstLine="0" w:left="40"/>
        <w:rPr>
          <w:rFonts w:ascii="Times New Roman" w:hAnsi="Times New Roman"/>
          <w:b w:val="0"/>
          <w:sz w:val="22"/>
        </w:rPr>
      </w:pPr>
      <w:r>
        <w:rPr>
          <w:rFonts w:ascii="Times New Roman" w:hAnsi="Times New Roman"/>
          <w:b w:val="0"/>
          <w:sz w:val="22"/>
        </w:rPr>
        <w:t>11. Tsuha C.H.C., Aoki N. Relationship between installation torque and uplift capacity of deep helical piles in sand// Canadian Geotechnical Journal. - 2010. - Vol. 47, №6. - P.635-647.</w:t>
      </w:r>
    </w:p>
    <w:p w14:paraId="8A000000">
      <w:pPr>
        <w:pStyle w:val="Style_16"/>
        <w:spacing w:before="0" w:line="240" w:lineRule="exact"/>
        <w:ind w:firstLine="0" w:left="40"/>
        <w:rPr>
          <w:rFonts w:ascii="Times New Roman" w:hAnsi="Times New Roman"/>
          <w:b w:val="0"/>
          <w:sz w:val="22"/>
        </w:rPr>
      </w:pPr>
      <w:r>
        <w:rPr>
          <w:rFonts w:ascii="Times New Roman" w:hAnsi="Times New Roman"/>
          <w:b w:val="0"/>
          <w:sz w:val="22"/>
        </w:rPr>
        <w:t>1</w:t>
      </w:r>
      <w:r>
        <w:rPr>
          <w:rFonts w:ascii="Times New Roman" w:hAnsi="Times New Roman"/>
          <w:b w:val="0"/>
          <w:sz w:val="22"/>
        </w:rPr>
        <w:t>2</w:t>
      </w:r>
      <w:r>
        <w:rPr>
          <w:rFonts w:ascii="Times New Roman" w:hAnsi="Times New Roman"/>
          <w:b w:val="0"/>
          <w:sz w:val="22"/>
        </w:rPr>
        <w:t>. Ghaly A. Drivability and pullout resistance of helical units in saturated sands// Soils and Foundations. - 1995. - Vol.35, №2. - P.61-66.</w:t>
      </w:r>
    </w:p>
    <w:p w14:paraId="8B000000">
      <w:pPr>
        <w:pStyle w:val="Style_16"/>
        <w:spacing w:before="0" w:line="240" w:lineRule="exact"/>
        <w:ind w:firstLine="0" w:left="40"/>
        <w:rPr>
          <w:rFonts w:ascii="Times New Roman" w:hAnsi="Times New Roman"/>
          <w:b w:val="0"/>
          <w:sz w:val="22"/>
        </w:rPr>
      </w:pPr>
      <w:r>
        <w:rPr>
          <w:rFonts w:ascii="Times New Roman" w:hAnsi="Times New Roman"/>
          <w:b w:val="0"/>
          <w:sz w:val="22"/>
        </w:rPr>
        <w:t>1</w:t>
      </w:r>
      <w:r>
        <w:rPr>
          <w:rFonts w:ascii="Times New Roman" w:hAnsi="Times New Roman"/>
          <w:b w:val="0"/>
          <w:sz w:val="22"/>
        </w:rPr>
        <w:t>3</w:t>
      </w:r>
      <w:r>
        <w:rPr>
          <w:rFonts w:ascii="Times New Roman" w:hAnsi="Times New Roman"/>
          <w:b w:val="0"/>
          <w:sz w:val="22"/>
        </w:rPr>
        <w:t xml:space="preserve">. Рекомендации по расчету, проектированию и устройству </w:t>
      </w:r>
      <w:r>
        <w:rPr>
          <w:rFonts w:ascii="Times New Roman" w:hAnsi="Times New Roman"/>
          <w:b w:val="0"/>
          <w:sz w:val="22"/>
        </w:rPr>
        <w:t>свайных фундаментов нового типа в г.Москве/Правител</w:t>
      </w:r>
      <w:r>
        <w:rPr>
          <w:rFonts w:ascii="Times New Roman" w:hAnsi="Times New Roman"/>
          <w:b w:val="0"/>
          <w:sz w:val="22"/>
        </w:rPr>
        <w:t>ьство Москвы; Москомархитектура</w:t>
      </w:r>
      <w:r>
        <w:rPr>
          <w:rFonts w:ascii="Times New Roman" w:hAnsi="Times New Roman"/>
          <w:b w:val="0"/>
          <w:sz w:val="22"/>
        </w:rPr>
        <w:t>.- М., 1997.- 92 с.</w:t>
      </w:r>
    </w:p>
    <w:p w14:paraId="8C000000">
      <w:pPr>
        <w:pStyle w:val="Style_16"/>
        <w:spacing w:before="0" w:line="240" w:lineRule="exact"/>
        <w:ind w:firstLine="0" w:left="40"/>
        <w:rPr>
          <w:rFonts w:ascii="Times New Roman" w:hAnsi="Times New Roman"/>
          <w:b w:val="0"/>
          <w:sz w:val="22"/>
        </w:rPr>
      </w:pPr>
      <w:r>
        <w:rPr>
          <w:rFonts w:ascii="Times New Roman" w:hAnsi="Times New Roman"/>
          <w:b w:val="0"/>
          <w:sz w:val="22"/>
        </w:rPr>
        <w:t>1</w:t>
      </w:r>
      <w:r>
        <w:rPr>
          <w:rFonts w:ascii="Times New Roman" w:hAnsi="Times New Roman"/>
          <w:b w:val="0"/>
          <w:sz w:val="22"/>
        </w:rPr>
        <w:t>4</w:t>
      </w:r>
      <w:r>
        <w:rPr>
          <w:rFonts w:ascii="Times New Roman" w:hAnsi="Times New Roman"/>
          <w:b w:val="0"/>
          <w:sz w:val="22"/>
        </w:rPr>
        <w:t>. Рекомендации по проектированию винтовых свай «</w:t>
      </w:r>
      <w:r>
        <w:rPr>
          <w:rFonts w:ascii="Times New Roman" w:hAnsi="Times New Roman"/>
          <w:b w:val="0"/>
          <w:sz w:val="22"/>
        </w:rPr>
        <w:t>BAU</w:t>
      </w:r>
      <w:r>
        <w:rPr>
          <w:rFonts w:ascii="Times New Roman" w:hAnsi="Times New Roman"/>
          <w:b w:val="0"/>
          <w:sz w:val="22"/>
        </w:rPr>
        <w:t xml:space="preserve">» для гражданских, промышленных и инженерных сооружений: </w:t>
      </w:r>
      <w:r>
        <w:rPr>
          <w:rFonts w:ascii="Times New Roman" w:hAnsi="Times New Roman"/>
          <w:b w:val="0"/>
          <w:sz w:val="22"/>
        </w:rPr>
        <w:t xml:space="preserve">Р. </w:t>
      </w:r>
      <w:r>
        <w:rPr>
          <w:rFonts w:ascii="Times New Roman" w:hAnsi="Times New Roman"/>
          <w:b w:val="0"/>
          <w:sz w:val="22"/>
        </w:rPr>
        <w:t>BAU</w:t>
      </w:r>
      <w:r>
        <w:rPr>
          <w:rFonts w:ascii="Times New Roman" w:hAnsi="Times New Roman"/>
          <w:b w:val="0"/>
          <w:sz w:val="22"/>
        </w:rPr>
        <w:t xml:space="preserve">.01.09.11 </w:t>
      </w:r>
      <w:r>
        <w:rPr>
          <w:rFonts w:ascii="Times New Roman" w:hAnsi="Times New Roman"/>
          <w:b w:val="0"/>
          <w:sz w:val="22"/>
        </w:rPr>
        <w:t>/ Алтайская Госэкспертиза.- Новосибирск, 2011.- 21 с.</w:t>
      </w:r>
    </w:p>
    <w:p w14:paraId="8D000000">
      <w:pPr>
        <w:pStyle w:val="Style_16"/>
        <w:spacing w:before="0" w:line="240" w:lineRule="exact"/>
        <w:ind w:firstLine="0" w:left="40"/>
        <w:rPr>
          <w:rFonts w:ascii="Times New Roman" w:hAnsi="Times New Roman"/>
          <w:b w:val="0"/>
          <w:sz w:val="22"/>
        </w:rPr>
      </w:pPr>
      <w:r>
        <w:rPr>
          <w:rFonts w:ascii="Times New Roman" w:hAnsi="Times New Roman"/>
          <w:b w:val="0"/>
          <w:sz w:val="22"/>
        </w:rPr>
        <w:t>1</w:t>
      </w:r>
      <w:r>
        <w:rPr>
          <w:rFonts w:ascii="Times New Roman" w:hAnsi="Times New Roman"/>
          <w:b w:val="0"/>
          <w:sz w:val="22"/>
        </w:rPr>
        <w:t>5</w:t>
      </w:r>
      <w:r>
        <w:rPr>
          <w:rFonts w:ascii="Times New Roman" w:hAnsi="Times New Roman"/>
          <w:b w:val="0"/>
          <w:sz w:val="22"/>
        </w:rPr>
        <w:t xml:space="preserve">. Носков </w:t>
      </w:r>
      <w:r>
        <w:rPr>
          <w:rFonts w:ascii="Times New Roman" w:hAnsi="Times New Roman"/>
          <w:b w:val="0"/>
          <w:sz w:val="22"/>
        </w:rPr>
        <w:t>И.В.</w:t>
      </w:r>
      <w:r>
        <w:rPr>
          <w:rFonts w:ascii="Times New Roman" w:hAnsi="Times New Roman"/>
          <w:b w:val="0"/>
          <w:i w:val="1"/>
          <w:sz w:val="22"/>
        </w:rPr>
        <w:t xml:space="preserve"> </w:t>
      </w:r>
      <w:r>
        <w:rPr>
          <w:rFonts w:ascii="Times New Roman" w:hAnsi="Times New Roman"/>
          <w:b w:val="0"/>
          <w:sz w:val="22"/>
        </w:rPr>
        <w:t xml:space="preserve">и др. Определение несущей способности </w:t>
      </w:r>
      <w:r>
        <w:rPr>
          <w:rFonts w:ascii="Times New Roman" w:hAnsi="Times New Roman"/>
          <w:b w:val="0"/>
          <w:sz w:val="22"/>
        </w:rPr>
        <w:t>свай винтовых</w:t>
      </w:r>
      <w:r>
        <w:rPr>
          <w:rFonts w:ascii="Times New Roman" w:hAnsi="Times New Roman"/>
          <w:b w:val="0"/>
          <w:sz w:val="22"/>
        </w:rPr>
        <w:t xml:space="preserve"> </w:t>
      </w:r>
      <w:r>
        <w:rPr>
          <w:rFonts w:ascii="Times New Roman" w:hAnsi="Times New Roman"/>
          <w:b w:val="0"/>
          <w:sz w:val="22"/>
        </w:rPr>
        <w:t xml:space="preserve">конусно-спиральных по действию крутящего момента// </w:t>
      </w:r>
      <w:r>
        <w:rPr>
          <w:rFonts w:ascii="Times New Roman" w:hAnsi="Times New Roman"/>
          <w:b w:val="0"/>
          <w:sz w:val="22"/>
        </w:rPr>
        <w:t>Вестник СБИУ.- 2019.- № 2 (49).- С.66-75.</w:t>
      </w:r>
    </w:p>
    <w:p w14:paraId="8E000000">
      <w:pPr>
        <w:pStyle w:val="Style_16"/>
        <w:spacing w:before="0" w:line="240" w:lineRule="exact"/>
        <w:ind w:firstLine="0" w:left="40"/>
        <w:rPr>
          <w:rFonts w:ascii="Times New Roman" w:hAnsi="Times New Roman"/>
          <w:b w:val="0"/>
          <w:sz w:val="22"/>
        </w:rPr>
      </w:pPr>
      <w:r>
        <w:rPr>
          <w:rFonts w:ascii="Times New Roman" w:hAnsi="Times New Roman"/>
          <w:b w:val="0"/>
          <w:sz w:val="22"/>
        </w:rPr>
        <w:t>1</w:t>
      </w:r>
      <w:r>
        <w:rPr>
          <w:rFonts w:ascii="Times New Roman" w:hAnsi="Times New Roman"/>
          <w:b w:val="0"/>
          <w:sz w:val="22"/>
        </w:rPr>
        <w:t>6</w:t>
      </w:r>
      <w:r>
        <w:rPr>
          <w:rFonts w:ascii="Times New Roman" w:hAnsi="Times New Roman"/>
          <w:b w:val="0"/>
          <w:sz w:val="22"/>
        </w:rPr>
        <w:t>. ГОСТ 5686-20</w:t>
      </w:r>
      <w:r>
        <w:rPr>
          <w:rFonts w:ascii="Times New Roman" w:hAnsi="Times New Roman"/>
          <w:b w:val="0"/>
          <w:sz w:val="22"/>
        </w:rPr>
        <w:t>1</w:t>
      </w:r>
      <w:r>
        <w:rPr>
          <w:rFonts w:ascii="Times New Roman" w:hAnsi="Times New Roman"/>
          <w:b w:val="0"/>
          <w:sz w:val="22"/>
        </w:rPr>
        <w:t>2</w:t>
      </w:r>
      <w:r>
        <w:rPr>
          <w:rFonts w:ascii="Times New Roman" w:hAnsi="Times New Roman"/>
          <w:b w:val="0"/>
          <w:sz w:val="22"/>
        </w:rPr>
        <w:t xml:space="preserve"> Грунты. Методы полевых испытаний сваями.</w:t>
      </w:r>
    </w:p>
    <w:p w14:paraId="8F000000">
      <w:pPr>
        <w:pStyle w:val="Style_16"/>
        <w:spacing w:before="0" w:line="240" w:lineRule="exact"/>
        <w:ind w:firstLine="0" w:left="40"/>
        <w:rPr>
          <w:rFonts w:ascii="Times New Roman" w:hAnsi="Times New Roman"/>
          <w:b w:val="0"/>
          <w:sz w:val="22"/>
        </w:rPr>
      </w:pPr>
      <w:r>
        <w:rPr>
          <w:rFonts w:ascii="Times New Roman" w:hAnsi="Times New Roman"/>
          <w:b w:val="0"/>
          <w:sz w:val="22"/>
        </w:rPr>
        <w:t>1</w:t>
      </w:r>
      <w:r>
        <w:rPr>
          <w:rFonts w:ascii="Times New Roman" w:hAnsi="Times New Roman"/>
          <w:b w:val="0"/>
          <w:sz w:val="22"/>
        </w:rPr>
        <w:t>7</w:t>
      </w:r>
      <w:r>
        <w:rPr>
          <w:rFonts w:ascii="Times New Roman" w:hAnsi="Times New Roman"/>
          <w:b w:val="0"/>
          <w:sz w:val="22"/>
        </w:rPr>
        <w:t xml:space="preserve">. </w:t>
      </w:r>
      <w:r>
        <w:rPr>
          <w:rFonts w:ascii="Times New Roman" w:hAnsi="Times New Roman"/>
          <w:b w:val="0"/>
          <w:sz w:val="22"/>
        </w:rPr>
        <w:t xml:space="preserve">Строительные нормы проектирования: ТКП 45-5.01-254-2012 Основания и фундаменты зданий и сооружений. Основные положения./ Минстрой-архитектуры РБ. </w:t>
      </w:r>
    </w:p>
    <w:p w14:paraId="90000000">
      <w:pPr>
        <w:pStyle w:val="Style_16"/>
        <w:spacing w:before="0" w:line="240" w:lineRule="exact"/>
        <w:ind w:firstLine="0" w:left="40"/>
        <w:rPr>
          <w:rFonts w:ascii="Times New Roman" w:hAnsi="Times New Roman"/>
          <w:b w:val="0"/>
          <w:sz w:val="22"/>
        </w:rPr>
      </w:pPr>
      <w:r>
        <w:rPr>
          <w:rFonts w:ascii="Times New Roman" w:hAnsi="Times New Roman"/>
          <w:b w:val="0"/>
          <w:sz w:val="22"/>
        </w:rPr>
        <w:t>18</w:t>
      </w:r>
      <w:r>
        <w:rPr>
          <w:rFonts w:ascii="Times New Roman" w:hAnsi="Times New Roman"/>
          <w:b w:val="0"/>
          <w:sz w:val="22"/>
        </w:rPr>
        <w:t xml:space="preserve">. </w:t>
      </w:r>
      <w:r>
        <w:rPr>
          <w:rFonts w:ascii="Times New Roman" w:hAnsi="Times New Roman"/>
          <w:b w:val="0"/>
          <w:sz w:val="22"/>
        </w:rPr>
        <w:t xml:space="preserve">Глотов Н.М. и др. </w:t>
      </w:r>
      <w:r>
        <w:rPr>
          <w:rFonts w:ascii="Times New Roman" w:hAnsi="Times New Roman"/>
          <w:b w:val="0"/>
          <w:sz w:val="22"/>
        </w:rPr>
        <w:t>Свайные фундаменты</w:t>
      </w:r>
      <w:r>
        <w:rPr>
          <w:rFonts w:ascii="Times New Roman" w:hAnsi="Times New Roman"/>
          <w:b w:val="0"/>
          <w:sz w:val="22"/>
        </w:rPr>
        <w:t xml:space="preserve">.- </w:t>
      </w:r>
      <w:r>
        <w:rPr>
          <w:rFonts w:ascii="Times New Roman" w:hAnsi="Times New Roman"/>
          <w:b w:val="0"/>
          <w:sz w:val="22"/>
        </w:rPr>
        <w:t>М.: Транспорт, 1975.- 432 с.</w:t>
      </w:r>
    </w:p>
    <w:sectPr>
      <w:type w:val="continuous"/>
      <w:pgSz w:h="16840" w:orient="portrait" w:w="11907"/>
      <w:pgMar w:bottom="1701" w:footer="0" w:gutter="0" w:header="0" w:left="1701" w:right="1701"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21"/>
      <w:lvlText w:val="%1."/>
      <w:lvlJc w:val="left"/>
      <w:pPr>
        <w:tabs>
          <w:tab w:leader="none" w:pos="720" w:val="left"/>
        </w:tabs>
        <w:ind w:hanging="360" w:left="720"/>
      </w:pPr>
      <w:rPr>
        <w:b w:val="1"/>
        <w:i w:val="0"/>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
    <w:lvl w:ilvl="0">
      <w:start w:val="1"/>
      <w:numFmt w:val="decimal"/>
      <w:pStyle w:val="Style_104"/>
      <w:lvlText w:val="%1"/>
      <w:lvlJc w:val="left"/>
      <w:rPr>
        <w:rFonts w:ascii="Times New Roman" w:hAnsi="Times New Roman"/>
        <w:b w:val="0"/>
        <w:i w:val="0"/>
        <w:sz w:val="22"/>
      </w:rPr>
    </w:lvl>
    <w:lvl w:ilvl="1">
      <w:start w:val="1"/>
      <w:numFmt w:val="decimal"/>
      <w:pStyle w:val="Style_322"/>
      <w:lvlText w:val="%1.%2"/>
      <w:lvlJc w:val="left"/>
      <w:pPr>
        <w:ind w:firstLine="0" w:left="0"/>
      </w:pPr>
      <w:rPr>
        <w:rFonts w:ascii="Times New Roman" w:hAnsi="Times New Roman"/>
        <w:b w:val="0"/>
        <w:i w:val="0"/>
        <w:sz w:val="22"/>
      </w:rPr>
    </w:lvl>
    <w:lvl w:ilvl="2">
      <w:start w:val="1"/>
      <w:numFmt w:val="decimal"/>
      <w:pStyle w:val="Style_65"/>
      <w:lvlText w:val="%1.%2.%3"/>
      <w:lvlJc w:val="left"/>
      <w:pPr>
        <w:ind w:firstLine="0" w:left="0"/>
      </w:pPr>
      <w:rPr>
        <w:rFonts w:ascii="Times New Roman" w:hAnsi="Times New Roman"/>
        <w:b w:val="0"/>
        <w:i w:val="0"/>
        <w:sz w:val="22"/>
      </w:rPr>
    </w:lvl>
    <w:lvl w:ilvl="3">
      <w:start w:val="1"/>
      <w:numFmt w:val="decimal"/>
      <w:pStyle w:val="Style_310"/>
      <w:lvlText w:val="%1.%2.%3.%4"/>
      <w:lvlJc w:val="left"/>
      <w:pPr>
        <w:ind w:firstLine="0" w:left="0"/>
      </w:pPr>
      <w:rPr>
        <w:rFonts w:ascii="Times New Roman" w:hAnsi="Times New Roman"/>
        <w:b w:val="0"/>
        <w:i w:val="0"/>
        <w:sz w:val="22"/>
      </w:rPr>
    </w:lvl>
    <w:lvl w:ilvl="4">
      <w:start w:val="1"/>
      <w:numFmt w:val="decimal"/>
      <w:pStyle w:val="Style_173"/>
      <w:lvlText w:val="(%5)"/>
      <w:lvlJc w:val="left"/>
      <w:pPr>
        <w:ind w:hanging="708" w:left="708"/>
      </w:pPr>
    </w:lvl>
    <w:lvl w:ilvl="5">
      <w:start w:val="1"/>
      <w:numFmt w:val="lowerLetter"/>
      <w:pStyle w:val="Style_328"/>
      <w:lvlText w:val="(%6)"/>
      <w:lvlJc w:val="left"/>
      <w:pPr>
        <w:ind w:hanging="708" w:left="1416"/>
      </w:pPr>
    </w:lvl>
    <w:lvl w:ilvl="6">
      <w:start w:val="1"/>
      <w:numFmt w:val="lowerRoman"/>
      <w:pStyle w:val="Style_39"/>
      <w:lvlText w:val="(%7)"/>
      <w:lvlJc w:val="left"/>
      <w:pPr>
        <w:ind w:hanging="708" w:left="2124"/>
      </w:pPr>
    </w:lvl>
    <w:lvl w:ilvl="7">
      <w:start w:val="1"/>
      <w:numFmt w:val="lowerLetter"/>
      <w:pStyle w:val="Style_199"/>
      <w:lvlText w:val="(%8)"/>
      <w:lvlJc w:val="left"/>
      <w:pPr>
        <w:ind w:hanging="708" w:left="2832"/>
      </w:pPr>
    </w:lvl>
    <w:lvl w:ilvl="8">
      <w:start w:val="1"/>
      <w:numFmt w:val="lowerRoman"/>
      <w:pStyle w:val="Style_98"/>
      <w:lvlText w:val="(%9)"/>
      <w:lvlJc w:val="left"/>
      <w:pPr>
        <w:ind w:hanging="708" w:left="3540"/>
      </w:pPr>
    </w:lvl>
  </w:abstractNum>
  <w:abstractNum w:abstractNumId="2">
    <w:lvl w:ilvl="0">
      <w:start w:val="1"/>
      <w:numFmt w:val="bullet"/>
      <w:pStyle w:val="Style_48"/>
      <w:lvlText w:val=""/>
      <w:lvlJc w:val="left"/>
      <w:pPr>
        <w:tabs>
          <w:tab w:leader="none" w:pos="1276" w:val="left"/>
        </w:tabs>
        <w:ind w:hanging="284" w:left="1276"/>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
    <w:lvl w:ilvl="0">
      <w:start w:val="1"/>
      <w:numFmt w:val="bullet"/>
      <w:pStyle w:val="Style_50"/>
      <w:lvlText w:val=""/>
      <w:lvlJc w:val="left"/>
      <w:pPr>
        <w:tabs>
          <w:tab w:leader="none" w:pos="360" w:val="left"/>
        </w:tabs>
        <w:ind w:hanging="180" w:left="180"/>
      </w:pPr>
      <w:rPr>
        <w:rFonts w:ascii="Symbol" w:hAnsi="Symbol"/>
        <w:sz w:val="16"/>
      </w:rPr>
    </w:lvl>
  </w:abstractNum>
  <w:abstractNum w:abstractNumId="4">
    <w:lvl w:ilvl="0">
      <w:start w:val="1"/>
      <w:numFmt w:val="bullet"/>
      <w:pStyle w:val="Style_69"/>
      <w:lvlText w:val=""/>
      <w:lvlJc w:val="left"/>
      <w:pPr>
        <w:tabs>
          <w:tab w:leader="none" w:pos="720" w:val="left"/>
        </w:tabs>
        <w:ind w:hanging="360" w:left="720"/>
      </w:pPr>
      <w:rPr>
        <w:rFonts w:ascii="Wingdings" w:hAnsi="Wingdings"/>
      </w:rPr>
    </w:lvl>
    <w:lvl w:ilvl="1">
      <w:start w:val="1"/>
      <w:numFmt w:val="bullet"/>
      <w:lvlText w:val=""/>
      <w:lvlJc w:val="left"/>
      <w:pPr>
        <w:tabs>
          <w:tab w:leader="none" w:pos="1440" w:val="left"/>
        </w:tabs>
        <w:ind w:hanging="360" w:left="1440"/>
      </w:pPr>
      <w:rPr>
        <w:rFonts w:ascii="Wingdings" w:hAnsi="Wingdings"/>
      </w:rPr>
    </w:lvl>
    <w:lvl w:ilvl="2">
      <w:start w:val="1"/>
      <w:numFmt w:val="bullet"/>
      <w:lvlText w:val=""/>
      <w:lvlJc w:val="left"/>
      <w:pPr>
        <w:tabs>
          <w:tab w:leader="none" w:pos="2160" w:val="left"/>
        </w:tabs>
        <w:ind w:hanging="360" w:left="2160"/>
      </w:pPr>
      <w:rPr>
        <w:rFonts w:ascii="Symbol" w:hAnsi="Symbol"/>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5">
    <w:lvl w:ilvl="0">
      <w:start w:val="1"/>
      <w:numFmt w:val="lowerLetter"/>
      <w:pStyle w:val="Style_130"/>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6">
    <w:lvl w:ilvl="0">
      <w:start w:val="1"/>
      <w:numFmt w:val="bullet"/>
      <w:pStyle w:val="Style_141"/>
      <w:lvlText w:val=""/>
      <w:lvlJc w:val="left"/>
      <w:pPr>
        <w:ind w:hanging="360" w:left="1069"/>
      </w:pPr>
      <w:rPr>
        <w:rFonts w:ascii="Symbol" w:hAnsi="Symbol"/>
      </w:rPr>
    </w:lvl>
    <w:lvl w:ilvl="1">
      <w:start w:val="1"/>
      <w:numFmt w:val="lowerLetter"/>
      <w:lvlText w:val="%2)"/>
      <w:lvlJc w:val="left"/>
      <w:pPr>
        <w:tabs>
          <w:tab w:leader="none" w:pos="1441" w:val="left"/>
        </w:tabs>
        <w:ind w:hanging="360" w:left="1441"/>
      </w:pPr>
    </w:lvl>
    <w:lvl w:ilvl="2">
      <w:start w:val="1"/>
      <w:numFmt w:val="bullet"/>
      <w:lvlText w:val=""/>
      <w:lvlJc w:val="left"/>
      <w:pPr>
        <w:tabs>
          <w:tab w:leader="none" w:pos="2161" w:val="left"/>
        </w:tabs>
        <w:ind w:hanging="360" w:left="2161"/>
      </w:pPr>
      <w:rPr>
        <w:rFonts w:ascii="Wingdings" w:hAnsi="Wingdings"/>
      </w:rPr>
    </w:lvl>
    <w:lvl w:ilvl="3">
      <w:start w:val="1"/>
      <w:numFmt w:val="bullet"/>
      <w:lvlText w:val=""/>
      <w:lvlJc w:val="left"/>
      <w:pPr>
        <w:tabs>
          <w:tab w:leader="none" w:pos="2881" w:val="left"/>
        </w:tabs>
        <w:ind w:hanging="360" w:left="2881"/>
      </w:pPr>
      <w:rPr>
        <w:rFonts w:ascii="Symbol" w:hAnsi="Symbol"/>
      </w:rPr>
    </w:lvl>
    <w:lvl w:ilvl="4">
      <w:start w:val="1"/>
      <w:numFmt w:val="bullet"/>
      <w:lvlText w:val="o"/>
      <w:lvlJc w:val="left"/>
      <w:pPr>
        <w:tabs>
          <w:tab w:leader="none" w:pos="3601" w:val="left"/>
        </w:tabs>
        <w:ind w:hanging="360" w:left="3601"/>
      </w:pPr>
      <w:rPr>
        <w:rFonts w:ascii="Courier New" w:hAnsi="Courier New"/>
      </w:rPr>
    </w:lvl>
    <w:lvl w:ilvl="5">
      <w:start w:val="1"/>
      <w:numFmt w:val="bullet"/>
      <w:lvlText w:val=""/>
      <w:lvlJc w:val="left"/>
      <w:pPr>
        <w:tabs>
          <w:tab w:leader="none" w:pos="4321" w:val="left"/>
        </w:tabs>
        <w:ind w:hanging="360" w:left="4321"/>
      </w:pPr>
      <w:rPr>
        <w:rFonts w:ascii="Wingdings" w:hAnsi="Wingdings"/>
      </w:rPr>
    </w:lvl>
    <w:lvl w:ilvl="6">
      <w:start w:val="1"/>
      <w:numFmt w:val="bullet"/>
      <w:lvlText w:val=""/>
      <w:lvlJc w:val="left"/>
      <w:pPr>
        <w:tabs>
          <w:tab w:leader="none" w:pos="5041" w:val="left"/>
        </w:tabs>
        <w:ind w:hanging="360" w:left="5041"/>
      </w:pPr>
      <w:rPr>
        <w:rFonts w:ascii="Symbol" w:hAnsi="Symbol"/>
      </w:rPr>
    </w:lvl>
    <w:lvl w:ilvl="7">
      <w:start w:val="1"/>
      <w:numFmt w:val="bullet"/>
      <w:lvlText w:val="o"/>
      <w:lvlJc w:val="left"/>
      <w:pPr>
        <w:tabs>
          <w:tab w:leader="none" w:pos="5761" w:val="left"/>
        </w:tabs>
        <w:ind w:hanging="360" w:left="5761"/>
      </w:pPr>
      <w:rPr>
        <w:rFonts w:ascii="Courier New" w:hAnsi="Courier New"/>
      </w:rPr>
    </w:lvl>
    <w:lvl w:ilvl="8">
      <w:start w:val="1"/>
      <w:numFmt w:val="bullet"/>
      <w:lvlText w:val=""/>
      <w:lvlJc w:val="left"/>
      <w:pPr>
        <w:tabs>
          <w:tab w:leader="none" w:pos="6481" w:val="left"/>
        </w:tabs>
        <w:ind w:hanging="360" w:left="6481"/>
      </w:pPr>
      <w:rPr>
        <w:rFonts w:ascii="Wingdings" w:hAnsi="Wingdings"/>
      </w:rPr>
    </w:lvl>
  </w:abstractNum>
  <w:abstractNum w:abstractNumId="7">
    <w:lvl w:ilvl="0">
      <w:start w:val="1"/>
      <w:numFmt w:val="bullet"/>
      <w:pStyle w:val="Style_157"/>
      <w:lvlText w:val=""/>
      <w:lvlJc w:val="left"/>
      <w:pPr>
        <w:tabs>
          <w:tab w:leader="none" w:pos="360" w:val="left"/>
        </w:tabs>
        <w:ind w:hanging="360" w:left="360"/>
      </w:pPr>
      <w:rPr>
        <w:rFonts w:ascii="Wingdings" w:hAnsi="Wingdings"/>
        <w:sz w:val="16"/>
      </w:rPr>
    </w:lvl>
  </w:abstractNum>
  <w:abstractNum w:abstractNumId="8">
    <w:lvl w:ilvl="0">
      <w:start w:val="1"/>
      <w:numFmt w:val="decimal"/>
      <w:pStyle w:val="Style_160"/>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9">
    <w:lvl w:ilvl="0">
      <w:start w:val="1"/>
      <w:numFmt w:val="decimal"/>
      <w:pStyle w:val="Style_164"/>
      <w:lvlText w:val="%1"/>
      <w:lvlJc w:val="left"/>
      <w:pPr>
        <w:tabs>
          <w:tab w:leader="none" w:pos="1134" w:val="left"/>
        </w:tabs>
        <w:ind w:firstLine="709" w:left="0"/>
      </w:pPr>
      <w:rPr>
        <w:rFonts w:ascii="Times New Roman" w:hAnsi="Times New Roman"/>
        <w:b w:val="0"/>
        <w:i w:val="0"/>
        <w:caps w:val="0"/>
        <w:smallCaps w:val="0"/>
        <w:strike w:val="0"/>
        <w:color w:val="000000"/>
        <w:spacing w:val="0"/>
        <w:u w:val="none"/>
      </w:rPr>
    </w:lvl>
    <w:lvl w:ilvl="1">
      <w:start w:val="1"/>
      <w:numFmt w:val="decimal"/>
      <w:lvlText w:val="%1.%2"/>
      <w:lvlJc w:val="left"/>
      <w:pPr>
        <w:tabs>
          <w:tab w:leader="none" w:pos="1134" w:val="left"/>
        </w:tabs>
        <w:ind w:firstLine="709" w:left="0"/>
      </w:pPr>
    </w:lvl>
    <w:lvl w:ilvl="2">
      <w:start w:val="1"/>
      <w:numFmt w:val="decimal"/>
      <w:lvlText w:val="%1.%2.%3"/>
      <w:lvlJc w:val="left"/>
      <w:pPr>
        <w:tabs>
          <w:tab w:leader="none" w:pos="993" w:val="left"/>
        </w:tabs>
        <w:ind w:hanging="709" w:left="993"/>
      </w:pPr>
    </w:lvl>
    <w:lvl w:ilvl="3">
      <w:start w:val="1"/>
      <w:numFmt w:val="decimal"/>
      <w:lvlText w:val="%1.%2.%3.%4"/>
      <w:lvlJc w:val="left"/>
      <w:pPr>
        <w:tabs>
          <w:tab w:leader="none" w:pos="709" w:val="left"/>
        </w:tabs>
        <w:ind w:hanging="709" w:left="709"/>
      </w:pPr>
    </w:lvl>
    <w:lvl w:ilvl="4">
      <w:start w:val="1"/>
      <w:numFmt w:val="decimal"/>
      <w:lvlText w:val="%1.%2.%3.%4.%5"/>
      <w:lvlJc w:val="left"/>
      <w:pPr>
        <w:tabs>
          <w:tab w:leader="none" w:pos="1134" w:val="left"/>
        </w:tabs>
        <w:ind w:hanging="1134" w:left="1134"/>
      </w:pPr>
    </w:lvl>
    <w:lvl w:ilvl="5">
      <w:start w:val="1"/>
      <w:numFmt w:val="decimal"/>
      <w:lvlText w:val="%1.%2.%3.%4.%5.%6"/>
      <w:lvlJc w:val="left"/>
      <w:pPr>
        <w:tabs>
          <w:tab w:leader="none" w:pos="1134" w:val="left"/>
        </w:tabs>
        <w:ind w:hanging="1134" w:left="1134"/>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10">
    <w:lvl w:ilvl="0">
      <w:start w:val="1"/>
      <w:numFmt w:val="bullet"/>
      <w:pStyle w:val="Style_117"/>
      <w:lvlText w:val=""/>
      <w:lvlJc w:val="left"/>
      <w:pPr>
        <w:tabs>
          <w:tab w:leader="none" w:pos="720" w:val="left"/>
        </w:tabs>
        <w:ind w:hanging="360" w:left="720"/>
      </w:pPr>
      <w:rPr>
        <w:rFonts w:ascii="Wingdings" w:hAnsi="Wingdings"/>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11">
    <w:lvl w:ilvl="0">
      <w:start w:val="1"/>
      <w:numFmt w:val="decimal"/>
      <w:pStyle w:val="Style_82"/>
      <w:lvlText w:val="%1"/>
      <w:lvlJc w:val="left"/>
      <w:pPr>
        <w:tabs>
          <w:tab w:leader="none" w:pos="1134" w:val="left"/>
        </w:tabs>
        <w:ind w:firstLine="709" w:left="0"/>
      </w:pPr>
      <w:rPr>
        <w:rFonts w:ascii="Times New Roman" w:hAnsi="Times New Roman"/>
        <w:b w:val="0"/>
        <w:i w:val="0"/>
        <w:caps w:val="0"/>
        <w:smallCaps w:val="0"/>
        <w:strike w:val="0"/>
        <w:color w:val="000000"/>
        <w:spacing w:val="0"/>
        <w:u w:val="none"/>
      </w:rPr>
    </w:lvl>
    <w:lvl w:ilvl="1">
      <w:start w:val="1"/>
      <w:numFmt w:val="decimal"/>
      <w:lvlText w:val="%1.%2"/>
      <w:lvlJc w:val="left"/>
      <w:pPr>
        <w:tabs>
          <w:tab w:leader="none" w:pos="1134" w:val="left"/>
        </w:tabs>
        <w:ind w:firstLine="709" w:left="0"/>
      </w:pPr>
    </w:lvl>
    <w:lvl w:ilvl="2">
      <w:start w:val="1"/>
      <w:numFmt w:val="decimal"/>
      <w:lvlText w:val="%1.%2.%3"/>
      <w:lvlJc w:val="left"/>
      <w:pPr>
        <w:tabs>
          <w:tab w:leader="none" w:pos="993" w:val="left"/>
        </w:tabs>
        <w:ind w:hanging="709" w:left="993"/>
      </w:pPr>
    </w:lvl>
    <w:lvl w:ilvl="3">
      <w:start w:val="1"/>
      <w:numFmt w:val="decimal"/>
      <w:lvlText w:val="%1.%2.%3.%4"/>
      <w:lvlJc w:val="left"/>
      <w:pPr>
        <w:tabs>
          <w:tab w:leader="none" w:pos="709" w:val="left"/>
        </w:tabs>
        <w:ind w:hanging="709" w:left="709"/>
      </w:pPr>
    </w:lvl>
    <w:lvl w:ilvl="4">
      <w:start w:val="1"/>
      <w:numFmt w:val="decimal"/>
      <w:lvlText w:val="%1.%2.%3.%4.%5"/>
      <w:lvlJc w:val="left"/>
      <w:pPr>
        <w:tabs>
          <w:tab w:leader="none" w:pos="1134" w:val="left"/>
        </w:tabs>
        <w:ind w:hanging="1134" w:left="1134"/>
      </w:pPr>
    </w:lvl>
    <w:lvl w:ilvl="5">
      <w:start w:val="1"/>
      <w:numFmt w:val="decimal"/>
      <w:lvlText w:val="%1.%2.%3.%4.%5.%6"/>
      <w:lvlJc w:val="left"/>
      <w:pPr>
        <w:tabs>
          <w:tab w:leader="none" w:pos="1134" w:val="left"/>
        </w:tabs>
        <w:ind w:hanging="1134" w:left="1134"/>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12">
    <w:lvl w:ilvl="0">
      <w:start w:val="1"/>
      <w:numFmt w:val="bullet"/>
      <w:pStyle w:val="Style_280"/>
      <w:lvlText w:val=""/>
      <w:lvlJc w:val="left"/>
      <w:pPr>
        <w:tabs>
          <w:tab w:leader="none" w:pos="1854" w:val="left"/>
        </w:tabs>
        <w:ind w:hanging="360" w:left="1854"/>
      </w:pPr>
      <w:rPr>
        <w:rFonts w:ascii="Symbol" w:hAnsi="Symbol"/>
        <w:color w:val="000000"/>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13">
    <w:lvl w:ilvl="0">
      <w:start w:val="1"/>
      <w:numFmt w:val="bullet"/>
      <w:pStyle w:val="Style_301"/>
      <w:lvlText w:val=""/>
      <w:lvlJc w:val="left"/>
      <w:pPr>
        <w:tabs>
          <w:tab w:leader="none" w:pos="757" w:val="left"/>
        </w:tabs>
        <w:ind w:hanging="340" w:left="737"/>
      </w:pPr>
      <w:rPr>
        <w:rFonts w:ascii="Symbol" w:hAnsi="Symbol"/>
        <w:color w:val="000000"/>
      </w:rPr>
    </w:lvl>
    <w:lvl w:ilvl="1">
      <w:start w:val="4"/>
      <w:numFmt w:val="bullet"/>
      <w:lvlText w:val="-"/>
      <w:lvlJc w:val="left"/>
      <w:pPr>
        <w:tabs>
          <w:tab w:leader="none" w:pos="1470" w:val="left"/>
        </w:tabs>
        <w:ind w:hanging="390" w:left="1470"/>
      </w:pPr>
      <w:rPr>
        <w:rFonts w:ascii="Times New Roman" w:hAnsi="Times New Roman"/>
      </w:r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4">
    <w:lvl w:ilvl="0">
      <w:start w:val="1"/>
      <w:numFmt w:val="bullet"/>
      <w:pStyle w:val="Style_302"/>
      <w:lvlText w:val=""/>
      <w:lvlJc w:val="left"/>
      <w:pPr>
        <w:tabs>
          <w:tab w:leader="none" w:pos="720" w:val="left"/>
        </w:tabs>
        <w:ind w:hanging="360" w:left="72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15">
    <w:lvl w:ilvl="0">
      <w:start w:val="1"/>
      <w:numFmt w:val="decimal"/>
      <w:pStyle w:val="Style_306"/>
      <w:lvlText w:val="%1"/>
      <w:lvlJc w:val="left"/>
      <w:pPr>
        <w:ind w:hanging="360" w:left="1038"/>
      </w:pPr>
      <w:rPr>
        <w:b w:val="0"/>
        <w:i w:val="0"/>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tabs>
          <w:tab w:leader="none" w:pos="1800" w:val="left"/>
        </w:tabs>
        <w:ind w:hanging="648" w:left="1728"/>
      </w:pPr>
    </w:lvl>
    <w:lvl w:ilvl="4">
      <w:start w:val="1"/>
      <w:numFmt w:val="decimal"/>
      <w:lvlText w:val="%1.%2.%3.%4.%5"/>
      <w:lvlJc w:val="left"/>
      <w:pPr>
        <w:tabs>
          <w:tab w:leader="none" w:pos="2520" w:val="left"/>
        </w:tabs>
        <w:ind w:hanging="792" w:left="2232"/>
      </w:pPr>
    </w:lvl>
    <w:lvl w:ilvl="5">
      <w:start w:val="1"/>
      <w:numFmt w:val="decimal"/>
      <w:lvlText w:val="%1.%2.%3.%4.%5.%6."/>
      <w:lvlJc w:val="left"/>
      <w:pPr>
        <w:tabs>
          <w:tab w:leader="none" w:pos="2880" w:val="left"/>
        </w:tabs>
        <w:ind w:hanging="936" w:left="2736"/>
      </w:pPr>
    </w:lvl>
    <w:lvl w:ilvl="6">
      <w:start w:val="1"/>
      <w:numFmt w:val="decimal"/>
      <w:lvlText w:val="%1.%2.%3.%4.%5.%6.%7."/>
      <w:lvlJc w:val="left"/>
      <w:pPr>
        <w:tabs>
          <w:tab w:leader="none" w:pos="3600" w:val="left"/>
        </w:tabs>
        <w:ind w:hanging="1080" w:left="3240"/>
      </w:pPr>
    </w:lvl>
    <w:lvl w:ilvl="7">
      <w:start w:val="1"/>
      <w:numFmt w:val="decimal"/>
      <w:lvlText w:val="%1.%2.%3.%4.%5.%6.%7.%8."/>
      <w:lvlJc w:val="left"/>
      <w:pPr>
        <w:tabs>
          <w:tab w:leader="none" w:pos="3960" w:val="left"/>
        </w:tabs>
        <w:ind w:hanging="1224" w:left="3744"/>
      </w:pPr>
    </w:lvl>
    <w:lvl w:ilvl="8">
      <w:start w:val="1"/>
      <w:numFmt w:val="decimal"/>
      <w:lvlText w:val="%1.%2.%3.%4.%5.%6.%7.%8.%9."/>
      <w:lvlJc w:val="left"/>
      <w:pPr>
        <w:tabs>
          <w:tab w:leader="none" w:pos="4680" w:val="left"/>
        </w:tabs>
        <w:ind w:hanging="1440" w:left="4320"/>
      </w:pPr>
    </w:lvl>
  </w:abstractNum>
  <w:abstractNum w:abstractNumId="16">
    <w:lvl w:ilvl="0">
      <w:start w:val="1"/>
      <w:numFmt w:val="bullet"/>
      <w:pStyle w:val="Style_323"/>
      <w:lvlText w:val=""/>
      <w:lvlJc w:val="left"/>
      <w:pPr>
        <w:tabs>
          <w:tab w:leader="none" w:pos="1069" w:val="left"/>
        </w:tabs>
        <w:ind w:hanging="360" w:left="1069"/>
      </w:pPr>
      <w:rPr>
        <w:rFonts w:ascii="Symbol" w:hAnsi="Symbol"/>
      </w:rPr>
    </w:lvl>
    <w:lvl w:ilvl="1">
      <w:start w:val="1"/>
      <w:numFmt w:val="bullet"/>
      <w:lvlText w:val="o"/>
      <w:lvlJc w:val="left"/>
      <w:pPr>
        <w:tabs>
          <w:tab w:leader="none" w:pos="1789" w:val="left"/>
        </w:tabs>
        <w:ind w:hanging="360" w:left="1789"/>
      </w:pPr>
      <w:rPr>
        <w:rFonts w:ascii="Courier New" w:hAnsi="Courier New"/>
      </w:rPr>
    </w:lvl>
    <w:lvl w:ilvl="2">
      <w:start w:val="1"/>
      <w:numFmt w:val="bullet"/>
      <w:lvlText w:val=""/>
      <w:lvlJc w:val="left"/>
      <w:pPr>
        <w:tabs>
          <w:tab w:leader="none" w:pos="2509" w:val="left"/>
        </w:tabs>
        <w:ind w:hanging="360" w:left="2509"/>
      </w:pPr>
      <w:rPr>
        <w:rFonts w:ascii="Wingdings" w:hAnsi="Wingdings"/>
      </w:rPr>
    </w:lvl>
    <w:lvl w:ilvl="3">
      <w:start w:val="1"/>
      <w:numFmt w:val="bullet"/>
      <w:lvlText w:val=""/>
      <w:lvlJc w:val="left"/>
      <w:pPr>
        <w:tabs>
          <w:tab w:leader="none" w:pos="3229" w:val="left"/>
        </w:tabs>
        <w:ind w:hanging="360" w:left="3229"/>
      </w:pPr>
      <w:rPr>
        <w:rFonts w:ascii="Symbol" w:hAnsi="Symbol"/>
      </w:rPr>
    </w:lvl>
    <w:lvl w:ilvl="4">
      <w:start w:val="1"/>
      <w:numFmt w:val="bullet"/>
      <w:lvlText w:val="o"/>
      <w:lvlJc w:val="left"/>
      <w:pPr>
        <w:tabs>
          <w:tab w:leader="none" w:pos="3949" w:val="left"/>
        </w:tabs>
        <w:ind w:hanging="360" w:left="3949"/>
      </w:pPr>
      <w:rPr>
        <w:rFonts w:ascii="Courier New" w:hAnsi="Courier New"/>
      </w:rPr>
    </w:lvl>
    <w:lvl w:ilvl="5">
      <w:start w:val="1"/>
      <w:numFmt w:val="bullet"/>
      <w:lvlText w:val=""/>
      <w:lvlJc w:val="left"/>
      <w:pPr>
        <w:tabs>
          <w:tab w:leader="none" w:pos="4669" w:val="left"/>
        </w:tabs>
        <w:ind w:hanging="360" w:left="4669"/>
      </w:pPr>
      <w:rPr>
        <w:rFonts w:ascii="Wingdings" w:hAnsi="Wingdings"/>
      </w:rPr>
    </w:lvl>
    <w:lvl w:ilvl="6">
      <w:start w:val="1"/>
      <w:numFmt w:val="bullet"/>
      <w:lvlText w:val=""/>
      <w:lvlJc w:val="left"/>
      <w:pPr>
        <w:tabs>
          <w:tab w:leader="none" w:pos="5389" w:val="left"/>
        </w:tabs>
        <w:ind w:hanging="360" w:left="5389"/>
      </w:pPr>
      <w:rPr>
        <w:rFonts w:ascii="Symbol" w:hAnsi="Symbol"/>
      </w:rPr>
    </w:lvl>
    <w:lvl w:ilvl="7">
      <w:start w:val="1"/>
      <w:numFmt w:val="bullet"/>
      <w:lvlText w:val="o"/>
      <w:lvlJc w:val="left"/>
      <w:pPr>
        <w:tabs>
          <w:tab w:leader="none" w:pos="6109" w:val="left"/>
        </w:tabs>
        <w:ind w:hanging="360" w:left="6109"/>
      </w:pPr>
      <w:rPr>
        <w:rFonts w:ascii="Courier New" w:hAnsi="Courier New"/>
      </w:rPr>
    </w:lvl>
    <w:lvl w:ilvl="8">
      <w:start w:val="1"/>
      <w:numFmt w:val="bullet"/>
      <w:lvlText w:val=""/>
      <w:lvlJc w:val="left"/>
      <w:pPr>
        <w:tabs>
          <w:tab w:leader="none" w:pos="6829" w:val="left"/>
        </w:tabs>
        <w:ind w:hanging="360" w:left="6829"/>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mirrorMargins/>
  <w:defaultTabStop w:val="232"/>
  <w:evenAndOddHeaders/>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0"/>
      <w:ind/>
      <w:jc w:val="both"/>
    </w:pPr>
    <w:rPr>
      <w:rFonts w:asciiTheme="minorAscii" w:hAnsiTheme="minorHAnsi"/>
      <w:sz w:val="21"/>
    </w:rPr>
  </w:style>
  <w:style w:default="1" w:styleId="Style_14_ch" w:type="character">
    <w:name w:val="Normal"/>
    <w:link w:val="Style_14"/>
    <w:rPr>
      <w:rFonts w:asciiTheme="minorAscii" w:hAnsiTheme="minorHAnsi"/>
      <w:sz w:val="21"/>
    </w:rPr>
  </w:style>
  <w:style w:styleId="Style_18" w:type="paragraph">
    <w:name w:val="Стиль1"/>
    <w:basedOn w:val="Style_14"/>
    <w:link w:val="Style_18_ch"/>
    <w:pPr>
      <w:ind w:firstLine="284" w:left="0" w:right="5285"/>
    </w:pPr>
    <w:rPr>
      <w:sz w:val="20"/>
    </w:rPr>
  </w:style>
  <w:style w:styleId="Style_18_ch" w:type="character">
    <w:name w:val="Стиль1"/>
    <w:basedOn w:val="Style_14_ch"/>
    <w:link w:val="Style_18"/>
    <w:rPr>
      <w:sz w:val="20"/>
    </w:rPr>
  </w:style>
  <w:style w:styleId="Style_19" w:type="paragraph">
    <w:name w:val="List Paragraph"/>
    <w:basedOn w:val="Style_14"/>
    <w:link w:val="Style_19_ch"/>
    <w:pPr>
      <w:ind w:firstLine="0" w:left="720"/>
      <w:contextualSpacing w:val="1"/>
      <w:jc w:val="left"/>
    </w:pPr>
    <w:rPr>
      <w:sz w:val="28"/>
    </w:rPr>
  </w:style>
  <w:style w:styleId="Style_19_ch" w:type="character">
    <w:name w:val="List Paragraph"/>
    <w:basedOn w:val="Style_14_ch"/>
    <w:link w:val="Style_19"/>
    <w:rPr>
      <w:sz w:val="28"/>
    </w:rPr>
  </w:style>
  <w:style w:styleId="Style_20" w:type="paragraph">
    <w:name w:val="Style1"/>
    <w:basedOn w:val="Style_14"/>
    <w:link w:val="Style_20_ch"/>
    <w:pPr>
      <w:spacing w:line="297" w:lineRule="exact"/>
      <w:ind w:firstLine="720" w:left="0"/>
      <w:jc w:val="left"/>
    </w:pPr>
    <w:rPr>
      <w:sz w:val="24"/>
    </w:rPr>
  </w:style>
  <w:style w:styleId="Style_20_ch" w:type="character">
    <w:name w:val="Style1"/>
    <w:basedOn w:val="Style_14_ch"/>
    <w:link w:val="Style_20"/>
    <w:rPr>
      <w:sz w:val="24"/>
    </w:rPr>
  </w:style>
  <w:style w:styleId="Style_21" w:type="paragraph">
    <w:name w:val="НумерованыйСписок"/>
    <w:basedOn w:val="Style_14"/>
    <w:link w:val="Style_21_ch"/>
    <w:pPr>
      <w:numPr>
        <w:numId w:val="1"/>
      </w:numPr>
      <w:spacing w:after="120"/>
      <w:ind/>
    </w:pPr>
    <w:rPr>
      <w:sz w:val="26"/>
    </w:rPr>
  </w:style>
  <w:style w:styleId="Style_21_ch" w:type="character">
    <w:name w:val="НумерованыйСписок"/>
    <w:basedOn w:val="Style_14_ch"/>
    <w:link w:val="Style_21"/>
    <w:rPr>
      <w:sz w:val="26"/>
    </w:rPr>
  </w:style>
  <w:style w:styleId="Style_22" w:type="paragraph">
    <w:name w:val="toc 2"/>
    <w:basedOn w:val="Style_14"/>
    <w:next w:val="Style_14"/>
    <w:link w:val="Style_22_ch"/>
    <w:uiPriority w:val="39"/>
    <w:pPr>
      <w:tabs>
        <w:tab w:leader="dot" w:pos="9627" w:val="right"/>
      </w:tabs>
      <w:ind/>
      <w:jc w:val="left"/>
    </w:pPr>
    <w:rPr>
      <w:smallCaps w:val="1"/>
      <w:sz w:val="20"/>
    </w:rPr>
  </w:style>
  <w:style w:styleId="Style_22_ch" w:type="character">
    <w:name w:val="toc 2"/>
    <w:basedOn w:val="Style_14_ch"/>
    <w:link w:val="Style_22"/>
    <w:rPr>
      <w:smallCaps w:val="1"/>
      <w:sz w:val="20"/>
    </w:rPr>
  </w:style>
  <w:style w:styleId="Style_23" w:type="paragraph">
    <w:name w:val="xl114"/>
    <w:basedOn w:val="Style_14"/>
    <w:link w:val="Style_23_ch"/>
    <w:pPr>
      <w:spacing w:afterAutospacing="on" w:beforeAutospacing="on"/>
      <w:ind/>
      <w:jc w:val="center"/>
    </w:pPr>
    <w:rPr>
      <w:rFonts w:ascii="Arial" w:hAnsi="Arial"/>
      <w:b w:val="1"/>
      <w:i w:val="1"/>
      <w:color w:val="00B050"/>
      <w:sz w:val="20"/>
    </w:rPr>
  </w:style>
  <w:style w:styleId="Style_23_ch" w:type="character">
    <w:name w:val="xl114"/>
    <w:basedOn w:val="Style_14_ch"/>
    <w:link w:val="Style_23"/>
    <w:rPr>
      <w:rFonts w:ascii="Arial" w:hAnsi="Arial"/>
      <w:b w:val="1"/>
      <w:i w:val="1"/>
      <w:color w:val="00B050"/>
      <w:sz w:val="20"/>
    </w:rPr>
  </w:style>
  <w:style w:styleId="Style_9" w:type="paragraph">
    <w:name w:val="Body text (3)"/>
    <w:basedOn w:val="Style_14"/>
    <w:link w:val="Style_9_ch"/>
    <w:pPr>
      <w:spacing w:before="180" w:line="226" w:lineRule="exact"/>
      <w:ind/>
    </w:pPr>
    <w:rPr>
      <w:rFonts w:ascii="Arial" w:hAnsi="Arial"/>
      <w:i w:val="1"/>
      <w:sz w:val="19"/>
    </w:rPr>
  </w:style>
  <w:style w:styleId="Style_9_ch" w:type="character">
    <w:name w:val="Body text (3)"/>
    <w:basedOn w:val="Style_14_ch"/>
    <w:link w:val="Style_9"/>
    <w:rPr>
      <w:rFonts w:ascii="Arial" w:hAnsi="Arial"/>
      <w:i w:val="1"/>
      <w:sz w:val="19"/>
    </w:rPr>
  </w:style>
  <w:style w:styleId="Style_24" w:type="paragraph">
    <w:name w:val="mjx-charbox"/>
    <w:basedOn w:val="Style_25"/>
    <w:link w:val="Style_24_ch"/>
  </w:style>
  <w:style w:styleId="Style_24_ch" w:type="character">
    <w:name w:val="mjx-charbox"/>
    <w:basedOn w:val="Style_25_ch"/>
    <w:link w:val="Style_24"/>
  </w:style>
  <w:style w:styleId="Style_26" w:type="paragraph">
    <w:name w:val="tabla"/>
    <w:basedOn w:val="Style_14"/>
    <w:link w:val="Style_26_ch"/>
    <w:pPr>
      <w:tabs>
        <w:tab w:leader="none" w:pos="851" w:val="left"/>
        <w:tab w:leader="none" w:pos="1134" w:val="left"/>
        <w:tab w:leader="none" w:pos="1418" w:val="left"/>
        <w:tab w:leader="none" w:pos="1701" w:val="left"/>
        <w:tab w:leader="none" w:pos="1985" w:val="left"/>
        <w:tab w:leader="none" w:pos="2268" w:val="left"/>
      </w:tabs>
      <w:spacing w:after="120" w:before="120" w:line="240" w:lineRule="atLeast"/>
      <w:ind/>
      <w:jc w:val="center"/>
    </w:pPr>
    <w:rPr>
      <w:rFonts w:ascii="Times" w:hAnsi="Times"/>
      <w:sz w:val="24"/>
    </w:rPr>
  </w:style>
  <w:style w:styleId="Style_26_ch" w:type="character">
    <w:name w:val="tabla"/>
    <w:basedOn w:val="Style_14_ch"/>
    <w:link w:val="Style_26"/>
    <w:rPr>
      <w:rFonts w:ascii="Times" w:hAnsi="Times"/>
      <w:sz w:val="24"/>
    </w:rPr>
  </w:style>
  <w:style w:styleId="Style_27" w:type="paragraph">
    <w:name w:val="Основной текст + Garamond;10 pt;Интервал -1 pt"/>
    <w:basedOn w:val="Style_4"/>
    <w:link w:val="Style_27_ch"/>
    <w:rPr>
      <w:rFonts w:ascii="Garamond" w:hAnsi="Garamond"/>
      <w:b w:val="0"/>
      <w:i w:val="0"/>
      <w:smallCaps w:val="0"/>
      <w:strike w:val="0"/>
      <w:color w:val="000000"/>
      <w:spacing w:val="-39"/>
      <w:sz w:val="20"/>
      <w:highlight w:val="white"/>
      <w:u w:val="none"/>
    </w:rPr>
  </w:style>
  <w:style w:styleId="Style_27_ch" w:type="character">
    <w:name w:val="Основной текст + Garamond;10 pt;Интервал -1 pt"/>
    <w:basedOn w:val="Style_4_ch"/>
    <w:link w:val="Style_27"/>
    <w:rPr>
      <w:rFonts w:ascii="Garamond" w:hAnsi="Garamond"/>
      <w:b w:val="0"/>
      <w:i w:val="0"/>
      <w:smallCaps w:val="0"/>
      <w:strike w:val="0"/>
      <w:color w:val="000000"/>
      <w:spacing w:val="-39"/>
      <w:sz w:val="20"/>
      <w:highlight w:val="white"/>
      <w:u w:val="none"/>
    </w:rPr>
  </w:style>
  <w:style w:styleId="Style_28" w:type="paragraph">
    <w:name w:val="Заголовок №42 (4) + Times New Roman;Интервал 0 pt"/>
    <w:basedOn w:val="Style_29"/>
    <w:link w:val="Style_28_ch"/>
    <w:rPr>
      <w:rFonts w:ascii="Times New Roman" w:hAnsi="Times New Roman"/>
      <w:color w:val="000000"/>
      <w:spacing w:val="0"/>
      <w:sz w:val="17"/>
      <w:highlight w:val="white"/>
    </w:rPr>
  </w:style>
  <w:style w:styleId="Style_28_ch" w:type="character">
    <w:name w:val="Заголовок №42 (4) + Times New Roman;Интервал 0 pt"/>
    <w:basedOn w:val="Style_29_ch"/>
    <w:link w:val="Style_28"/>
    <w:rPr>
      <w:rFonts w:ascii="Times New Roman" w:hAnsi="Times New Roman"/>
      <w:color w:val="000000"/>
      <w:spacing w:val="0"/>
      <w:sz w:val="17"/>
      <w:highlight w:val="white"/>
    </w:rPr>
  </w:style>
  <w:style w:styleId="Style_5" w:type="paragraph">
    <w:name w:val="Author"/>
    <w:basedOn w:val="Style_31"/>
    <w:next w:val="Style_30"/>
    <w:link w:val="Style_5_ch"/>
    <w:pPr>
      <w:spacing w:line="280" w:lineRule="exact"/>
      <w:ind/>
    </w:pPr>
    <w:rPr>
      <w:sz w:val="24"/>
    </w:rPr>
  </w:style>
  <w:style w:styleId="Style_5_ch" w:type="character">
    <w:name w:val="Author"/>
    <w:basedOn w:val="Style_31_ch"/>
    <w:link w:val="Style_5"/>
    <w:rPr>
      <w:sz w:val="24"/>
    </w:rPr>
  </w:style>
  <w:style w:styleId="Style_32" w:type="paragraph">
    <w:name w:val="Формула описание"/>
    <w:basedOn w:val="Style_33"/>
    <w:next w:val="Style_33"/>
    <w:link w:val="Style_32_ch"/>
    <w:pPr>
      <w:spacing w:line="360" w:lineRule="auto"/>
      <w:ind w:hanging="458" w:left="742" w:right="284"/>
      <w:jc w:val="left"/>
    </w:pPr>
    <w:rPr>
      <w:sz w:val="28"/>
    </w:rPr>
  </w:style>
  <w:style w:styleId="Style_32_ch" w:type="character">
    <w:name w:val="Формула описание"/>
    <w:basedOn w:val="Style_33_ch"/>
    <w:link w:val="Style_32"/>
    <w:rPr>
      <w:sz w:val="28"/>
    </w:rPr>
  </w:style>
  <w:style w:styleId="Style_4" w:type="paragraph">
    <w:name w:val="Основной текст2"/>
    <w:basedOn w:val="Style_14"/>
    <w:link w:val="Style_4_ch"/>
    <w:pPr>
      <w:spacing w:before="60" w:line="0" w:lineRule="atLeast"/>
      <w:ind w:hanging="1180" w:left="1180"/>
      <w:jc w:val="center"/>
    </w:pPr>
    <w:rPr>
      <w:spacing w:val="12"/>
      <w:sz w:val="19"/>
    </w:rPr>
  </w:style>
  <w:style w:styleId="Style_4_ch" w:type="character">
    <w:name w:val="Основной текст2"/>
    <w:basedOn w:val="Style_14_ch"/>
    <w:link w:val="Style_4"/>
    <w:rPr>
      <w:spacing w:val="12"/>
      <w:sz w:val="19"/>
    </w:rPr>
  </w:style>
  <w:style w:styleId="Style_7" w:type="paragraph">
    <w:name w:val="Default"/>
    <w:link w:val="Style_7_ch"/>
    <w:rPr>
      <w:color w:val="000000"/>
      <w:sz w:val="24"/>
    </w:rPr>
  </w:style>
  <w:style w:styleId="Style_7_ch" w:type="character">
    <w:name w:val="Default"/>
    <w:link w:val="Style_7"/>
    <w:rPr>
      <w:color w:val="000000"/>
      <w:sz w:val="24"/>
    </w:rPr>
  </w:style>
  <w:style w:styleId="Style_34" w:type="paragraph">
    <w:name w:val="Маркированный список 1"/>
    <w:basedOn w:val="Style_35"/>
    <w:link w:val="Style_34_ch"/>
    <w:pPr>
      <w:tabs>
        <w:tab w:leader="none" w:pos="709" w:val="left"/>
        <w:tab w:leader="none" w:pos="1069" w:val="left"/>
        <w:tab w:leader="dot" w:pos="8505" w:val="left"/>
      </w:tabs>
      <w:spacing w:line="360" w:lineRule="auto"/>
      <w:ind w:hanging="425" w:left="709" w:right="1985"/>
    </w:pPr>
    <w:rPr>
      <w:sz w:val="28"/>
    </w:rPr>
  </w:style>
  <w:style w:styleId="Style_34_ch" w:type="character">
    <w:name w:val="Маркированный список 1"/>
    <w:basedOn w:val="Style_35_ch"/>
    <w:link w:val="Style_34"/>
    <w:rPr>
      <w:sz w:val="28"/>
    </w:rPr>
  </w:style>
  <w:style w:styleId="Style_36" w:type="paragraph">
    <w:name w:val="xl75"/>
    <w:basedOn w:val="Style_14"/>
    <w:link w:val="Style_36_ch"/>
    <w:pPr>
      <w:spacing w:afterAutospacing="on" w:beforeAutospacing="on"/>
      <w:ind/>
      <w:jc w:val="center"/>
    </w:pPr>
    <w:rPr>
      <w:rFonts w:ascii="Arial" w:hAnsi="Arial"/>
      <w:b w:val="1"/>
      <w:i w:val="1"/>
      <w:color w:val="FF0000"/>
      <w:sz w:val="24"/>
    </w:rPr>
  </w:style>
  <w:style w:styleId="Style_36_ch" w:type="character">
    <w:name w:val="xl75"/>
    <w:basedOn w:val="Style_14_ch"/>
    <w:link w:val="Style_36"/>
    <w:rPr>
      <w:rFonts w:ascii="Arial" w:hAnsi="Arial"/>
      <w:b w:val="1"/>
      <w:i w:val="1"/>
      <w:color w:val="FF0000"/>
      <w:sz w:val="24"/>
    </w:rPr>
  </w:style>
  <w:style w:styleId="Style_37" w:type="paragraph">
    <w:name w:val="toc 4"/>
    <w:basedOn w:val="Style_14"/>
    <w:next w:val="Style_14"/>
    <w:link w:val="Style_37_ch"/>
    <w:uiPriority w:val="39"/>
    <w:pPr>
      <w:ind w:firstLine="0" w:left="720"/>
      <w:jc w:val="left"/>
    </w:pPr>
    <w:rPr>
      <w:sz w:val="24"/>
    </w:rPr>
  </w:style>
  <w:style w:styleId="Style_37_ch" w:type="character">
    <w:name w:val="toc 4"/>
    <w:basedOn w:val="Style_14_ch"/>
    <w:link w:val="Style_37"/>
    <w:rPr>
      <w:sz w:val="24"/>
    </w:rPr>
  </w:style>
  <w:style w:styleId="Style_38" w:type="paragraph">
    <w:name w:val="Texto Tabla Portada"/>
    <w:basedOn w:val="Style_14"/>
    <w:link w:val="Style_38_ch"/>
    <w:pPr>
      <w:spacing w:after="80" w:before="80"/>
      <w:ind/>
    </w:pPr>
    <w:rPr>
      <w:b w:val="1"/>
    </w:rPr>
  </w:style>
  <w:style w:styleId="Style_38_ch" w:type="character">
    <w:name w:val="Texto Tabla Portada"/>
    <w:basedOn w:val="Style_14_ch"/>
    <w:link w:val="Style_38"/>
    <w:rPr>
      <w:b w:val="1"/>
    </w:rPr>
  </w:style>
  <w:style w:styleId="Style_39" w:type="paragraph">
    <w:name w:val="heading 7"/>
    <w:basedOn w:val="Style_14"/>
    <w:next w:val="Style_14"/>
    <w:link w:val="Style_39_ch"/>
    <w:uiPriority w:val="9"/>
    <w:qFormat/>
    <w:pPr>
      <w:numPr>
        <w:ilvl w:val="6"/>
        <w:numId w:val="2"/>
      </w:numPr>
      <w:spacing w:after="60" w:before="240"/>
      <w:ind/>
      <w:outlineLvl w:val="6"/>
    </w:pPr>
    <w:rPr>
      <w:rFonts w:ascii="Arial" w:hAnsi="Arial"/>
      <w:sz w:val="20"/>
    </w:rPr>
  </w:style>
  <w:style w:styleId="Style_39_ch" w:type="character">
    <w:name w:val="heading 7"/>
    <w:basedOn w:val="Style_14_ch"/>
    <w:link w:val="Style_39"/>
    <w:rPr>
      <w:rFonts w:ascii="Arial" w:hAnsi="Arial"/>
      <w:sz w:val="20"/>
    </w:rPr>
  </w:style>
  <w:style w:styleId="Style_40" w:type="paragraph">
    <w:name w:val="Основной текст + Garamond;10 pt;Интервал 0 pt"/>
    <w:basedOn w:val="Style_25"/>
    <w:link w:val="Style_40_ch"/>
    <w:rPr>
      <w:rFonts w:ascii="Garamond" w:hAnsi="Garamond"/>
      <w:color w:val="000000"/>
      <w:spacing w:val="13"/>
      <w:sz w:val="20"/>
      <w:highlight w:val="white"/>
    </w:rPr>
  </w:style>
  <w:style w:styleId="Style_40_ch" w:type="character">
    <w:name w:val="Основной текст + Garamond;10 pt;Интервал 0 pt"/>
    <w:basedOn w:val="Style_25_ch"/>
    <w:link w:val="Style_40"/>
    <w:rPr>
      <w:rFonts w:ascii="Garamond" w:hAnsi="Garamond"/>
      <w:color w:val="000000"/>
      <w:spacing w:val="13"/>
      <w:sz w:val="20"/>
      <w:highlight w:val="white"/>
    </w:rPr>
  </w:style>
  <w:style w:styleId="Style_41" w:type="paragraph">
    <w:name w:val="xl140"/>
    <w:basedOn w:val="Style_14"/>
    <w:link w:val="Style_41_ch"/>
    <w:pPr>
      <w:spacing w:afterAutospacing="on" w:beforeAutospacing="on"/>
      <w:ind/>
      <w:jc w:val="center"/>
    </w:pPr>
    <w:rPr>
      <w:rFonts w:ascii="Arial" w:hAnsi="Arial"/>
      <w:b w:val="1"/>
      <w:i w:val="1"/>
      <w:sz w:val="24"/>
    </w:rPr>
  </w:style>
  <w:style w:styleId="Style_41_ch" w:type="character">
    <w:name w:val="xl140"/>
    <w:basedOn w:val="Style_14_ch"/>
    <w:link w:val="Style_41"/>
    <w:rPr>
      <w:rFonts w:ascii="Arial" w:hAnsi="Arial"/>
      <w:b w:val="1"/>
      <w:i w:val="1"/>
      <w:sz w:val="24"/>
    </w:rPr>
  </w:style>
  <w:style w:styleId="Style_42" w:type="paragraph">
    <w:name w:val="xl92"/>
    <w:basedOn w:val="Style_14"/>
    <w:link w:val="Style_42_ch"/>
    <w:pPr>
      <w:spacing w:afterAutospacing="on" w:beforeAutospacing="on"/>
      <w:ind/>
      <w:jc w:val="left"/>
    </w:pPr>
    <w:rPr>
      <w:rFonts w:ascii="Arial" w:hAnsi="Arial"/>
      <w:sz w:val="20"/>
    </w:rPr>
  </w:style>
  <w:style w:styleId="Style_42_ch" w:type="character">
    <w:name w:val="xl92"/>
    <w:basedOn w:val="Style_14_ch"/>
    <w:link w:val="Style_42"/>
    <w:rPr>
      <w:rFonts w:ascii="Arial" w:hAnsi="Arial"/>
      <w:sz w:val="20"/>
    </w:rPr>
  </w:style>
  <w:style w:styleId="Style_43" w:type="paragraph">
    <w:name w:val="toc 6"/>
    <w:basedOn w:val="Style_14"/>
    <w:next w:val="Style_14"/>
    <w:link w:val="Style_43_ch"/>
    <w:uiPriority w:val="39"/>
    <w:pPr>
      <w:spacing w:before="240"/>
      <w:ind w:firstLine="0" w:left="1200"/>
    </w:pPr>
    <w:rPr>
      <w:sz w:val="24"/>
    </w:rPr>
  </w:style>
  <w:style w:styleId="Style_43_ch" w:type="character">
    <w:name w:val="toc 6"/>
    <w:basedOn w:val="Style_14_ch"/>
    <w:link w:val="Style_43"/>
    <w:rPr>
      <w:sz w:val="24"/>
    </w:rPr>
  </w:style>
  <w:style w:styleId="Style_44" w:type="paragraph">
    <w:name w:val="asterisco"/>
    <w:basedOn w:val="Style_14"/>
    <w:link w:val="Style_44_ch"/>
    <w:pPr>
      <w:tabs>
        <w:tab w:leader="none" w:pos="851" w:val="left"/>
        <w:tab w:leader="none" w:pos="1134" w:val="left"/>
        <w:tab w:leader="none" w:pos="1418" w:val="left"/>
        <w:tab w:leader="none" w:pos="1701" w:val="left"/>
        <w:tab w:leader="none" w:pos="1985" w:val="left"/>
        <w:tab w:leader="none" w:pos="2160" w:val="left"/>
        <w:tab w:leader="none" w:pos="2268" w:val="left"/>
      </w:tabs>
      <w:ind w:hanging="360" w:left="2160"/>
    </w:pPr>
    <w:rPr>
      <w:rFonts w:ascii="Times" w:hAnsi="Times"/>
      <w:sz w:val="24"/>
    </w:rPr>
  </w:style>
  <w:style w:styleId="Style_44_ch" w:type="character">
    <w:name w:val="asterisco"/>
    <w:basedOn w:val="Style_14_ch"/>
    <w:link w:val="Style_44"/>
    <w:rPr>
      <w:rFonts w:ascii="Times" w:hAnsi="Times"/>
      <w:sz w:val="24"/>
    </w:rPr>
  </w:style>
  <w:style w:styleId="Style_45" w:type="paragraph">
    <w:name w:val="Font Style12"/>
    <w:link w:val="Style_45_ch"/>
    <w:rPr>
      <w:rFonts w:ascii="Times New Roman" w:hAnsi="Times New Roman"/>
      <w:i w:val="1"/>
      <w:sz w:val="22"/>
    </w:rPr>
  </w:style>
  <w:style w:styleId="Style_45_ch" w:type="character">
    <w:name w:val="Font Style12"/>
    <w:link w:val="Style_45"/>
    <w:rPr>
      <w:rFonts w:ascii="Times New Roman" w:hAnsi="Times New Roman"/>
      <w:i w:val="1"/>
      <w:sz w:val="22"/>
    </w:rPr>
  </w:style>
  <w:style w:styleId="Style_46" w:type="paragraph">
    <w:name w:val="toc 7"/>
    <w:basedOn w:val="Style_14"/>
    <w:next w:val="Style_14"/>
    <w:link w:val="Style_46_ch"/>
    <w:uiPriority w:val="39"/>
    <w:pPr>
      <w:spacing w:before="240"/>
      <w:ind w:firstLine="0" w:left="1440"/>
    </w:pPr>
    <w:rPr>
      <w:sz w:val="24"/>
    </w:rPr>
  </w:style>
  <w:style w:styleId="Style_46_ch" w:type="character">
    <w:name w:val="toc 7"/>
    <w:basedOn w:val="Style_14_ch"/>
    <w:link w:val="Style_46"/>
    <w:rPr>
      <w:sz w:val="24"/>
    </w:rPr>
  </w:style>
  <w:style w:styleId="Style_47" w:type="paragraph">
    <w:name w:val="xl143"/>
    <w:basedOn w:val="Style_14"/>
    <w:link w:val="Style_47_ch"/>
    <w:pPr>
      <w:spacing w:afterAutospacing="on" w:beforeAutospacing="on"/>
      <w:ind/>
      <w:jc w:val="center"/>
    </w:pPr>
    <w:rPr>
      <w:rFonts w:ascii="Arial" w:hAnsi="Arial"/>
      <w:b w:val="1"/>
      <w:i w:val="1"/>
      <w:sz w:val="24"/>
    </w:rPr>
  </w:style>
  <w:style w:styleId="Style_47_ch" w:type="character">
    <w:name w:val="xl143"/>
    <w:basedOn w:val="Style_14_ch"/>
    <w:link w:val="Style_47"/>
    <w:rPr>
      <w:rFonts w:ascii="Arial" w:hAnsi="Arial"/>
      <w:b w:val="1"/>
      <w:i w:val="1"/>
      <w:sz w:val="24"/>
    </w:rPr>
  </w:style>
  <w:style w:styleId="Style_48" w:type="paragraph">
    <w:name w:val="Tiret 2"/>
    <w:basedOn w:val="Style_49"/>
    <w:link w:val="Style_48_ch"/>
    <w:pPr>
      <w:numPr>
        <w:numId w:val="3"/>
      </w:numPr>
      <w:tabs>
        <w:tab w:leader="none" w:pos="720" w:val="left"/>
        <w:tab w:leader="none" w:pos="757" w:val="left"/>
        <w:tab w:leader="none" w:pos="1276" w:val="clear"/>
      </w:tabs>
      <w:ind w:hanging="360" w:left="720"/>
    </w:pPr>
  </w:style>
  <w:style w:styleId="Style_48_ch" w:type="character">
    <w:name w:val="Tiret 2"/>
    <w:basedOn w:val="Style_49_ch"/>
    <w:link w:val="Style_48"/>
  </w:style>
  <w:style w:styleId="Style_50" w:type="paragraph">
    <w:name w:val="Table Text Bullets"/>
    <w:basedOn w:val="Style_14"/>
    <w:link w:val="Style_50_ch"/>
    <w:pPr>
      <w:numPr>
        <w:numId w:val="4"/>
      </w:numPr>
      <w:tabs>
        <w:tab w:leader="none" w:pos="180" w:val="left"/>
      </w:tabs>
      <w:spacing w:after="120"/>
      <w:ind/>
      <w:jc w:val="left"/>
    </w:pPr>
    <w:rPr>
      <w:rFonts w:ascii="Arial" w:hAnsi="Arial"/>
      <w:sz w:val="20"/>
    </w:rPr>
  </w:style>
  <w:style w:styleId="Style_50_ch" w:type="character">
    <w:name w:val="Table Text Bullets"/>
    <w:basedOn w:val="Style_14_ch"/>
    <w:link w:val="Style_50"/>
    <w:rPr>
      <w:rFonts w:ascii="Arial" w:hAnsi="Arial"/>
      <w:sz w:val="20"/>
    </w:rPr>
  </w:style>
  <w:style w:styleId="Style_51" w:type="paragraph">
    <w:name w:val="headertext"/>
    <w:basedOn w:val="Style_14"/>
    <w:link w:val="Style_51_ch"/>
    <w:pPr>
      <w:spacing w:afterAutospacing="on" w:beforeAutospacing="on"/>
      <w:ind/>
      <w:jc w:val="left"/>
    </w:pPr>
    <w:rPr>
      <w:sz w:val="24"/>
    </w:rPr>
  </w:style>
  <w:style w:styleId="Style_51_ch" w:type="character">
    <w:name w:val="headertext"/>
    <w:basedOn w:val="Style_14_ch"/>
    <w:link w:val="Style_51"/>
    <w:rPr>
      <w:sz w:val="24"/>
    </w:rPr>
  </w:style>
  <w:style w:styleId="Style_52" w:type="paragraph">
    <w:name w:val="Основной текст (384)"/>
    <w:basedOn w:val="Style_14"/>
    <w:link w:val="Style_52_ch"/>
    <w:pPr>
      <w:spacing w:line="0" w:lineRule="atLeast"/>
      <w:ind/>
      <w:jc w:val="left"/>
    </w:pPr>
    <w:rPr>
      <w:rFonts w:ascii="Garamond" w:hAnsi="Garamond"/>
      <w:spacing w:val="7"/>
      <w:sz w:val="16"/>
    </w:rPr>
  </w:style>
  <w:style w:styleId="Style_52_ch" w:type="character">
    <w:name w:val="Основной текст (384)"/>
    <w:basedOn w:val="Style_14_ch"/>
    <w:link w:val="Style_52"/>
    <w:rPr>
      <w:rFonts w:ascii="Garamond" w:hAnsi="Garamond"/>
      <w:spacing w:val="7"/>
      <w:sz w:val="16"/>
    </w:rPr>
  </w:style>
  <w:style w:styleId="Style_53" w:type="paragraph">
    <w:name w:val="Приложение_2"/>
    <w:basedOn w:val="Style_33"/>
    <w:link w:val="Style_53_ch"/>
    <w:pPr>
      <w:keepNext w:val="1"/>
      <w:keepLines w:val="1"/>
      <w:spacing w:line="360" w:lineRule="auto"/>
      <w:ind w:firstLine="680" w:left="0"/>
      <w:jc w:val="center"/>
    </w:pPr>
    <w:rPr>
      <w:sz w:val="48"/>
    </w:rPr>
  </w:style>
  <w:style w:styleId="Style_53_ch" w:type="character">
    <w:name w:val="Приложение_2"/>
    <w:basedOn w:val="Style_33_ch"/>
    <w:link w:val="Style_53"/>
    <w:rPr>
      <w:sz w:val="48"/>
    </w:rPr>
  </w:style>
  <w:style w:styleId="Style_54" w:type="paragraph">
    <w:name w:val="Body text (6)"/>
    <w:basedOn w:val="Style_14"/>
    <w:link w:val="Style_54_ch"/>
    <w:pPr>
      <w:spacing w:line="240" w:lineRule="atLeast"/>
      <w:ind/>
      <w:jc w:val="left"/>
    </w:pPr>
    <w:rPr>
      <w:rFonts w:ascii="Arial" w:hAnsi="Arial"/>
      <w:sz w:val="11"/>
    </w:rPr>
  </w:style>
  <w:style w:styleId="Style_54_ch" w:type="character">
    <w:name w:val="Body text (6)"/>
    <w:basedOn w:val="Style_14_ch"/>
    <w:link w:val="Style_54"/>
    <w:rPr>
      <w:rFonts w:ascii="Arial" w:hAnsi="Arial"/>
      <w:sz w:val="11"/>
    </w:rPr>
  </w:style>
  <w:style w:styleId="Style_55" w:type="paragraph">
    <w:name w:val="Основной текст 2 Знак1"/>
    <w:basedOn w:val="Style_25"/>
    <w:link w:val="Style_55_ch"/>
    <w:rPr>
      <w:sz w:val="22"/>
    </w:rPr>
  </w:style>
  <w:style w:styleId="Style_55_ch" w:type="character">
    <w:name w:val="Основной текст 2 Знак1"/>
    <w:basedOn w:val="Style_25_ch"/>
    <w:link w:val="Style_55"/>
    <w:rPr>
      <w:sz w:val="22"/>
    </w:rPr>
  </w:style>
  <w:style w:styleId="Style_56" w:type="paragraph">
    <w:name w:val="Заголовок №42 (5) + Интервал 1 pt"/>
    <w:basedOn w:val="Style_57"/>
    <w:link w:val="Style_56_ch"/>
    <w:rPr>
      <w:rFonts w:ascii="Garamond" w:hAnsi="Garamond"/>
      <w:b w:val="1"/>
      <w:i w:val="1"/>
      <w:color w:val="000000"/>
      <w:spacing w:val="38"/>
      <w:sz w:val="19"/>
      <w:highlight w:val="white"/>
    </w:rPr>
  </w:style>
  <w:style w:styleId="Style_56_ch" w:type="character">
    <w:name w:val="Заголовок №42 (5) + Интервал 1 pt"/>
    <w:basedOn w:val="Style_57_ch"/>
    <w:link w:val="Style_56"/>
    <w:rPr>
      <w:rFonts w:ascii="Garamond" w:hAnsi="Garamond"/>
      <w:b w:val="1"/>
      <w:i w:val="1"/>
      <w:color w:val="000000"/>
      <w:spacing w:val="38"/>
      <w:sz w:val="19"/>
      <w:highlight w:val="white"/>
    </w:rPr>
  </w:style>
  <w:style w:styleId="Style_58" w:type="paragraph">
    <w:name w:val="Plain Text"/>
    <w:basedOn w:val="Style_14"/>
    <w:link w:val="Style_58_ch"/>
    <w:pPr>
      <w:ind w:firstLine="0" w:left="284" w:right="282"/>
      <w:jc w:val="left"/>
    </w:pPr>
    <w:rPr>
      <w:rFonts w:ascii="Courier New" w:hAnsi="Courier New"/>
      <w:spacing w:val="-20"/>
      <w:sz w:val="20"/>
    </w:rPr>
  </w:style>
  <w:style w:styleId="Style_58_ch" w:type="character">
    <w:name w:val="Plain Text"/>
    <w:basedOn w:val="Style_14_ch"/>
    <w:link w:val="Style_58"/>
    <w:rPr>
      <w:rFonts w:ascii="Courier New" w:hAnsi="Courier New"/>
      <w:spacing w:val="-20"/>
      <w:sz w:val="20"/>
    </w:rPr>
  </w:style>
  <w:style w:styleId="Style_59" w:type="paragraph">
    <w:name w:val="Body text + Italic2"/>
    <w:basedOn w:val="Style_6"/>
    <w:link w:val="Style_59_ch"/>
    <w:rPr>
      <w:rFonts w:ascii="Arial" w:hAnsi="Arial"/>
      <w:i w:val="1"/>
      <w:spacing w:val="0"/>
      <w:sz w:val="19"/>
      <w:highlight w:val="white"/>
    </w:rPr>
  </w:style>
  <w:style w:styleId="Style_59_ch" w:type="character">
    <w:name w:val="Body text + Italic2"/>
    <w:basedOn w:val="Style_6_ch"/>
    <w:link w:val="Style_59"/>
    <w:rPr>
      <w:rFonts w:ascii="Arial" w:hAnsi="Arial"/>
      <w:i w:val="1"/>
      <w:spacing w:val="0"/>
      <w:sz w:val="19"/>
      <w:highlight w:val="white"/>
    </w:rPr>
  </w:style>
  <w:style w:styleId="Style_60" w:type="paragraph">
    <w:name w:val="Style3"/>
    <w:basedOn w:val="Style_14"/>
    <w:link w:val="Style_60_ch"/>
    <w:pPr>
      <w:spacing w:line="450" w:lineRule="exact"/>
      <w:ind w:firstLine="734" w:left="0"/>
      <w:jc w:val="left"/>
    </w:pPr>
    <w:rPr>
      <w:sz w:val="24"/>
    </w:rPr>
  </w:style>
  <w:style w:styleId="Style_60_ch" w:type="character">
    <w:name w:val="Style3"/>
    <w:basedOn w:val="Style_14_ch"/>
    <w:link w:val="Style_60"/>
    <w:rPr>
      <w:sz w:val="24"/>
    </w:rPr>
  </w:style>
  <w:style w:styleId="Style_61" w:type="paragraph">
    <w:name w:val=".FORMATTEXT"/>
    <w:link w:val="Style_61_ch"/>
    <w:pPr>
      <w:widowControl w:val="0"/>
      <w:ind/>
    </w:pPr>
    <w:rPr>
      <w:sz w:val="24"/>
    </w:rPr>
  </w:style>
  <w:style w:styleId="Style_61_ch" w:type="character">
    <w:name w:val=".FORMATTEXT"/>
    <w:link w:val="Style_61"/>
    <w:rPr>
      <w:sz w:val="24"/>
    </w:rPr>
  </w:style>
  <w:style w:styleId="Style_62" w:type="paragraph">
    <w:name w:val="Style11"/>
    <w:basedOn w:val="Style_14"/>
    <w:link w:val="Style_62_ch"/>
    <w:pPr>
      <w:spacing w:line="446" w:lineRule="exact"/>
      <w:ind w:hanging="540" w:left="540"/>
      <w:jc w:val="left"/>
    </w:pPr>
    <w:rPr>
      <w:sz w:val="20"/>
    </w:rPr>
  </w:style>
  <w:style w:styleId="Style_62_ch" w:type="character">
    <w:name w:val="Style11"/>
    <w:basedOn w:val="Style_14_ch"/>
    <w:link w:val="Style_62"/>
    <w:rPr>
      <w:sz w:val="20"/>
    </w:rPr>
  </w:style>
  <w:style w:styleId="Style_63" w:type="paragraph">
    <w:name w:val="ТабличныйТекст"/>
    <w:basedOn w:val="Style_14"/>
    <w:link w:val="Style_63_ch"/>
    <w:pPr>
      <w:spacing w:after="60" w:before="60"/>
      <w:ind/>
      <w:jc w:val="left"/>
    </w:pPr>
    <w:rPr>
      <w:rFonts w:ascii="Arial" w:hAnsi="Arial"/>
    </w:rPr>
  </w:style>
  <w:style w:styleId="Style_63_ch" w:type="character">
    <w:name w:val="ТабличныйТекст"/>
    <w:basedOn w:val="Style_14_ch"/>
    <w:link w:val="Style_63"/>
    <w:rPr>
      <w:rFonts w:ascii="Arial" w:hAnsi="Arial"/>
    </w:rPr>
  </w:style>
  <w:style w:styleId="Style_64" w:type="paragraph">
    <w:name w:val="xl103"/>
    <w:basedOn w:val="Style_14"/>
    <w:link w:val="Style_64_ch"/>
    <w:pPr>
      <w:spacing w:afterAutospacing="on" w:beforeAutospacing="on"/>
      <w:ind/>
      <w:jc w:val="center"/>
    </w:pPr>
    <w:rPr>
      <w:rFonts w:ascii="Arial" w:hAnsi="Arial"/>
      <w:sz w:val="20"/>
    </w:rPr>
  </w:style>
  <w:style w:styleId="Style_64_ch" w:type="character">
    <w:name w:val="xl103"/>
    <w:basedOn w:val="Style_14_ch"/>
    <w:link w:val="Style_64"/>
    <w:rPr>
      <w:rFonts w:ascii="Arial" w:hAnsi="Arial"/>
      <w:sz w:val="20"/>
    </w:rPr>
  </w:style>
  <w:style w:styleId="Style_65" w:type="paragraph">
    <w:name w:val="heading 3"/>
    <w:basedOn w:val="Style_14"/>
    <w:next w:val="Style_31"/>
    <w:link w:val="Style_65_ch"/>
    <w:uiPriority w:val="9"/>
    <w:qFormat/>
    <w:pPr>
      <w:keepNext w:val="1"/>
      <w:keepLines w:val="1"/>
      <w:numPr>
        <w:ilvl w:val="2"/>
        <w:numId w:val="2"/>
      </w:numPr>
      <w:spacing w:before="240"/>
      <w:ind/>
      <w:jc w:val="left"/>
      <w:outlineLvl w:val="2"/>
    </w:pPr>
    <w:rPr>
      <w:i w:val="1"/>
    </w:rPr>
  </w:style>
  <w:style w:styleId="Style_65_ch" w:type="character">
    <w:name w:val="heading 3"/>
    <w:basedOn w:val="Style_14_ch"/>
    <w:link w:val="Style_65"/>
    <w:rPr>
      <w:i w:val="1"/>
    </w:rPr>
  </w:style>
  <w:style w:styleId="Style_66" w:type="paragraph">
    <w:name w:val="Table caption + Italic"/>
    <w:basedOn w:val="Style_67"/>
    <w:link w:val="Style_66_ch"/>
    <w:rPr>
      <w:rFonts w:ascii="Arial" w:hAnsi="Arial"/>
      <w:i w:val="1"/>
      <w:sz w:val="19"/>
      <w:highlight w:val="white"/>
      <w:u w:val="single"/>
    </w:rPr>
  </w:style>
  <w:style w:styleId="Style_66_ch" w:type="character">
    <w:name w:val="Table caption + Italic"/>
    <w:basedOn w:val="Style_67_ch"/>
    <w:link w:val="Style_66"/>
    <w:rPr>
      <w:rFonts w:ascii="Arial" w:hAnsi="Arial"/>
      <w:i w:val="1"/>
      <w:sz w:val="19"/>
      <w:highlight w:val="white"/>
      <w:u w:val="single"/>
    </w:rPr>
  </w:style>
  <w:style w:styleId="Style_68" w:type="paragraph">
    <w:name w:val="Выделенная цитата1"/>
    <w:basedOn w:val="Style_14"/>
    <w:next w:val="Style_14"/>
    <w:link w:val="Style_68_ch"/>
    <w:pPr>
      <w:ind w:firstLine="0" w:left="720" w:right="720"/>
      <w:jc w:val="left"/>
    </w:pPr>
    <w:rPr>
      <w:b w:val="1"/>
      <w:i w:val="1"/>
      <w:sz w:val="24"/>
    </w:rPr>
  </w:style>
  <w:style w:styleId="Style_68_ch" w:type="character">
    <w:name w:val="Выделенная цитата1"/>
    <w:basedOn w:val="Style_14_ch"/>
    <w:link w:val="Style_68"/>
    <w:rPr>
      <w:b w:val="1"/>
      <w:i w:val="1"/>
      <w:sz w:val="24"/>
    </w:rPr>
  </w:style>
  <w:style w:styleId="Style_69" w:type="paragraph">
    <w:name w:val="Body Text 23"/>
    <w:basedOn w:val="Style_14"/>
    <w:link w:val="Style_69_ch"/>
    <w:pPr>
      <w:numPr>
        <w:numId w:val="5"/>
      </w:numPr>
      <w:tabs>
        <w:tab w:leader="none" w:pos="709" w:val="left"/>
        <w:tab w:leader="none" w:pos="720" w:val="clear"/>
      </w:tabs>
      <w:ind w:firstLine="0" w:left="0"/>
      <w:jc w:val="left"/>
    </w:pPr>
    <w:rPr>
      <w:sz w:val="24"/>
    </w:rPr>
  </w:style>
  <w:style w:styleId="Style_69_ch" w:type="character">
    <w:name w:val="Body Text 23"/>
    <w:basedOn w:val="Style_14_ch"/>
    <w:link w:val="Style_69"/>
    <w:rPr>
      <w:sz w:val="24"/>
    </w:rPr>
  </w:style>
  <w:style w:styleId="Style_70" w:type="paragraph">
    <w:name w:val="Style8"/>
    <w:basedOn w:val="Style_14"/>
    <w:link w:val="Style_70_ch"/>
    <w:pPr>
      <w:spacing w:line="454" w:lineRule="exact"/>
      <w:ind w:firstLine="1217" w:left="0"/>
      <w:jc w:val="left"/>
    </w:pPr>
    <w:rPr>
      <w:sz w:val="24"/>
    </w:rPr>
  </w:style>
  <w:style w:styleId="Style_70_ch" w:type="character">
    <w:name w:val="Style8"/>
    <w:basedOn w:val="Style_14_ch"/>
    <w:link w:val="Style_70"/>
    <w:rPr>
      <w:sz w:val="24"/>
    </w:rPr>
  </w:style>
  <w:style w:styleId="Style_71" w:type="paragraph">
    <w:name w:val="xl69"/>
    <w:basedOn w:val="Style_14"/>
    <w:link w:val="Style_71_ch"/>
    <w:pPr>
      <w:spacing w:afterAutospacing="on" w:beforeAutospacing="on"/>
      <w:ind/>
      <w:jc w:val="left"/>
    </w:pPr>
    <w:rPr>
      <w:rFonts w:ascii="Arial" w:hAnsi="Arial"/>
      <w:sz w:val="20"/>
    </w:rPr>
  </w:style>
  <w:style w:styleId="Style_71_ch" w:type="character">
    <w:name w:val="xl69"/>
    <w:basedOn w:val="Style_14_ch"/>
    <w:link w:val="Style_71"/>
    <w:rPr>
      <w:rFonts w:ascii="Arial" w:hAnsi="Arial"/>
      <w:sz w:val="20"/>
    </w:rPr>
  </w:style>
  <w:style w:styleId="Style_72" w:type="paragraph">
    <w:name w:val="Contenido tabla portada"/>
    <w:basedOn w:val="Style_14"/>
    <w:link w:val="Style_72_ch"/>
    <w:pPr>
      <w:spacing w:after="80" w:before="80"/>
      <w:ind/>
      <w:jc w:val="center"/>
    </w:pPr>
    <w:rPr>
      <w:b w:val="1"/>
    </w:rPr>
  </w:style>
  <w:style w:styleId="Style_72_ch" w:type="character">
    <w:name w:val="Contenido tabla portada"/>
    <w:basedOn w:val="Style_14_ch"/>
    <w:link w:val="Style_72"/>
    <w:rPr>
      <w:b w:val="1"/>
    </w:rPr>
  </w:style>
  <w:style w:styleId="Style_73" w:type="paragraph">
    <w:name w:val="ff2"/>
    <w:basedOn w:val="Style_25"/>
    <w:link w:val="Style_73_ch"/>
  </w:style>
  <w:style w:styleId="Style_73_ch" w:type="character">
    <w:name w:val="ff2"/>
    <w:basedOn w:val="Style_25_ch"/>
    <w:link w:val="Style_73"/>
  </w:style>
  <w:style w:styleId="Style_74" w:type="paragraph">
    <w:name w:val="extended-text__full"/>
    <w:basedOn w:val="Style_25"/>
    <w:link w:val="Style_74_ch"/>
  </w:style>
  <w:style w:styleId="Style_74_ch" w:type="character">
    <w:name w:val="extended-text__full"/>
    <w:basedOn w:val="Style_25_ch"/>
    <w:link w:val="Style_74"/>
  </w:style>
  <w:style w:styleId="Style_75" w:type="paragraph">
    <w:name w:val="xl125"/>
    <w:basedOn w:val="Style_14"/>
    <w:link w:val="Style_75_ch"/>
    <w:pPr>
      <w:spacing w:afterAutospacing="on" w:beforeAutospacing="on"/>
      <w:ind/>
      <w:jc w:val="center"/>
    </w:pPr>
    <w:rPr>
      <w:rFonts w:ascii="Arial" w:hAnsi="Arial"/>
      <w:sz w:val="18"/>
    </w:rPr>
  </w:style>
  <w:style w:styleId="Style_75_ch" w:type="character">
    <w:name w:val="xl125"/>
    <w:basedOn w:val="Style_14_ch"/>
    <w:link w:val="Style_75"/>
    <w:rPr>
      <w:rFonts w:ascii="Arial" w:hAnsi="Arial"/>
      <w:sz w:val="18"/>
    </w:rPr>
  </w:style>
  <w:style w:styleId="Style_76" w:type="paragraph">
    <w:name w:val="Таблица_Строка"/>
    <w:basedOn w:val="Style_14"/>
    <w:link w:val="Style_76_ch"/>
    <w:pPr>
      <w:spacing w:before="120"/>
      <w:ind/>
      <w:jc w:val="left"/>
    </w:pPr>
    <w:rPr>
      <w:rFonts w:ascii="Arial" w:hAnsi="Arial"/>
      <w:sz w:val="20"/>
    </w:rPr>
  </w:style>
  <w:style w:styleId="Style_76_ch" w:type="character">
    <w:name w:val="Таблица_Строка"/>
    <w:basedOn w:val="Style_14_ch"/>
    <w:link w:val="Style_76"/>
    <w:rPr>
      <w:rFonts w:ascii="Arial" w:hAnsi="Arial"/>
      <w:sz w:val="20"/>
    </w:rPr>
  </w:style>
  <w:style w:styleId="Style_77" w:type="paragraph">
    <w:name w:val="Основной текст7"/>
    <w:basedOn w:val="Style_14"/>
    <w:link w:val="Style_77_ch"/>
    <w:pPr>
      <w:spacing w:line="274" w:lineRule="exact"/>
      <w:ind w:hanging="1920" w:left="1920"/>
    </w:pPr>
    <w:rPr>
      <w:sz w:val="23"/>
    </w:rPr>
  </w:style>
  <w:style w:styleId="Style_77_ch" w:type="character">
    <w:name w:val="Основной текст7"/>
    <w:basedOn w:val="Style_14_ch"/>
    <w:link w:val="Style_77"/>
    <w:rPr>
      <w:sz w:val="23"/>
    </w:rPr>
  </w:style>
  <w:style w:styleId="Style_78" w:type="paragraph">
    <w:name w:val="xl90"/>
    <w:basedOn w:val="Style_14"/>
    <w:link w:val="Style_78_ch"/>
    <w:pPr>
      <w:spacing w:afterAutospacing="on" w:beforeAutospacing="on"/>
      <w:ind/>
      <w:jc w:val="center"/>
    </w:pPr>
    <w:rPr>
      <w:rFonts w:ascii="Arial" w:hAnsi="Arial"/>
      <w:b w:val="1"/>
      <w:sz w:val="20"/>
    </w:rPr>
  </w:style>
  <w:style w:styleId="Style_78_ch" w:type="character">
    <w:name w:val="xl90"/>
    <w:basedOn w:val="Style_14_ch"/>
    <w:link w:val="Style_78"/>
    <w:rPr>
      <w:rFonts w:ascii="Arial" w:hAnsi="Arial"/>
      <w:b w:val="1"/>
      <w:sz w:val="20"/>
    </w:rPr>
  </w:style>
  <w:style w:styleId="Style_79" w:type="paragraph">
    <w:name w:val="xl136"/>
    <w:basedOn w:val="Style_14"/>
    <w:link w:val="Style_79_ch"/>
    <w:pPr>
      <w:spacing w:afterAutospacing="on" w:beforeAutospacing="on"/>
      <w:ind/>
      <w:jc w:val="center"/>
    </w:pPr>
    <w:rPr>
      <w:rFonts w:ascii="Arial" w:hAnsi="Arial"/>
      <w:b w:val="1"/>
      <w:i w:val="1"/>
      <w:color w:val="00B050"/>
      <w:sz w:val="20"/>
    </w:rPr>
  </w:style>
  <w:style w:styleId="Style_79_ch" w:type="character">
    <w:name w:val="xl136"/>
    <w:basedOn w:val="Style_14_ch"/>
    <w:link w:val="Style_79"/>
    <w:rPr>
      <w:rFonts w:ascii="Arial" w:hAnsi="Arial"/>
      <w:b w:val="1"/>
      <w:i w:val="1"/>
      <w:color w:val="00B050"/>
      <w:sz w:val="20"/>
    </w:rPr>
  </w:style>
  <w:style w:styleId="Style_80" w:type="paragraph">
    <w:name w:val="Style5"/>
    <w:basedOn w:val="Style_14"/>
    <w:link w:val="Style_80_ch"/>
    <w:pPr>
      <w:spacing w:line="446" w:lineRule="exact"/>
      <w:ind w:firstLine="936" w:left="0"/>
    </w:pPr>
    <w:rPr>
      <w:sz w:val="24"/>
    </w:rPr>
  </w:style>
  <w:style w:styleId="Style_80_ch" w:type="character">
    <w:name w:val="Style5"/>
    <w:basedOn w:val="Style_14_ch"/>
    <w:link w:val="Style_80"/>
    <w:rPr>
      <w:sz w:val="24"/>
    </w:rPr>
  </w:style>
  <w:style w:styleId="Style_81" w:type="paragraph">
    <w:name w:val="Заголовок eng2"/>
    <w:basedOn w:val="Style_82"/>
    <w:link w:val="Style_81_ch"/>
    <w:pPr>
      <w:pageBreakBefore w:val="1"/>
      <w:ind/>
    </w:pPr>
  </w:style>
  <w:style w:styleId="Style_81_ch" w:type="character">
    <w:name w:val="Заголовок eng2"/>
    <w:basedOn w:val="Style_82_ch"/>
    <w:link w:val="Style_81"/>
  </w:style>
  <w:style w:styleId="Style_83" w:type="paragraph">
    <w:name w:val="Oaeno oaaeeou 10 oaio?"/>
    <w:basedOn w:val="Style_14"/>
    <w:link w:val="Style_83_ch"/>
    <w:pPr>
      <w:ind/>
      <w:jc w:val="center"/>
    </w:pPr>
    <w:rPr>
      <w:sz w:val="20"/>
    </w:rPr>
  </w:style>
  <w:style w:styleId="Style_83_ch" w:type="character">
    <w:name w:val="Oaeno oaaeeou 10 oaio?"/>
    <w:basedOn w:val="Style_14_ch"/>
    <w:link w:val="Style_83"/>
    <w:rPr>
      <w:sz w:val="20"/>
    </w:rPr>
  </w:style>
  <w:style w:styleId="Style_84" w:type="paragraph">
    <w:name w:val="xl112"/>
    <w:basedOn w:val="Style_14"/>
    <w:link w:val="Style_84_ch"/>
    <w:pPr>
      <w:spacing w:afterAutospacing="on" w:beforeAutospacing="on"/>
      <w:ind/>
      <w:jc w:val="center"/>
    </w:pPr>
    <w:rPr>
      <w:rFonts w:ascii="Arial" w:hAnsi="Arial"/>
      <w:b w:val="1"/>
      <w:i w:val="1"/>
      <w:color w:val="00B050"/>
      <w:sz w:val="20"/>
    </w:rPr>
  </w:style>
  <w:style w:styleId="Style_84_ch" w:type="character">
    <w:name w:val="xl112"/>
    <w:basedOn w:val="Style_14_ch"/>
    <w:link w:val="Style_84"/>
    <w:rPr>
      <w:rFonts w:ascii="Arial" w:hAnsi="Arial"/>
      <w:b w:val="1"/>
      <w:i w:val="1"/>
      <w:color w:val="00B050"/>
      <w:sz w:val="20"/>
    </w:rPr>
  </w:style>
  <w:style w:styleId="Style_85" w:type="paragraph">
    <w:name w:val="Appendix eng"/>
    <w:basedOn w:val="Style_86"/>
    <w:link w:val="Style_85_ch"/>
    <w:pPr>
      <w:ind w:firstLine="709" w:left="0"/>
    </w:pPr>
  </w:style>
  <w:style w:styleId="Style_85_ch" w:type="character">
    <w:name w:val="Appendix eng"/>
    <w:basedOn w:val="Style_86_ch"/>
    <w:link w:val="Style_85"/>
  </w:style>
  <w:style w:styleId="Style_87" w:type="paragraph">
    <w:name w:val="xl133"/>
    <w:basedOn w:val="Style_14"/>
    <w:link w:val="Style_87_ch"/>
    <w:pPr>
      <w:spacing w:afterAutospacing="on" w:beforeAutospacing="on"/>
      <w:ind/>
      <w:jc w:val="left"/>
    </w:pPr>
    <w:rPr>
      <w:rFonts w:ascii="Arial" w:hAnsi="Arial"/>
      <w:b w:val="1"/>
      <w:sz w:val="20"/>
    </w:rPr>
  </w:style>
  <w:style w:styleId="Style_87_ch" w:type="character">
    <w:name w:val="xl133"/>
    <w:basedOn w:val="Style_14_ch"/>
    <w:link w:val="Style_87"/>
    <w:rPr>
      <w:rFonts w:ascii="Arial" w:hAnsi="Arial"/>
      <w:b w:val="1"/>
      <w:sz w:val="20"/>
    </w:rPr>
  </w:style>
  <w:style w:styleId="Style_88" w:type="paragraph">
    <w:name w:val="xl138"/>
    <w:basedOn w:val="Style_14"/>
    <w:link w:val="Style_88_ch"/>
    <w:pPr>
      <w:spacing w:afterAutospacing="on" w:beforeAutospacing="on"/>
      <w:ind/>
      <w:jc w:val="center"/>
    </w:pPr>
    <w:rPr>
      <w:rFonts w:ascii="Arial" w:hAnsi="Arial"/>
      <w:b w:val="1"/>
      <w:i w:val="1"/>
      <w:color w:val="00B050"/>
      <w:sz w:val="20"/>
    </w:rPr>
  </w:style>
  <w:style w:styleId="Style_88_ch" w:type="character">
    <w:name w:val="xl138"/>
    <w:basedOn w:val="Style_14_ch"/>
    <w:link w:val="Style_88"/>
    <w:rPr>
      <w:rFonts w:ascii="Arial" w:hAnsi="Arial"/>
      <w:b w:val="1"/>
      <w:i w:val="1"/>
      <w:color w:val="00B050"/>
      <w:sz w:val="20"/>
    </w:rPr>
  </w:style>
  <w:style w:styleId="Style_89" w:type="paragraph">
    <w:name w:val="annotation text"/>
    <w:basedOn w:val="Style_14"/>
    <w:link w:val="Style_89_ch"/>
    <w:pPr>
      <w:tabs>
        <w:tab w:leader="none" w:pos="851" w:val="left"/>
        <w:tab w:leader="none" w:pos="1134" w:val="left"/>
        <w:tab w:leader="none" w:pos="1418" w:val="left"/>
        <w:tab w:leader="none" w:pos="1701" w:val="left"/>
        <w:tab w:leader="none" w:pos="1985" w:val="left"/>
        <w:tab w:leader="none" w:pos="2268" w:val="left"/>
      </w:tabs>
      <w:ind/>
    </w:pPr>
    <w:rPr>
      <w:rFonts w:ascii="Times" w:hAnsi="Times"/>
      <w:sz w:val="20"/>
    </w:rPr>
  </w:style>
  <w:style w:styleId="Style_89_ch" w:type="character">
    <w:name w:val="annotation text"/>
    <w:basedOn w:val="Style_14_ch"/>
    <w:link w:val="Style_89"/>
    <w:rPr>
      <w:rFonts w:ascii="Times" w:hAnsi="Times"/>
      <w:sz w:val="20"/>
    </w:rPr>
  </w:style>
  <w:style w:styleId="Style_90" w:type="paragraph">
    <w:name w:val="extended-text__short"/>
    <w:basedOn w:val="Style_25"/>
    <w:link w:val="Style_90_ch"/>
  </w:style>
  <w:style w:styleId="Style_90_ch" w:type="character">
    <w:name w:val="extended-text__short"/>
    <w:basedOn w:val="Style_25_ch"/>
    <w:link w:val="Style_90"/>
  </w:style>
  <w:style w:styleId="Style_91" w:type="paragraph">
    <w:name w:val="Заголовок сообщения (текст)"/>
    <w:link w:val="Style_91_ch"/>
    <w:rPr>
      <w:rFonts w:ascii="Arial" w:hAnsi="Arial"/>
      <w:b w:val="1"/>
      <w:spacing w:val="-4"/>
      <w:sz w:val="18"/>
    </w:rPr>
  </w:style>
  <w:style w:styleId="Style_91_ch" w:type="character">
    <w:name w:val="Заголовок сообщения (текст)"/>
    <w:link w:val="Style_91"/>
    <w:rPr>
      <w:rFonts w:ascii="Arial" w:hAnsi="Arial"/>
      <w:b w:val="1"/>
      <w:spacing w:val="-4"/>
      <w:sz w:val="18"/>
    </w:rPr>
  </w:style>
  <w:style w:styleId="Style_92" w:type="paragraph">
    <w:name w:val="Oaeno oaaeeou 12"/>
    <w:link w:val="Style_92_ch"/>
    <w:pPr>
      <w:ind/>
      <w:jc w:val="both"/>
    </w:pPr>
    <w:rPr>
      <w:sz w:val="24"/>
    </w:rPr>
  </w:style>
  <w:style w:styleId="Style_92_ch" w:type="character">
    <w:name w:val="Oaeno oaaeeou 12"/>
    <w:link w:val="Style_92"/>
    <w:rPr>
      <w:sz w:val="24"/>
    </w:rPr>
  </w:style>
  <w:style w:styleId="Style_11" w:type="paragraph">
    <w:name w:val="Body text + Courier New1"/>
    <w:basedOn w:val="Style_6"/>
    <w:link w:val="Style_11_ch"/>
    <w:rPr>
      <w:rFonts w:ascii="Courier New" w:hAnsi="Courier New"/>
      <w:i w:val="1"/>
      <w:spacing w:val="0"/>
      <w:sz w:val="18"/>
      <w:highlight w:val="white"/>
    </w:rPr>
  </w:style>
  <w:style w:styleId="Style_11_ch" w:type="character">
    <w:name w:val="Body text + Courier New1"/>
    <w:basedOn w:val="Style_6_ch"/>
    <w:link w:val="Style_11"/>
    <w:rPr>
      <w:rFonts w:ascii="Courier New" w:hAnsi="Courier New"/>
      <w:i w:val="1"/>
      <w:spacing w:val="0"/>
      <w:sz w:val="18"/>
      <w:highlight w:val="white"/>
    </w:rPr>
  </w:style>
  <w:style w:styleId="Style_93" w:type="paragraph">
    <w:name w:val="Código Documento"/>
    <w:basedOn w:val="Style_14"/>
    <w:link w:val="Style_93_ch"/>
    <w:pPr>
      <w:tabs>
        <w:tab w:leader="none" w:pos="2410" w:val="left"/>
        <w:tab w:leader="none" w:pos="4395" w:val="left"/>
      </w:tabs>
      <w:ind w:firstLine="0" w:left="2835"/>
    </w:pPr>
    <w:rPr>
      <w:b w:val="1"/>
      <w:sz w:val="24"/>
    </w:rPr>
  </w:style>
  <w:style w:styleId="Style_93_ch" w:type="character">
    <w:name w:val="Código Documento"/>
    <w:basedOn w:val="Style_14_ch"/>
    <w:link w:val="Style_93"/>
    <w:rPr>
      <w:b w:val="1"/>
      <w:sz w:val="24"/>
    </w:rPr>
  </w:style>
  <w:style w:styleId="Style_94" w:type="paragraph">
    <w:name w:val="Основной текст (384) + Candara;7 pt;Курсив;Интервал -1 pt"/>
    <w:basedOn w:val="Style_52"/>
    <w:link w:val="Style_94_ch"/>
    <w:rPr>
      <w:rFonts w:ascii="Candara" w:hAnsi="Candara"/>
      <w:i w:val="1"/>
      <w:color w:val="000000"/>
      <w:spacing w:val="-23"/>
      <w:sz w:val="14"/>
      <w:highlight w:val="white"/>
    </w:rPr>
  </w:style>
  <w:style w:styleId="Style_94_ch" w:type="character">
    <w:name w:val="Основной текст (384) + Candara;7 pt;Курсив;Интервал -1 pt"/>
    <w:basedOn w:val="Style_52_ch"/>
    <w:link w:val="Style_94"/>
    <w:rPr>
      <w:rFonts w:ascii="Candara" w:hAnsi="Candara"/>
      <w:i w:val="1"/>
      <w:color w:val="000000"/>
      <w:spacing w:val="-23"/>
      <w:sz w:val="14"/>
      <w:highlight w:val="white"/>
    </w:rPr>
  </w:style>
  <w:style w:styleId="Style_95" w:type="paragraph">
    <w:name w:val="Table Text"/>
    <w:link w:val="Style_95_ch"/>
    <w:rPr>
      <w:sz w:val="18"/>
    </w:rPr>
  </w:style>
  <w:style w:styleId="Style_95_ch" w:type="character">
    <w:name w:val="Table Text"/>
    <w:link w:val="Style_95"/>
    <w:rPr>
      <w:sz w:val="18"/>
    </w:rPr>
  </w:style>
  <w:style w:styleId="Style_96" w:type="paragraph">
    <w:name w:val="xl71"/>
    <w:basedOn w:val="Style_14"/>
    <w:link w:val="Style_96_ch"/>
    <w:pPr>
      <w:spacing w:afterAutospacing="on" w:beforeAutospacing="on"/>
      <w:ind/>
      <w:jc w:val="left"/>
    </w:pPr>
    <w:rPr>
      <w:rFonts w:ascii="Arial" w:hAnsi="Arial"/>
      <w:b w:val="1"/>
      <w:i w:val="1"/>
      <w:sz w:val="20"/>
    </w:rPr>
  </w:style>
  <w:style w:styleId="Style_96_ch" w:type="character">
    <w:name w:val="xl71"/>
    <w:basedOn w:val="Style_14_ch"/>
    <w:link w:val="Style_96"/>
    <w:rPr>
      <w:rFonts w:ascii="Arial" w:hAnsi="Arial"/>
      <w:b w:val="1"/>
      <w:i w:val="1"/>
      <w:sz w:val="20"/>
    </w:rPr>
  </w:style>
  <w:style w:styleId="Style_97" w:type="paragraph">
    <w:name w:val="Body text + Courier New"/>
    <w:basedOn w:val="Style_6"/>
    <w:link w:val="Style_97_ch"/>
    <w:rPr>
      <w:rFonts w:ascii="Courier New" w:hAnsi="Courier New"/>
      <w:i w:val="1"/>
      <w:spacing w:val="0"/>
      <w:sz w:val="28"/>
      <w:highlight w:val="white"/>
    </w:rPr>
  </w:style>
  <w:style w:styleId="Style_97_ch" w:type="character">
    <w:name w:val="Body text + Courier New"/>
    <w:basedOn w:val="Style_6_ch"/>
    <w:link w:val="Style_97"/>
    <w:rPr>
      <w:rFonts w:ascii="Courier New" w:hAnsi="Courier New"/>
      <w:i w:val="1"/>
      <w:spacing w:val="0"/>
      <w:sz w:val="28"/>
      <w:highlight w:val="white"/>
    </w:rPr>
  </w:style>
  <w:style w:styleId="Style_98" w:type="paragraph">
    <w:name w:val="heading 9"/>
    <w:basedOn w:val="Style_14"/>
    <w:next w:val="Style_14"/>
    <w:link w:val="Style_98_ch"/>
    <w:uiPriority w:val="9"/>
    <w:qFormat/>
    <w:pPr>
      <w:numPr>
        <w:ilvl w:val="8"/>
        <w:numId w:val="2"/>
      </w:numPr>
      <w:spacing w:after="60" w:before="240"/>
      <w:ind/>
      <w:outlineLvl w:val="8"/>
    </w:pPr>
    <w:rPr>
      <w:rFonts w:ascii="Arial" w:hAnsi="Arial"/>
      <w:i w:val="1"/>
    </w:rPr>
  </w:style>
  <w:style w:styleId="Style_98_ch" w:type="character">
    <w:name w:val="heading 9"/>
    <w:basedOn w:val="Style_14_ch"/>
    <w:link w:val="Style_98"/>
    <w:rPr>
      <w:rFonts w:ascii="Arial" w:hAnsi="Arial"/>
      <w:i w:val="1"/>
    </w:rPr>
  </w:style>
  <w:style w:styleId="Style_33" w:type="paragraph">
    <w:name w:val="Body Text"/>
    <w:basedOn w:val="Style_14"/>
    <w:link w:val="Style_33_ch"/>
    <w:pPr>
      <w:ind w:firstLine="567" w:left="0"/>
    </w:pPr>
    <w:rPr>
      <w:sz w:val="24"/>
    </w:rPr>
  </w:style>
  <w:style w:styleId="Style_33_ch" w:type="character">
    <w:name w:val="Body Text"/>
    <w:basedOn w:val="Style_14_ch"/>
    <w:link w:val="Style_33"/>
    <w:rPr>
      <w:sz w:val="24"/>
    </w:rPr>
  </w:style>
  <w:style w:styleId="Style_99" w:type="paragraph">
    <w:name w:val="Título Tabla Portada"/>
    <w:basedOn w:val="Style_14"/>
    <w:link w:val="Style_99_ch"/>
    <w:pPr>
      <w:spacing w:after="120" w:before="120"/>
      <w:ind/>
      <w:jc w:val="center"/>
    </w:pPr>
    <w:rPr>
      <w:b w:val="1"/>
    </w:rPr>
  </w:style>
  <w:style w:styleId="Style_99_ch" w:type="character">
    <w:name w:val="Título Tabla Portada"/>
    <w:basedOn w:val="Style_14_ch"/>
    <w:link w:val="Style_99"/>
    <w:rPr>
      <w:b w:val="1"/>
    </w:rPr>
  </w:style>
  <w:style w:styleId="Style_100" w:type="paragraph">
    <w:name w:val="Основной текст 21"/>
    <w:basedOn w:val="Style_14"/>
    <w:link w:val="Style_100_ch"/>
    <w:rPr>
      <w:b w:val="1"/>
      <w:sz w:val="28"/>
    </w:rPr>
  </w:style>
  <w:style w:styleId="Style_100_ch" w:type="character">
    <w:name w:val="Основной текст 21"/>
    <w:basedOn w:val="Style_14_ch"/>
    <w:link w:val="Style_100"/>
    <w:rPr>
      <w:b w:val="1"/>
      <w:sz w:val="28"/>
    </w:rPr>
  </w:style>
  <w:style w:styleId="Style_101" w:type="paragraph">
    <w:name w:val="Header1"/>
    <w:next w:val="Style_14"/>
    <w:link w:val="Style_101_ch"/>
    <w:pPr>
      <w:keepNext w:val="1"/>
      <w:tabs>
        <w:tab w:leader="none" w:pos="284" w:val="left"/>
        <w:tab w:leader="none" w:pos="360" w:val="left"/>
      </w:tabs>
      <w:spacing w:after="140" w:before="200"/>
      <w:ind w:hanging="284" w:left="284"/>
      <w:jc w:val="center"/>
    </w:pPr>
    <w:rPr>
      <w:i w:val="1"/>
    </w:rPr>
  </w:style>
  <w:style w:styleId="Style_101_ch" w:type="character">
    <w:name w:val="Header1"/>
    <w:link w:val="Style_101"/>
    <w:rPr>
      <w:i w:val="1"/>
    </w:rPr>
  </w:style>
  <w:style w:styleId="Style_102" w:type="paragraph">
    <w:name w:val="Paragraphe 1"/>
    <w:basedOn w:val="Style_14"/>
    <w:link w:val="Style_102_ch"/>
    <w:pPr>
      <w:ind w:firstLine="0" w:left="425"/>
    </w:pPr>
    <w:rPr>
      <w:rFonts w:ascii="Arial" w:hAnsi="Arial"/>
      <w:sz w:val="20"/>
    </w:rPr>
  </w:style>
  <w:style w:styleId="Style_102_ch" w:type="character">
    <w:name w:val="Paragraphe 1"/>
    <w:basedOn w:val="Style_14_ch"/>
    <w:link w:val="Style_102"/>
    <w:rPr>
      <w:rFonts w:ascii="Arial" w:hAnsi="Arial"/>
      <w:sz w:val="20"/>
    </w:rPr>
  </w:style>
  <w:style w:styleId="Style_103" w:type="paragraph">
    <w:name w:val="Приложение_1"/>
    <w:basedOn w:val="Style_104"/>
    <w:link w:val="Style_103_ch"/>
    <w:pPr>
      <w:keepLines w:val="0"/>
      <w:pageBreakBefore w:val="1"/>
      <w:numPr>
        <w:ilvl w:val="0"/>
        <w:numId w:val="0"/>
      </w:numPr>
      <w:spacing w:after="200" w:before="5000" w:line="360" w:lineRule="auto"/>
      <w:ind/>
      <w:jc w:val="center"/>
    </w:pPr>
    <w:rPr>
      <w:rFonts w:ascii="Arial" w:hAnsi="Arial"/>
      <w:b w:val="1"/>
      <w:sz w:val="48"/>
    </w:rPr>
  </w:style>
  <w:style w:styleId="Style_103_ch" w:type="character">
    <w:name w:val="Приложение_1"/>
    <w:basedOn w:val="Style_104_ch"/>
    <w:link w:val="Style_103"/>
    <w:rPr>
      <w:rFonts w:ascii="Arial" w:hAnsi="Arial"/>
      <w:b w:val="1"/>
      <w:sz w:val="48"/>
    </w:rPr>
  </w:style>
  <w:style w:styleId="Style_105" w:type="paragraph">
    <w:name w:val="Table Paragraph"/>
    <w:basedOn w:val="Style_14"/>
    <w:link w:val="Style_105_ch"/>
    <w:pPr>
      <w:ind/>
      <w:jc w:val="left"/>
    </w:pPr>
    <w:rPr>
      <w:rFonts w:ascii="Calibri" w:hAnsi="Calibri"/>
    </w:rPr>
  </w:style>
  <w:style w:styleId="Style_105_ch" w:type="character">
    <w:name w:val="Table Paragraph"/>
    <w:basedOn w:val="Style_14_ch"/>
    <w:link w:val="Style_105"/>
    <w:rPr>
      <w:rFonts w:ascii="Calibri" w:hAnsi="Calibri"/>
    </w:rPr>
  </w:style>
  <w:style w:styleId="Style_106" w:type="paragraph">
    <w:name w:val="Table text"/>
    <w:basedOn w:val="Style_107"/>
    <w:link w:val="Style_106_ch"/>
    <w:pPr>
      <w:ind/>
      <w:jc w:val="left"/>
    </w:pPr>
  </w:style>
  <w:style w:styleId="Style_106_ch" w:type="character">
    <w:name w:val="Table text"/>
    <w:basedOn w:val="Style_107_ch"/>
    <w:link w:val="Style_106"/>
  </w:style>
  <w:style w:styleId="Style_108" w:type="paragraph">
    <w:name w:val="xl111"/>
    <w:basedOn w:val="Style_14"/>
    <w:link w:val="Style_108_ch"/>
    <w:pPr>
      <w:spacing w:afterAutospacing="on" w:beforeAutospacing="on"/>
      <w:ind/>
      <w:jc w:val="center"/>
    </w:pPr>
    <w:rPr>
      <w:rFonts w:ascii="Arial" w:hAnsi="Arial"/>
      <w:b w:val="1"/>
      <w:i w:val="1"/>
      <w:color w:val="00B050"/>
      <w:sz w:val="20"/>
    </w:rPr>
  </w:style>
  <w:style w:styleId="Style_108_ch" w:type="character">
    <w:name w:val="xl111"/>
    <w:basedOn w:val="Style_14_ch"/>
    <w:link w:val="Style_108"/>
    <w:rPr>
      <w:rFonts w:ascii="Arial" w:hAnsi="Arial"/>
      <w:b w:val="1"/>
      <w:i w:val="1"/>
      <w:color w:val="00B050"/>
      <w:sz w:val="20"/>
    </w:rPr>
  </w:style>
  <w:style w:styleId="Style_109" w:type="paragraph">
    <w:name w:val="texte3"/>
    <w:basedOn w:val="Style_14"/>
    <w:link w:val="Style_109_ch"/>
    <w:pPr>
      <w:spacing w:after="280"/>
      <w:ind w:firstLine="0" w:left="720"/>
    </w:pPr>
    <w:rPr>
      <w:rFonts w:ascii="Arial" w:hAnsi="Arial"/>
      <w:sz w:val="24"/>
    </w:rPr>
  </w:style>
  <w:style w:styleId="Style_109_ch" w:type="character">
    <w:name w:val="texte3"/>
    <w:basedOn w:val="Style_14_ch"/>
    <w:link w:val="Style_109"/>
    <w:rPr>
      <w:rFonts w:ascii="Arial" w:hAnsi="Arial"/>
      <w:sz w:val="24"/>
    </w:rPr>
  </w:style>
  <w:style w:styleId="Style_30" w:type="paragraph">
    <w:name w:val="Affiliation"/>
    <w:basedOn w:val="Style_5"/>
    <w:next w:val="Style_5"/>
    <w:link w:val="Style_30_ch"/>
    <w:pPr>
      <w:spacing w:after="120" w:line="220" w:lineRule="exact"/>
      <w:ind/>
    </w:pPr>
    <w:rPr>
      <w:i w:val="1"/>
      <w:sz w:val="20"/>
    </w:rPr>
  </w:style>
  <w:style w:styleId="Style_30_ch" w:type="character">
    <w:name w:val="Affiliation"/>
    <w:basedOn w:val="Style_5_ch"/>
    <w:link w:val="Style_30"/>
    <w:rPr>
      <w:i w:val="1"/>
      <w:sz w:val="20"/>
    </w:rPr>
  </w:style>
  <w:style w:styleId="Style_110" w:type="paragraph">
    <w:name w:val="table of figures"/>
    <w:basedOn w:val="Style_14"/>
    <w:next w:val="Style_14"/>
    <w:link w:val="Style_110_ch"/>
    <w:pPr>
      <w:ind/>
      <w:jc w:val="left"/>
    </w:pPr>
    <w:rPr>
      <w:rFonts w:ascii="Arial" w:hAnsi="Arial"/>
      <w:sz w:val="20"/>
    </w:rPr>
  </w:style>
  <w:style w:styleId="Style_110_ch" w:type="character">
    <w:name w:val="table of figures"/>
    <w:basedOn w:val="Style_14_ch"/>
    <w:link w:val="Style_110"/>
    <w:rPr>
      <w:rFonts w:ascii="Arial" w:hAnsi="Arial"/>
      <w:sz w:val="20"/>
    </w:rPr>
  </w:style>
  <w:style w:styleId="Style_111" w:type="paragraph">
    <w:name w:val="Russian Heading 3"/>
    <w:basedOn w:val="Style_112"/>
    <w:next w:val="Style_49"/>
    <w:link w:val="Style_111_ch"/>
  </w:style>
  <w:style w:styleId="Style_111_ch" w:type="character">
    <w:name w:val="Russian Heading 3"/>
    <w:basedOn w:val="Style_112_ch"/>
    <w:link w:val="Style_111"/>
  </w:style>
  <w:style w:styleId="Style_113" w:type="paragraph">
    <w:name w:val="НазваниеТаблицы"/>
    <w:basedOn w:val="Style_114"/>
    <w:link w:val="Style_113_ch"/>
    <w:pPr>
      <w:spacing w:after="120" w:before="120"/>
      <w:ind w:hanging="1560" w:left="1560"/>
      <w:jc w:val="both"/>
    </w:pPr>
    <w:rPr>
      <w:caps w:val="1"/>
    </w:rPr>
  </w:style>
  <w:style w:styleId="Style_113_ch" w:type="character">
    <w:name w:val="НазваниеТаблицы"/>
    <w:basedOn w:val="Style_114_ch"/>
    <w:link w:val="Style_113"/>
    <w:rPr>
      <w:caps w:val="1"/>
    </w:rPr>
  </w:style>
  <w:style w:styleId="Style_115" w:type="paragraph">
    <w:name w:val="Russian Appendix"/>
    <w:basedOn w:val="Style_112"/>
    <w:next w:val="Style_49"/>
    <w:link w:val="Style_115_ch"/>
    <w:pPr>
      <w:keepLines w:val="1"/>
      <w:ind/>
    </w:pPr>
  </w:style>
  <w:style w:styleId="Style_115_ch" w:type="character">
    <w:name w:val="Russian Appendix"/>
    <w:basedOn w:val="Style_112_ch"/>
    <w:link w:val="Style_115"/>
  </w:style>
  <w:style w:styleId="Style_116" w:type="paragraph">
    <w:name w:val="Стиль Стиль Заголовок 1 + Arial 14 пт + Междустр.интервал:  одинарн..."/>
    <w:basedOn w:val="Style_117"/>
    <w:link w:val="Style_116_ch"/>
    <w:pPr>
      <w:spacing w:after="240" w:line="240" w:lineRule="auto"/>
      <w:ind/>
    </w:pPr>
  </w:style>
  <w:style w:styleId="Style_116_ch" w:type="character">
    <w:name w:val="Стиль Стиль Заголовок 1 + Arial 14 пт + Междустр.интервал:  одинарн..."/>
    <w:basedOn w:val="Style_117_ch"/>
    <w:link w:val="Style_116"/>
  </w:style>
  <w:style w:styleId="Style_118" w:type="paragraph">
    <w:name w:val="Body text + Italic"/>
    <w:basedOn w:val="Style_6"/>
    <w:link w:val="Style_118_ch"/>
    <w:rPr>
      <w:rFonts w:ascii="Arial" w:hAnsi="Arial"/>
      <w:i w:val="1"/>
      <w:spacing w:val="0"/>
      <w:sz w:val="19"/>
      <w:highlight w:val="white"/>
    </w:rPr>
  </w:style>
  <w:style w:styleId="Style_118_ch" w:type="character">
    <w:name w:val="Body text + Italic"/>
    <w:basedOn w:val="Style_6_ch"/>
    <w:link w:val="Style_118"/>
    <w:rPr>
      <w:rFonts w:ascii="Arial" w:hAnsi="Arial"/>
      <w:i w:val="1"/>
      <w:spacing w:val="0"/>
      <w:sz w:val="19"/>
      <w:highlight w:val="white"/>
    </w:rPr>
  </w:style>
  <w:style w:styleId="Style_119" w:type="paragraph">
    <w:name w:val="Основной текст 31"/>
    <w:basedOn w:val="Style_14"/>
    <w:link w:val="Style_119_ch"/>
    <w:pPr>
      <w:tabs>
        <w:tab w:leader="none" w:pos="765" w:val="left"/>
      </w:tabs>
      <w:ind/>
      <w:jc w:val="center"/>
    </w:pPr>
    <w:rPr>
      <w:b w:val="1"/>
      <w:sz w:val="28"/>
    </w:rPr>
  </w:style>
  <w:style w:styleId="Style_119_ch" w:type="character">
    <w:name w:val="Основной текст 31"/>
    <w:basedOn w:val="Style_14_ch"/>
    <w:link w:val="Style_119"/>
    <w:rPr>
      <w:b w:val="1"/>
      <w:sz w:val="28"/>
    </w:rPr>
  </w:style>
  <w:style w:styleId="Style_120" w:type="paragraph">
    <w:name w:val="Standard"/>
    <w:basedOn w:val="Style_14"/>
    <w:link w:val="Style_120_ch"/>
    <w:pPr>
      <w:spacing w:before="60"/>
      <w:ind w:firstLine="0" w:left="284" w:right="851"/>
    </w:pPr>
    <w:rPr>
      <w:rFonts w:ascii="Arial" w:hAnsi="Arial"/>
    </w:rPr>
  </w:style>
  <w:style w:styleId="Style_120_ch" w:type="character">
    <w:name w:val="Standard"/>
    <w:basedOn w:val="Style_14_ch"/>
    <w:link w:val="Style_120"/>
    <w:rPr>
      <w:rFonts w:ascii="Arial" w:hAnsi="Arial"/>
    </w:rPr>
  </w:style>
  <w:style w:styleId="Style_121" w:type="paragraph">
    <w:name w:val="xl135"/>
    <w:basedOn w:val="Style_14"/>
    <w:link w:val="Style_121_ch"/>
    <w:pPr>
      <w:spacing w:afterAutospacing="on" w:beforeAutospacing="on"/>
      <w:ind/>
      <w:jc w:val="center"/>
    </w:pPr>
    <w:rPr>
      <w:rFonts w:ascii="Arial" w:hAnsi="Arial"/>
      <w:b w:val="1"/>
      <w:i w:val="1"/>
      <w:color w:val="00B050"/>
      <w:sz w:val="20"/>
    </w:rPr>
  </w:style>
  <w:style w:styleId="Style_121_ch" w:type="character">
    <w:name w:val="xl135"/>
    <w:basedOn w:val="Style_14_ch"/>
    <w:link w:val="Style_121"/>
    <w:rPr>
      <w:rFonts w:ascii="Arial" w:hAnsi="Arial"/>
      <w:b w:val="1"/>
      <w:i w:val="1"/>
      <w:color w:val="00B050"/>
      <w:sz w:val="20"/>
    </w:rPr>
  </w:style>
  <w:style w:styleId="Style_35" w:type="paragraph">
    <w:name w:val="List Bullet"/>
    <w:basedOn w:val="Style_14"/>
    <w:link w:val="Style_35_ch"/>
    <w:pPr>
      <w:ind w:hanging="230" w:left="230"/>
    </w:pPr>
  </w:style>
  <w:style w:styleId="Style_35_ch" w:type="character">
    <w:name w:val="List Bullet"/>
    <w:basedOn w:val="Style_14_ch"/>
    <w:link w:val="Style_35"/>
  </w:style>
  <w:style w:styleId="Style_10" w:type="paragraph">
    <w:name w:val="Body text (3) + 10 pt"/>
    <w:basedOn w:val="Style_9"/>
    <w:link w:val="Style_10_ch"/>
    <w:rPr>
      <w:rFonts w:ascii="Arial" w:hAnsi="Arial"/>
      <w:i w:val="1"/>
      <w:sz w:val="20"/>
      <w:highlight w:val="white"/>
    </w:rPr>
  </w:style>
  <w:style w:styleId="Style_10_ch" w:type="character">
    <w:name w:val="Body text (3) + 10 pt"/>
    <w:basedOn w:val="Style_9_ch"/>
    <w:link w:val="Style_10"/>
    <w:rPr>
      <w:rFonts w:ascii="Arial" w:hAnsi="Arial"/>
      <w:i w:val="1"/>
      <w:sz w:val="20"/>
      <w:highlight w:val="white"/>
    </w:rPr>
  </w:style>
  <w:style w:styleId="Style_122" w:type="paragraph">
    <w:name w:val="mjx-char"/>
    <w:basedOn w:val="Style_25"/>
    <w:link w:val="Style_122_ch"/>
  </w:style>
  <w:style w:styleId="Style_122_ch" w:type="character">
    <w:name w:val="mjx-char"/>
    <w:basedOn w:val="Style_25_ch"/>
    <w:link w:val="Style_122"/>
  </w:style>
  <w:style w:styleId="Style_123" w:type="paragraph">
    <w:name w:val="Заголовок с новой стр"/>
    <w:basedOn w:val="Style_82"/>
    <w:link w:val="Style_123_ch"/>
    <w:pPr>
      <w:pageBreakBefore w:val="1"/>
      <w:ind/>
    </w:pPr>
  </w:style>
  <w:style w:styleId="Style_123_ch" w:type="character">
    <w:name w:val="Заголовок с новой стр"/>
    <w:basedOn w:val="Style_82_ch"/>
    <w:link w:val="Style_123"/>
  </w:style>
  <w:style w:styleId="Style_124" w:type="paragraph">
    <w:name w:val="Style7"/>
    <w:basedOn w:val="Style_14"/>
    <w:link w:val="Style_124_ch"/>
    <w:pPr>
      <w:spacing w:line="454" w:lineRule="exact"/>
      <w:ind w:hanging="482" w:left="482"/>
      <w:jc w:val="left"/>
    </w:pPr>
    <w:rPr>
      <w:sz w:val="24"/>
    </w:rPr>
  </w:style>
  <w:style w:styleId="Style_124_ch" w:type="character">
    <w:name w:val="Style7"/>
    <w:basedOn w:val="Style_14_ch"/>
    <w:link w:val="Style_124"/>
    <w:rPr>
      <w:sz w:val="24"/>
    </w:rPr>
  </w:style>
  <w:style w:styleId="Style_125" w:type="paragraph">
    <w:name w:val="Рисунок"/>
    <w:basedOn w:val="Style_33"/>
    <w:link w:val="Style_125_ch"/>
    <w:pPr>
      <w:keepNext w:val="1"/>
      <w:spacing w:before="360" w:line="360" w:lineRule="auto"/>
      <w:ind w:firstLine="0" w:left="0"/>
      <w:jc w:val="center"/>
    </w:pPr>
    <w:rPr>
      <w:sz w:val="28"/>
    </w:rPr>
  </w:style>
  <w:style w:styleId="Style_125_ch" w:type="character">
    <w:name w:val="Рисунок"/>
    <w:basedOn w:val="Style_33_ch"/>
    <w:link w:val="Style_125"/>
    <w:rPr>
      <w:sz w:val="28"/>
    </w:rPr>
  </w:style>
  <w:style w:styleId="Style_126" w:type="paragraph">
    <w:name w:val="Style12"/>
    <w:basedOn w:val="Style_14"/>
    <w:link w:val="Style_126_ch"/>
    <w:pPr>
      <w:spacing w:line="450" w:lineRule="exact"/>
      <w:ind w:firstLine="828" w:left="0"/>
      <w:jc w:val="left"/>
    </w:pPr>
    <w:rPr>
      <w:sz w:val="20"/>
    </w:rPr>
  </w:style>
  <w:style w:styleId="Style_126_ch" w:type="character">
    <w:name w:val="Style12"/>
    <w:basedOn w:val="Style_14_ch"/>
    <w:link w:val="Style_126"/>
    <w:rPr>
      <w:sz w:val="20"/>
    </w:rPr>
  </w:style>
  <w:style w:styleId="Style_86" w:type="paragraph">
    <w:name w:val="Appendix"/>
    <w:basedOn w:val="Style_104"/>
    <w:next w:val="Style_49"/>
    <w:link w:val="Style_86_ch"/>
    <w:pPr>
      <w:keepLines w:val="0"/>
      <w:numPr>
        <w:ilvl w:val="0"/>
        <w:numId w:val="0"/>
      </w:numPr>
      <w:spacing w:after="120" w:before="240"/>
      <w:ind/>
    </w:pPr>
    <w:rPr>
      <w:rFonts w:ascii="Arial" w:hAnsi="Arial"/>
      <w:b w:val="1"/>
      <w:caps w:val="0"/>
      <w:sz w:val="20"/>
    </w:rPr>
  </w:style>
  <w:style w:styleId="Style_86_ch" w:type="character">
    <w:name w:val="Appendix"/>
    <w:basedOn w:val="Style_104_ch"/>
    <w:link w:val="Style_86"/>
    <w:rPr>
      <w:rFonts w:ascii="Arial" w:hAnsi="Arial"/>
      <w:b w:val="1"/>
      <w:caps w:val="0"/>
      <w:sz w:val="20"/>
    </w:rPr>
  </w:style>
  <w:style w:styleId="Style_127" w:type="paragraph">
    <w:name w:val="Style10"/>
    <w:basedOn w:val="Style_14"/>
    <w:link w:val="Style_127_ch"/>
    <w:pPr>
      <w:spacing w:line="454" w:lineRule="exact"/>
      <w:ind w:hanging="778" w:left="778"/>
      <w:jc w:val="left"/>
    </w:pPr>
    <w:rPr>
      <w:sz w:val="20"/>
    </w:rPr>
  </w:style>
  <w:style w:styleId="Style_127_ch" w:type="character">
    <w:name w:val="Style10"/>
    <w:basedOn w:val="Style_14_ch"/>
    <w:link w:val="Style_127"/>
    <w:rPr>
      <w:sz w:val="20"/>
    </w:rPr>
  </w:style>
  <w:style w:styleId="Style_128" w:type="paragraph">
    <w:name w:val="bigtext"/>
    <w:basedOn w:val="Style_25"/>
    <w:link w:val="Style_128_ch"/>
  </w:style>
  <w:style w:styleId="Style_128_ch" w:type="character">
    <w:name w:val="bigtext"/>
    <w:basedOn w:val="Style_25_ch"/>
    <w:link w:val="Style_128"/>
  </w:style>
  <w:style w:styleId="Style_129" w:type="paragraph">
    <w:name w:val="Font Style14"/>
    <w:link w:val="Style_129_ch"/>
    <w:rPr>
      <w:rFonts w:ascii="Times New Roman" w:hAnsi="Times New Roman"/>
      <w:i w:val="1"/>
      <w:sz w:val="24"/>
    </w:rPr>
  </w:style>
  <w:style w:styleId="Style_129_ch" w:type="character">
    <w:name w:val="Font Style14"/>
    <w:link w:val="Style_129"/>
    <w:rPr>
      <w:rFonts w:ascii="Times New Roman" w:hAnsi="Times New Roman"/>
      <w:i w:val="1"/>
      <w:sz w:val="24"/>
    </w:rPr>
  </w:style>
  <w:style w:styleId="Style_130" w:type="paragraph">
    <w:name w:val="Letras"/>
    <w:basedOn w:val="Style_14"/>
    <w:link w:val="Style_130_ch"/>
    <w:pPr>
      <w:numPr>
        <w:numId w:val="6"/>
      </w:numPr>
      <w:spacing w:before="240"/>
      <w:ind/>
    </w:pPr>
    <w:rPr>
      <w:sz w:val="24"/>
    </w:rPr>
  </w:style>
  <w:style w:styleId="Style_130_ch" w:type="character">
    <w:name w:val="Letras"/>
    <w:basedOn w:val="Style_14_ch"/>
    <w:link w:val="Style_130"/>
    <w:rPr>
      <w:sz w:val="24"/>
    </w:rPr>
  </w:style>
  <w:style w:styleId="Style_131" w:type="paragraph">
    <w:name w:val="Body text (5)"/>
    <w:basedOn w:val="Style_132"/>
    <w:link w:val="Style_131_ch"/>
    <w:rPr>
      <w:rFonts w:ascii="Arial" w:hAnsi="Arial"/>
      <w:sz w:val="10"/>
      <w:highlight w:val="white"/>
      <w:u w:val="single"/>
    </w:rPr>
  </w:style>
  <w:style w:styleId="Style_131_ch" w:type="character">
    <w:name w:val="Body text (5)"/>
    <w:basedOn w:val="Style_132_ch"/>
    <w:link w:val="Style_131"/>
    <w:rPr>
      <w:rFonts w:ascii="Arial" w:hAnsi="Arial"/>
      <w:sz w:val="10"/>
      <w:highlight w:val="white"/>
      <w:u w:val="single"/>
    </w:rPr>
  </w:style>
  <w:style w:styleId="Style_133" w:type="paragraph">
    <w:name w:val="Normal (Web)"/>
    <w:basedOn w:val="Style_14"/>
    <w:link w:val="Style_133_ch"/>
    <w:pPr>
      <w:spacing w:afterAutospacing="on" w:beforeAutospacing="on"/>
      <w:ind/>
      <w:jc w:val="left"/>
    </w:pPr>
    <w:rPr>
      <w:sz w:val="24"/>
    </w:rPr>
  </w:style>
  <w:style w:styleId="Style_133_ch" w:type="character">
    <w:name w:val="Normal (Web)"/>
    <w:basedOn w:val="Style_14_ch"/>
    <w:link w:val="Style_133"/>
    <w:rPr>
      <w:sz w:val="24"/>
    </w:rPr>
  </w:style>
  <w:style w:styleId="Style_134" w:type="paragraph">
    <w:name w:val="Picture caption (2) + Italic"/>
    <w:basedOn w:val="Style_135"/>
    <w:link w:val="Style_134_ch"/>
    <w:rPr>
      <w:rFonts w:ascii="Arial" w:hAnsi="Arial"/>
      <w:i w:val="1"/>
      <w:spacing w:val="0"/>
      <w:sz w:val="19"/>
      <w:highlight w:val="white"/>
    </w:rPr>
  </w:style>
  <w:style w:styleId="Style_134_ch" w:type="character">
    <w:name w:val="Picture caption (2) + Italic"/>
    <w:basedOn w:val="Style_135_ch"/>
    <w:link w:val="Style_134"/>
    <w:rPr>
      <w:rFonts w:ascii="Arial" w:hAnsi="Arial"/>
      <w:i w:val="1"/>
      <w:spacing w:val="0"/>
      <w:sz w:val="19"/>
      <w:highlight w:val="white"/>
    </w:rPr>
  </w:style>
  <w:style w:styleId="Style_136" w:type="paragraph">
    <w:name w:val="xl107"/>
    <w:basedOn w:val="Style_14"/>
    <w:link w:val="Style_136_ch"/>
    <w:pPr>
      <w:spacing w:afterAutospacing="on" w:beforeAutospacing="on"/>
      <w:ind/>
      <w:jc w:val="center"/>
    </w:pPr>
    <w:rPr>
      <w:rFonts w:ascii="Arial" w:hAnsi="Arial"/>
      <w:sz w:val="20"/>
    </w:rPr>
  </w:style>
  <w:style w:styleId="Style_136_ch" w:type="character">
    <w:name w:val="xl107"/>
    <w:basedOn w:val="Style_14_ch"/>
    <w:link w:val="Style_136"/>
    <w:rPr>
      <w:rFonts w:ascii="Arial" w:hAnsi="Arial"/>
      <w:sz w:val="20"/>
    </w:rPr>
  </w:style>
  <w:style w:styleId="Style_137" w:type="paragraph">
    <w:name w:val="Основной текст 3 Знак1"/>
    <w:basedOn w:val="Style_25"/>
    <w:link w:val="Style_137_ch"/>
    <w:rPr>
      <w:sz w:val="16"/>
    </w:rPr>
  </w:style>
  <w:style w:styleId="Style_137_ch" w:type="character">
    <w:name w:val="Основной текст 3 Знак1"/>
    <w:basedOn w:val="Style_25_ch"/>
    <w:link w:val="Style_137"/>
    <w:rPr>
      <w:sz w:val="16"/>
    </w:rPr>
  </w:style>
  <w:style w:styleId="Style_138" w:type="paragraph">
    <w:name w:val="xl72"/>
    <w:basedOn w:val="Style_14"/>
    <w:link w:val="Style_138_ch"/>
    <w:pPr>
      <w:spacing w:afterAutospacing="on" w:beforeAutospacing="on"/>
      <w:ind/>
      <w:jc w:val="center"/>
    </w:pPr>
    <w:rPr>
      <w:rFonts w:ascii="Arial" w:hAnsi="Arial"/>
      <w:b w:val="1"/>
      <w:i w:val="1"/>
      <w:color w:val="00B050"/>
      <w:sz w:val="20"/>
    </w:rPr>
  </w:style>
  <w:style w:styleId="Style_138_ch" w:type="character">
    <w:name w:val="xl72"/>
    <w:basedOn w:val="Style_14_ch"/>
    <w:link w:val="Style_138"/>
    <w:rPr>
      <w:rFonts w:ascii="Arial" w:hAnsi="Arial"/>
      <w:b w:val="1"/>
      <w:i w:val="1"/>
      <w:color w:val="00B050"/>
      <w:sz w:val="20"/>
    </w:rPr>
  </w:style>
  <w:style w:styleId="Style_139" w:type="paragraph">
    <w:name w:val="apple-style-span"/>
    <w:basedOn w:val="Style_25"/>
    <w:link w:val="Style_139_ch"/>
  </w:style>
  <w:style w:styleId="Style_139_ch" w:type="character">
    <w:name w:val="apple-style-span"/>
    <w:basedOn w:val="Style_25_ch"/>
    <w:link w:val="Style_139"/>
  </w:style>
  <w:style w:styleId="Style_107" w:type="paragraph">
    <w:name w:val="Small size"/>
    <w:basedOn w:val="Style_14"/>
    <w:link w:val="Style_107_ch"/>
    <w:pPr>
      <w:spacing w:line="220" w:lineRule="exact"/>
      <w:ind/>
    </w:pPr>
    <w:rPr>
      <w:sz w:val="20"/>
    </w:rPr>
  </w:style>
  <w:style w:styleId="Style_107_ch" w:type="character">
    <w:name w:val="Small size"/>
    <w:basedOn w:val="Style_14_ch"/>
    <w:link w:val="Style_107"/>
    <w:rPr>
      <w:sz w:val="20"/>
    </w:rPr>
  </w:style>
  <w:style w:styleId="Style_140" w:type="paragraph">
    <w:name w:val="Подпись к картинке (13) + Garamond;7;5 pt;Полужирный;Интервал 0 pt"/>
    <w:basedOn w:val="Style_25"/>
    <w:link w:val="Style_140_ch"/>
    <w:rPr>
      <w:rFonts w:ascii="Garamond" w:hAnsi="Garamond"/>
      <w:b w:val="1"/>
      <w:color w:val="000000"/>
      <w:spacing w:val="13"/>
      <w:sz w:val="15"/>
      <w:highlight w:val="white"/>
    </w:rPr>
  </w:style>
  <w:style w:styleId="Style_140_ch" w:type="character">
    <w:name w:val="Подпись к картинке (13) + Garamond;7;5 pt;Полужирный;Интервал 0 pt"/>
    <w:basedOn w:val="Style_25_ch"/>
    <w:link w:val="Style_140"/>
    <w:rPr>
      <w:rFonts w:ascii="Garamond" w:hAnsi="Garamond"/>
      <w:b w:val="1"/>
      <w:color w:val="000000"/>
      <w:spacing w:val="13"/>
      <w:sz w:val="15"/>
      <w:highlight w:val="white"/>
    </w:rPr>
  </w:style>
  <w:style w:styleId="Style_141" w:type="paragraph">
    <w:name w:val="Tiret 1"/>
    <w:basedOn w:val="Style_49"/>
    <w:link w:val="Style_141_ch"/>
    <w:pPr>
      <w:numPr>
        <w:numId w:val="7"/>
      </w:numPr>
    </w:pPr>
  </w:style>
  <w:style w:styleId="Style_141_ch" w:type="character">
    <w:name w:val="Tiret 1"/>
    <w:basedOn w:val="Style_49_ch"/>
    <w:link w:val="Style_141"/>
  </w:style>
  <w:style w:styleId="Style_142" w:type="paragraph">
    <w:name w:val="xl117"/>
    <w:basedOn w:val="Style_14"/>
    <w:link w:val="Style_142_ch"/>
    <w:pPr>
      <w:spacing w:afterAutospacing="on" w:beforeAutospacing="on"/>
      <w:ind/>
      <w:jc w:val="center"/>
    </w:pPr>
    <w:rPr>
      <w:rFonts w:ascii="Arial" w:hAnsi="Arial"/>
      <w:b w:val="1"/>
      <w:i w:val="1"/>
      <w:sz w:val="24"/>
    </w:rPr>
  </w:style>
  <w:style w:styleId="Style_142_ch" w:type="character">
    <w:name w:val="xl117"/>
    <w:basedOn w:val="Style_14_ch"/>
    <w:link w:val="Style_142"/>
    <w:rPr>
      <w:rFonts w:ascii="Arial" w:hAnsi="Arial"/>
      <w:b w:val="1"/>
      <w:i w:val="1"/>
      <w:sz w:val="24"/>
    </w:rPr>
  </w:style>
  <w:style w:styleId="Style_143" w:type="paragraph">
    <w:name w:val="Strong"/>
    <w:basedOn w:val="Style_25"/>
    <w:link w:val="Style_143_ch"/>
    <w:rPr>
      <w:b w:val="1"/>
    </w:rPr>
  </w:style>
  <w:style w:styleId="Style_143_ch" w:type="character">
    <w:name w:val="Strong"/>
    <w:basedOn w:val="Style_25_ch"/>
    <w:link w:val="Style_143"/>
    <w:rPr>
      <w:b w:val="1"/>
    </w:rPr>
  </w:style>
  <w:style w:styleId="Style_144" w:type="paragraph">
    <w:name w:val="toc 3"/>
    <w:basedOn w:val="Style_14"/>
    <w:next w:val="Style_14"/>
    <w:link w:val="Style_144_ch"/>
    <w:uiPriority w:val="39"/>
    <w:pPr>
      <w:ind w:firstLine="0" w:left="480"/>
      <w:jc w:val="left"/>
    </w:pPr>
    <w:rPr>
      <w:i w:val="1"/>
      <w:sz w:val="20"/>
    </w:rPr>
  </w:style>
  <w:style w:styleId="Style_144_ch" w:type="character">
    <w:name w:val="toc 3"/>
    <w:basedOn w:val="Style_14_ch"/>
    <w:link w:val="Style_144"/>
    <w:rPr>
      <w:i w:val="1"/>
      <w:sz w:val="20"/>
    </w:rPr>
  </w:style>
  <w:style w:styleId="Style_145" w:type="paragraph">
    <w:name w:val="annotation reference"/>
    <w:link w:val="Style_145_ch"/>
    <w:rPr>
      <w:sz w:val="16"/>
    </w:rPr>
  </w:style>
  <w:style w:styleId="Style_145_ch" w:type="character">
    <w:name w:val="annotation reference"/>
    <w:link w:val="Style_145"/>
    <w:rPr>
      <w:sz w:val="16"/>
    </w:rPr>
  </w:style>
  <w:style w:styleId="Style_146" w:type="paragraph">
    <w:name w:val="Body Text 3"/>
    <w:basedOn w:val="Style_14"/>
    <w:link w:val="Style_146_ch"/>
    <w:pPr>
      <w:ind/>
      <w:jc w:val="left"/>
    </w:pPr>
    <w:rPr>
      <w:rFonts w:ascii="Arial" w:hAnsi="Arial"/>
      <w:sz w:val="20"/>
    </w:rPr>
  </w:style>
  <w:style w:styleId="Style_146_ch" w:type="character">
    <w:name w:val="Body Text 3"/>
    <w:basedOn w:val="Style_14_ch"/>
    <w:link w:val="Style_146"/>
    <w:rPr>
      <w:rFonts w:ascii="Arial" w:hAnsi="Arial"/>
      <w:sz w:val="20"/>
    </w:rPr>
  </w:style>
  <w:style w:styleId="Style_147" w:type="paragraph">
    <w:name w:val="formula"/>
    <w:basedOn w:val="Style_14"/>
    <w:next w:val="Style_14"/>
    <w:link w:val="Style_147_ch"/>
    <w:pPr>
      <w:tabs>
        <w:tab w:leader="none" w:pos="8505" w:val="right"/>
      </w:tabs>
      <w:spacing w:after="100" w:before="100"/>
      <w:ind w:firstLine="0" w:left="851"/>
      <w:jc w:val="left"/>
    </w:pPr>
  </w:style>
  <w:style w:styleId="Style_147_ch" w:type="character">
    <w:name w:val="formula"/>
    <w:basedOn w:val="Style_14_ch"/>
    <w:link w:val="Style_147"/>
  </w:style>
  <w:style w:styleId="Style_148" w:type="paragraph">
    <w:name w:val="Знак Знак2"/>
    <w:link w:val="Style_148_ch"/>
    <w:rPr>
      <w:rFonts w:ascii="Times New Roman" w:hAnsi="Times New Roman"/>
      <w:sz w:val="24"/>
    </w:rPr>
  </w:style>
  <w:style w:styleId="Style_148_ch" w:type="character">
    <w:name w:val="Знак Знак2"/>
    <w:link w:val="Style_148"/>
    <w:rPr>
      <w:rFonts w:ascii="Times New Roman" w:hAnsi="Times New Roman"/>
      <w:sz w:val="24"/>
    </w:rPr>
  </w:style>
  <w:style w:styleId="Style_149" w:type="paragraph">
    <w:name w:val="guiones"/>
    <w:basedOn w:val="Style_14"/>
    <w:link w:val="Style_149_ch"/>
    <w:pPr>
      <w:tabs>
        <w:tab w:leader="none" w:pos="1134" w:val="left"/>
      </w:tabs>
      <w:spacing w:before="240"/>
      <w:ind w:hanging="284" w:left="1135"/>
    </w:pPr>
    <w:rPr>
      <w:sz w:val="24"/>
    </w:rPr>
  </w:style>
  <w:style w:styleId="Style_149_ch" w:type="character">
    <w:name w:val="guiones"/>
    <w:basedOn w:val="Style_14_ch"/>
    <w:link w:val="Style_149"/>
    <w:rPr>
      <w:sz w:val="24"/>
    </w:rPr>
  </w:style>
  <w:style w:styleId="Style_150" w:type="paragraph">
    <w:name w:val="Tabla Espaciado sencillo"/>
    <w:basedOn w:val="Style_151"/>
    <w:link w:val="Style_150_ch"/>
    <w:pPr>
      <w:spacing w:after="0" w:before="0"/>
      <w:ind/>
    </w:pPr>
  </w:style>
  <w:style w:styleId="Style_150_ch" w:type="character">
    <w:name w:val="Tabla Espaciado sencillo"/>
    <w:basedOn w:val="Style_151_ch"/>
    <w:link w:val="Style_150"/>
  </w:style>
  <w:style w:styleId="Style_152" w:type="paragraph">
    <w:name w:val="xl68"/>
    <w:basedOn w:val="Style_14"/>
    <w:link w:val="Style_152_ch"/>
    <w:pPr>
      <w:spacing w:afterAutospacing="on" w:beforeAutospacing="on"/>
      <w:ind/>
      <w:jc w:val="center"/>
    </w:pPr>
    <w:rPr>
      <w:rFonts w:ascii="Arial" w:hAnsi="Arial"/>
      <w:sz w:val="20"/>
    </w:rPr>
  </w:style>
  <w:style w:styleId="Style_152_ch" w:type="character">
    <w:name w:val="xl68"/>
    <w:basedOn w:val="Style_14_ch"/>
    <w:link w:val="Style_152"/>
    <w:rPr>
      <w:rFonts w:ascii="Arial" w:hAnsi="Arial"/>
      <w:sz w:val="20"/>
    </w:rPr>
  </w:style>
  <w:style w:styleId="Style_31" w:type="paragraph">
    <w:name w:val="First paragraph"/>
    <w:basedOn w:val="Style_14"/>
    <w:next w:val="Style_14"/>
    <w:link w:val="Style_31_ch"/>
    <w:pPr>
      <w:tabs>
        <w:tab w:leader="none" w:pos="4706" w:val="left"/>
      </w:tabs>
      <w:ind/>
    </w:pPr>
  </w:style>
  <w:style w:styleId="Style_31_ch" w:type="character">
    <w:name w:val="First paragraph"/>
    <w:basedOn w:val="Style_14_ch"/>
    <w:link w:val="Style_31"/>
  </w:style>
  <w:style w:styleId="Style_153" w:type="paragraph">
    <w:name w:val="xl100"/>
    <w:basedOn w:val="Style_14"/>
    <w:link w:val="Style_153_ch"/>
    <w:pPr>
      <w:spacing w:afterAutospacing="on" w:beforeAutospacing="on"/>
      <w:ind/>
      <w:jc w:val="center"/>
    </w:pPr>
    <w:rPr>
      <w:rFonts w:ascii="Arial" w:hAnsi="Arial"/>
      <w:sz w:val="20"/>
    </w:rPr>
  </w:style>
  <w:style w:styleId="Style_153_ch" w:type="character">
    <w:name w:val="xl100"/>
    <w:basedOn w:val="Style_14_ch"/>
    <w:link w:val="Style_153"/>
    <w:rPr>
      <w:rFonts w:ascii="Arial" w:hAnsi="Arial"/>
      <w:sz w:val="20"/>
    </w:rPr>
  </w:style>
  <w:style w:styleId="Style_154" w:type="paragraph">
    <w:name w:val="xl120"/>
    <w:basedOn w:val="Style_14"/>
    <w:link w:val="Style_154_ch"/>
    <w:pPr>
      <w:spacing w:afterAutospacing="on" w:beforeAutospacing="on"/>
      <w:ind/>
      <w:jc w:val="center"/>
    </w:pPr>
    <w:rPr>
      <w:rFonts w:ascii="Arial" w:hAnsi="Arial"/>
      <w:b w:val="1"/>
      <w:color w:val="C00000"/>
      <w:sz w:val="24"/>
    </w:rPr>
  </w:style>
  <w:style w:styleId="Style_154_ch" w:type="character">
    <w:name w:val="xl120"/>
    <w:basedOn w:val="Style_14_ch"/>
    <w:link w:val="Style_154"/>
    <w:rPr>
      <w:rFonts w:ascii="Arial" w:hAnsi="Arial"/>
      <w:b w:val="1"/>
      <w:color w:val="C00000"/>
      <w:sz w:val="24"/>
    </w:rPr>
  </w:style>
  <w:style w:styleId="Style_155" w:type="paragraph">
    <w:name w:val="Título Tabla"/>
    <w:basedOn w:val="Style_150"/>
    <w:link w:val="Style_155_ch"/>
    <w:pPr>
      <w:spacing w:after="120" w:before="120"/>
      <w:ind/>
    </w:pPr>
    <w:rPr>
      <w:b w:val="1"/>
    </w:rPr>
  </w:style>
  <w:style w:styleId="Style_155_ch" w:type="character">
    <w:name w:val="Título Tabla"/>
    <w:basedOn w:val="Style_150_ch"/>
    <w:link w:val="Style_155"/>
    <w:rPr>
      <w:b w:val="1"/>
    </w:rPr>
  </w:style>
  <w:style w:styleId="Style_156" w:type="paragraph">
    <w:name w:val="Reference text"/>
    <w:basedOn w:val="Style_107"/>
    <w:link w:val="Style_156_ch"/>
    <w:pPr>
      <w:ind w:hanging="230" w:left="230"/>
    </w:pPr>
  </w:style>
  <w:style w:styleId="Style_156_ch" w:type="character">
    <w:name w:val="Reference text"/>
    <w:basedOn w:val="Style_107_ch"/>
    <w:link w:val="Style_156"/>
  </w:style>
  <w:style w:styleId="Style_157" w:type="paragraph">
    <w:name w:val="pppp"/>
    <w:basedOn w:val="Style_14"/>
    <w:link w:val="Style_157_ch"/>
    <w:pPr>
      <w:numPr>
        <w:numId w:val="8"/>
      </w:numPr>
    </w:pPr>
  </w:style>
  <w:style w:styleId="Style_157_ch" w:type="character">
    <w:name w:val="pppp"/>
    <w:basedOn w:val="Style_14_ch"/>
    <w:link w:val="Style_157"/>
  </w:style>
  <w:style w:styleId="Style_158" w:type="paragraph">
    <w:name w:val="xl86"/>
    <w:basedOn w:val="Style_14"/>
    <w:link w:val="Style_158_ch"/>
    <w:pPr>
      <w:spacing w:afterAutospacing="on" w:beforeAutospacing="on"/>
      <w:ind/>
      <w:jc w:val="center"/>
    </w:pPr>
    <w:rPr>
      <w:rFonts w:ascii="Arial" w:hAnsi="Arial"/>
      <w:sz w:val="20"/>
    </w:rPr>
  </w:style>
  <w:style w:styleId="Style_158_ch" w:type="character">
    <w:name w:val="xl86"/>
    <w:basedOn w:val="Style_14_ch"/>
    <w:link w:val="Style_158"/>
    <w:rPr>
      <w:rFonts w:ascii="Arial" w:hAnsi="Arial"/>
      <w:sz w:val="20"/>
    </w:rPr>
  </w:style>
  <w:style w:styleId="Style_112" w:type="paragraph">
    <w:name w:val="Russian Heading 1"/>
    <w:basedOn w:val="Style_14"/>
    <w:next w:val="Style_49"/>
    <w:link w:val="Style_112_ch"/>
    <w:pPr>
      <w:keepNext w:val="1"/>
      <w:tabs>
        <w:tab w:leader="none" w:pos="617" w:val="left"/>
      </w:tabs>
      <w:spacing w:after="120" w:before="240"/>
      <w:ind w:hanging="567" w:left="618"/>
      <w:jc w:val="left"/>
    </w:pPr>
    <w:rPr>
      <w:rFonts w:ascii="Arial" w:hAnsi="Arial"/>
      <w:b w:val="1"/>
      <w:sz w:val="20"/>
    </w:rPr>
  </w:style>
  <w:style w:styleId="Style_112_ch" w:type="character">
    <w:name w:val="Russian Heading 1"/>
    <w:basedOn w:val="Style_14_ch"/>
    <w:link w:val="Style_112"/>
    <w:rPr>
      <w:rFonts w:ascii="Arial" w:hAnsi="Arial"/>
      <w:b w:val="1"/>
      <w:sz w:val="20"/>
    </w:rPr>
  </w:style>
  <w:style w:styleId="Style_159" w:type="paragraph">
    <w:name w:val="xl109"/>
    <w:basedOn w:val="Style_14"/>
    <w:link w:val="Style_159_ch"/>
    <w:pPr>
      <w:spacing w:afterAutospacing="on" w:beforeAutospacing="on"/>
      <w:ind/>
      <w:jc w:val="center"/>
    </w:pPr>
    <w:rPr>
      <w:rFonts w:ascii="Arial" w:hAnsi="Arial"/>
      <w:sz w:val="20"/>
    </w:rPr>
  </w:style>
  <w:style w:styleId="Style_159_ch" w:type="character">
    <w:name w:val="xl109"/>
    <w:basedOn w:val="Style_14_ch"/>
    <w:link w:val="Style_159"/>
    <w:rPr>
      <w:rFonts w:ascii="Arial" w:hAnsi="Arial"/>
      <w:sz w:val="20"/>
    </w:rPr>
  </w:style>
  <w:style w:styleId="Style_6" w:type="paragraph">
    <w:name w:val="正文文本1"/>
    <w:basedOn w:val="Style_14"/>
    <w:link w:val="Style_6_ch"/>
    <w:pPr>
      <w:spacing w:after="60" w:line="240" w:lineRule="atLeast"/>
      <w:ind/>
      <w:jc w:val="left"/>
    </w:pPr>
    <w:rPr>
      <w:rFonts w:ascii="Arial" w:hAnsi="Arial"/>
      <w:sz w:val="19"/>
    </w:rPr>
  </w:style>
  <w:style w:styleId="Style_6_ch" w:type="character">
    <w:name w:val="正文文本1"/>
    <w:basedOn w:val="Style_14_ch"/>
    <w:link w:val="Style_6"/>
    <w:rPr>
      <w:rFonts w:ascii="Arial" w:hAnsi="Arial"/>
      <w:sz w:val="19"/>
    </w:rPr>
  </w:style>
  <w:style w:styleId="Style_13" w:type="paragraph">
    <w:name w:val="w"/>
    <w:basedOn w:val="Style_25"/>
    <w:link w:val="Style_13_ch"/>
  </w:style>
  <w:style w:styleId="Style_13_ch" w:type="character">
    <w:name w:val="w"/>
    <w:basedOn w:val="Style_25_ch"/>
    <w:link w:val="Style_13"/>
  </w:style>
  <w:style w:styleId="Style_160" w:type="paragraph">
    <w:name w:val="Números"/>
    <w:basedOn w:val="Style_14"/>
    <w:link w:val="Style_160_ch"/>
    <w:pPr>
      <w:numPr>
        <w:numId w:val="9"/>
      </w:numPr>
      <w:spacing w:before="240"/>
      <w:ind w:hanging="357" w:left="714"/>
    </w:pPr>
    <w:rPr>
      <w:sz w:val="24"/>
    </w:rPr>
  </w:style>
  <w:style w:styleId="Style_160_ch" w:type="character">
    <w:name w:val="Números"/>
    <w:basedOn w:val="Style_14_ch"/>
    <w:link w:val="Style_160"/>
    <w:rPr>
      <w:sz w:val="24"/>
    </w:rPr>
  </w:style>
  <w:style w:styleId="Style_161" w:type="paragraph">
    <w:name w:val="Body Text Indent 2"/>
    <w:basedOn w:val="Style_14"/>
    <w:link w:val="Style_161_ch"/>
    <w:pPr>
      <w:spacing w:after="120" w:line="480" w:lineRule="auto"/>
      <w:ind w:firstLine="567" w:left="283"/>
    </w:pPr>
    <w:rPr>
      <w:sz w:val="24"/>
    </w:rPr>
  </w:style>
  <w:style w:styleId="Style_161_ch" w:type="character">
    <w:name w:val="Body Text Indent 2"/>
    <w:basedOn w:val="Style_14_ch"/>
    <w:link w:val="Style_161"/>
    <w:rPr>
      <w:sz w:val="24"/>
    </w:rPr>
  </w:style>
  <w:style w:styleId="Style_162" w:type="paragraph">
    <w:name w:val="xl108"/>
    <w:basedOn w:val="Style_14"/>
    <w:link w:val="Style_162_ch"/>
    <w:pPr>
      <w:spacing w:afterAutospacing="on" w:beforeAutospacing="on"/>
      <w:ind/>
      <w:jc w:val="center"/>
    </w:pPr>
    <w:rPr>
      <w:rFonts w:ascii="Arial" w:hAnsi="Arial"/>
      <w:sz w:val="20"/>
    </w:rPr>
  </w:style>
  <w:style w:styleId="Style_162_ch" w:type="character">
    <w:name w:val="xl108"/>
    <w:basedOn w:val="Style_14_ch"/>
    <w:link w:val="Style_162"/>
    <w:rPr>
      <w:rFonts w:ascii="Arial" w:hAnsi="Arial"/>
      <w:sz w:val="20"/>
    </w:rPr>
  </w:style>
  <w:style w:styleId="Style_163" w:type="paragraph">
    <w:name w:val="xl126"/>
    <w:basedOn w:val="Style_14"/>
    <w:link w:val="Style_163_ch"/>
    <w:pPr>
      <w:spacing w:afterAutospacing="on" w:beforeAutospacing="on"/>
      <w:ind/>
      <w:jc w:val="center"/>
    </w:pPr>
    <w:rPr>
      <w:rFonts w:ascii="Arial" w:hAnsi="Arial"/>
      <w:sz w:val="18"/>
    </w:rPr>
  </w:style>
  <w:style w:styleId="Style_163_ch" w:type="character">
    <w:name w:val="xl126"/>
    <w:basedOn w:val="Style_14_ch"/>
    <w:link w:val="Style_163"/>
    <w:rPr>
      <w:rFonts w:ascii="Arial" w:hAnsi="Arial"/>
      <w:sz w:val="18"/>
    </w:rPr>
  </w:style>
  <w:style w:styleId="Style_164" w:type="paragraph">
    <w:name w:val="Стиль Заголовок ru + Перед:  6 пт После:  6 пт"/>
    <w:basedOn w:val="Style_165"/>
    <w:link w:val="Style_164_ch"/>
    <w:pPr>
      <w:numPr>
        <w:numId w:val="10"/>
      </w:numPr>
      <w:tabs>
        <w:tab w:leader="none" w:pos="360" w:val="left"/>
        <w:tab w:leader="none" w:pos="1134" w:val="clear"/>
      </w:tabs>
      <w:ind w:hanging="357" w:left="360"/>
    </w:pPr>
  </w:style>
  <w:style w:styleId="Style_164_ch" w:type="character">
    <w:name w:val="Стиль Заголовок ru + Перед:  6 пт После:  6 пт"/>
    <w:basedOn w:val="Style_165_ch"/>
    <w:link w:val="Style_164"/>
  </w:style>
  <w:style w:styleId="Style_166" w:type="paragraph">
    <w:name w:val="xl74"/>
    <w:basedOn w:val="Style_14"/>
    <w:link w:val="Style_166_ch"/>
    <w:pPr>
      <w:spacing w:afterAutospacing="on" w:beforeAutospacing="on"/>
      <w:ind/>
      <w:jc w:val="center"/>
    </w:pPr>
    <w:rPr>
      <w:rFonts w:ascii="Arial" w:hAnsi="Arial"/>
      <w:b w:val="1"/>
      <w:i w:val="1"/>
      <w:color w:val="FF0000"/>
      <w:sz w:val="24"/>
    </w:rPr>
  </w:style>
  <w:style w:styleId="Style_166_ch" w:type="character">
    <w:name w:val="xl74"/>
    <w:basedOn w:val="Style_14_ch"/>
    <w:link w:val="Style_166"/>
    <w:rPr>
      <w:rFonts w:ascii="Arial" w:hAnsi="Arial"/>
      <w:b w:val="1"/>
      <w:i w:val="1"/>
      <w:color w:val="FF0000"/>
      <w:sz w:val="24"/>
    </w:rPr>
  </w:style>
  <w:style w:styleId="Style_167" w:type="paragraph">
    <w:name w:val="formattext topleveltext"/>
    <w:basedOn w:val="Style_14"/>
    <w:link w:val="Style_167_ch"/>
    <w:pPr>
      <w:spacing w:afterAutospacing="on" w:beforeAutospacing="on"/>
      <w:ind/>
      <w:jc w:val="left"/>
    </w:pPr>
    <w:rPr>
      <w:sz w:val="24"/>
    </w:rPr>
  </w:style>
  <w:style w:styleId="Style_167_ch" w:type="character">
    <w:name w:val="formattext topleveltext"/>
    <w:basedOn w:val="Style_14_ch"/>
    <w:link w:val="Style_167"/>
    <w:rPr>
      <w:sz w:val="24"/>
    </w:rPr>
  </w:style>
  <w:style w:styleId="Style_168" w:type="paragraph">
    <w:name w:val="path__separator"/>
    <w:basedOn w:val="Style_25"/>
    <w:link w:val="Style_168_ch"/>
  </w:style>
  <w:style w:styleId="Style_168_ch" w:type="character">
    <w:name w:val="path__separator"/>
    <w:basedOn w:val="Style_25_ch"/>
    <w:link w:val="Style_168"/>
  </w:style>
  <w:style w:styleId="Style_169" w:type="paragraph">
    <w:name w:val="Heading 3 Char"/>
    <w:basedOn w:val="Style_25"/>
    <w:link w:val="Style_169_ch"/>
    <w:rPr>
      <w:rFonts w:ascii="Arial" w:hAnsi="Arial"/>
      <w:b w:val="1"/>
      <w:sz w:val="26"/>
    </w:rPr>
  </w:style>
  <w:style w:styleId="Style_169_ch" w:type="character">
    <w:name w:val="Heading 3 Char"/>
    <w:basedOn w:val="Style_25_ch"/>
    <w:link w:val="Style_169"/>
    <w:rPr>
      <w:rFonts w:ascii="Arial" w:hAnsi="Arial"/>
      <w:b w:val="1"/>
      <w:sz w:val="26"/>
    </w:rPr>
  </w:style>
  <w:style w:styleId="Style_165" w:type="paragraph">
    <w:name w:val="Заголовок ru"/>
    <w:basedOn w:val="Style_14"/>
    <w:link w:val="Style_165_ch"/>
    <w:pPr>
      <w:keepNext w:val="1"/>
      <w:tabs>
        <w:tab w:leader="none" w:pos="0" w:val="left"/>
      </w:tabs>
      <w:ind w:firstLine="567" w:left="0"/>
      <w:jc w:val="center"/>
      <w:outlineLvl w:val="0"/>
    </w:pPr>
    <w:rPr>
      <w:b w:val="1"/>
      <w:i w:val="1"/>
      <w:sz w:val="28"/>
    </w:rPr>
  </w:style>
  <w:style w:styleId="Style_165_ch" w:type="character">
    <w:name w:val="Заголовок ru"/>
    <w:basedOn w:val="Style_14_ch"/>
    <w:link w:val="Style_165"/>
    <w:rPr>
      <w:b w:val="1"/>
      <w:i w:val="1"/>
      <w:sz w:val="28"/>
    </w:rPr>
  </w:style>
  <w:style w:styleId="Style_170" w:type="paragraph">
    <w:name w:val="Body Text 21"/>
    <w:basedOn w:val="Style_14"/>
    <w:link w:val="Style_170_ch"/>
    <w:pPr>
      <w:ind/>
      <w:jc w:val="left"/>
    </w:pPr>
    <w:rPr>
      <w:sz w:val="24"/>
    </w:rPr>
  </w:style>
  <w:style w:styleId="Style_170_ch" w:type="character">
    <w:name w:val="Body Text 21"/>
    <w:basedOn w:val="Style_14_ch"/>
    <w:link w:val="Style_170"/>
    <w:rPr>
      <w:sz w:val="24"/>
    </w:rPr>
  </w:style>
  <w:style w:styleId="Style_171" w:type="paragraph">
    <w:name w:val="Título Portada"/>
    <w:basedOn w:val="Style_14"/>
    <w:link w:val="Style_171_ch"/>
    <w:pPr>
      <w:ind/>
      <w:jc w:val="center"/>
    </w:pPr>
    <w:rPr>
      <w:b w:val="1"/>
      <w:sz w:val="28"/>
    </w:rPr>
  </w:style>
  <w:style w:styleId="Style_171_ch" w:type="character">
    <w:name w:val="Título Portada"/>
    <w:basedOn w:val="Style_14_ch"/>
    <w:link w:val="Style_171"/>
    <w:rPr>
      <w:b w:val="1"/>
      <w:sz w:val="28"/>
    </w:rPr>
  </w:style>
  <w:style w:styleId="Style_172" w:type="paragraph">
    <w:name w:val="st"/>
    <w:basedOn w:val="Style_25"/>
    <w:link w:val="Style_172_ch"/>
  </w:style>
  <w:style w:styleId="Style_172_ch" w:type="character">
    <w:name w:val="st"/>
    <w:basedOn w:val="Style_25_ch"/>
    <w:link w:val="Style_172"/>
  </w:style>
  <w:style w:styleId="Style_173" w:type="paragraph">
    <w:name w:val="heading 5"/>
    <w:basedOn w:val="Style_14"/>
    <w:next w:val="Style_14"/>
    <w:link w:val="Style_173_ch"/>
    <w:uiPriority w:val="9"/>
    <w:qFormat/>
    <w:pPr>
      <w:numPr>
        <w:ilvl w:val="4"/>
        <w:numId w:val="2"/>
      </w:numPr>
      <w:spacing w:after="60" w:before="240"/>
      <w:ind/>
      <w:outlineLvl w:val="4"/>
    </w:pPr>
    <w:rPr>
      <w:rFonts w:ascii="Arial" w:hAnsi="Arial"/>
    </w:rPr>
  </w:style>
  <w:style w:styleId="Style_173_ch" w:type="character">
    <w:name w:val="heading 5"/>
    <w:basedOn w:val="Style_14_ch"/>
    <w:link w:val="Style_173"/>
    <w:rPr>
      <w:rFonts w:ascii="Arial" w:hAnsi="Arial"/>
    </w:rPr>
  </w:style>
  <w:style w:styleId="Style_174" w:type="paragraph">
    <w:name w:val="xl91"/>
    <w:basedOn w:val="Style_14"/>
    <w:link w:val="Style_174_ch"/>
    <w:pPr>
      <w:spacing w:afterAutospacing="on" w:beforeAutospacing="on"/>
      <w:ind/>
      <w:jc w:val="left"/>
    </w:pPr>
    <w:rPr>
      <w:rFonts w:ascii="Arial" w:hAnsi="Arial"/>
      <w:b w:val="1"/>
      <w:sz w:val="20"/>
    </w:rPr>
  </w:style>
  <w:style w:styleId="Style_174_ch" w:type="character">
    <w:name w:val="xl91"/>
    <w:basedOn w:val="Style_14_ch"/>
    <w:link w:val="Style_174"/>
    <w:rPr>
      <w:rFonts w:ascii="Arial" w:hAnsi="Arial"/>
      <w:b w:val="1"/>
      <w:sz w:val="20"/>
    </w:rPr>
  </w:style>
  <w:style w:styleId="Style_175" w:type="paragraph">
    <w:name w:val="apple-converted-space"/>
    <w:basedOn w:val="Style_25"/>
    <w:link w:val="Style_175_ch"/>
  </w:style>
  <w:style w:styleId="Style_175_ch" w:type="character">
    <w:name w:val="apple-converted-space"/>
    <w:basedOn w:val="Style_25_ch"/>
    <w:link w:val="Style_175"/>
  </w:style>
  <w:style w:styleId="Style_176" w:type="paragraph">
    <w:name w:val="Основной текст (384) + 7;5 pt;Полужирный;Интервал 0 pt"/>
    <w:basedOn w:val="Style_52"/>
    <w:link w:val="Style_176_ch"/>
    <w:rPr>
      <w:rFonts w:ascii="Garamond" w:hAnsi="Garamond"/>
      <w:b w:val="1"/>
      <w:color w:val="000000"/>
      <w:spacing w:val="13"/>
      <w:sz w:val="15"/>
      <w:highlight w:val="white"/>
    </w:rPr>
  </w:style>
  <w:style w:styleId="Style_176_ch" w:type="character">
    <w:name w:val="Основной текст (384) + 7;5 pt;Полужирный;Интервал 0 pt"/>
    <w:basedOn w:val="Style_52_ch"/>
    <w:link w:val="Style_176"/>
    <w:rPr>
      <w:rFonts w:ascii="Garamond" w:hAnsi="Garamond"/>
      <w:b w:val="1"/>
      <w:color w:val="000000"/>
      <w:spacing w:val="13"/>
      <w:sz w:val="15"/>
      <w:highlight w:val="white"/>
    </w:rPr>
  </w:style>
  <w:style w:styleId="Style_177" w:type="paragraph">
    <w:name w:val="page number"/>
    <w:basedOn w:val="Style_25"/>
    <w:link w:val="Style_177_ch"/>
  </w:style>
  <w:style w:styleId="Style_177_ch" w:type="character">
    <w:name w:val="page number"/>
    <w:basedOn w:val="Style_25_ch"/>
    <w:link w:val="Style_177"/>
  </w:style>
  <w:style w:styleId="Style_117" w:type="paragraph">
    <w:name w:val="Стиль Заголовок 1 + Arial 14 пт"/>
    <w:basedOn w:val="Style_104"/>
    <w:link w:val="Style_117_ch"/>
    <w:pPr>
      <w:keepLines w:val="0"/>
      <w:numPr>
        <w:numId w:val="11"/>
      </w:numPr>
      <w:spacing w:after="480" w:before="360" w:line="360" w:lineRule="auto"/>
      <w:ind w:firstLine="0" w:left="1701" w:right="1701"/>
      <w:jc w:val="center"/>
    </w:pPr>
    <w:rPr>
      <w:rFonts w:ascii="Arial" w:hAnsi="Arial"/>
      <w:caps w:val="0"/>
      <w:sz w:val="28"/>
    </w:rPr>
  </w:style>
  <w:style w:styleId="Style_117_ch" w:type="character">
    <w:name w:val="Стиль Заголовок 1 + Arial 14 пт"/>
    <w:basedOn w:val="Style_104_ch"/>
    <w:link w:val="Style_117"/>
    <w:rPr>
      <w:rFonts w:ascii="Arial" w:hAnsi="Arial"/>
      <w:caps w:val="0"/>
      <w:sz w:val="28"/>
    </w:rPr>
  </w:style>
  <w:style w:styleId="Style_178" w:type="paragraph">
    <w:name w:val="Style4"/>
    <w:basedOn w:val="Style_14"/>
    <w:link w:val="Style_178_ch"/>
    <w:pPr>
      <w:ind/>
      <w:jc w:val="left"/>
    </w:pPr>
    <w:rPr>
      <w:sz w:val="24"/>
    </w:rPr>
  </w:style>
  <w:style w:styleId="Style_178_ch" w:type="character">
    <w:name w:val="Style4"/>
    <w:basedOn w:val="Style_14_ch"/>
    <w:link w:val="Style_178"/>
    <w:rPr>
      <w:sz w:val="24"/>
    </w:rPr>
  </w:style>
  <w:style w:styleId="Style_179" w:type="paragraph">
    <w:name w:val="xl106"/>
    <w:basedOn w:val="Style_14"/>
    <w:link w:val="Style_179_ch"/>
    <w:pPr>
      <w:spacing w:afterAutospacing="on" w:beforeAutospacing="on"/>
      <w:ind/>
      <w:jc w:val="center"/>
    </w:pPr>
    <w:rPr>
      <w:rFonts w:ascii="Arial" w:hAnsi="Arial"/>
      <w:sz w:val="20"/>
    </w:rPr>
  </w:style>
  <w:style w:styleId="Style_179_ch" w:type="character">
    <w:name w:val="xl106"/>
    <w:basedOn w:val="Style_14_ch"/>
    <w:link w:val="Style_179"/>
    <w:rPr>
      <w:rFonts w:ascii="Arial" w:hAnsi="Arial"/>
      <w:sz w:val="20"/>
    </w:rPr>
  </w:style>
  <w:style w:styleId="Style_180" w:type="paragraph">
    <w:name w:val="En-tête de table des matières"/>
    <w:basedOn w:val="Style_104"/>
    <w:next w:val="Style_14"/>
    <w:link w:val="Style_180_ch"/>
    <w:pPr>
      <w:numPr>
        <w:ilvl w:val="0"/>
        <w:numId w:val="0"/>
      </w:numPr>
      <w:spacing w:after="0" w:line="276" w:lineRule="auto"/>
      <w:ind/>
      <w:outlineLvl w:val="8"/>
    </w:pPr>
    <w:rPr>
      <w:rFonts w:ascii="Cambria" w:hAnsi="Cambria"/>
      <w:b w:val="1"/>
      <w:caps w:val="0"/>
      <w:color w:val="365F91"/>
      <w:sz w:val="28"/>
    </w:rPr>
  </w:style>
  <w:style w:styleId="Style_180_ch" w:type="character">
    <w:name w:val="En-tête de table des matières"/>
    <w:basedOn w:val="Style_104_ch"/>
    <w:link w:val="Style_180"/>
    <w:rPr>
      <w:rFonts w:ascii="Cambria" w:hAnsi="Cambria"/>
      <w:b w:val="1"/>
      <w:caps w:val="0"/>
      <w:color w:val="365F91"/>
      <w:sz w:val="28"/>
    </w:rPr>
  </w:style>
  <w:style w:styleId="Style_181" w:type="paragraph">
    <w:name w:val="Основной текст + Times New Roman;8;5 pt;Полужирный;Интервал 0 pt"/>
    <w:link w:val="Style_181_ch"/>
    <w:rPr>
      <w:rFonts w:ascii="Times New Roman" w:hAnsi="Times New Roman"/>
      <w:b w:val="1"/>
      <w:color w:val="000000"/>
      <w:spacing w:val="10"/>
      <w:sz w:val="17"/>
      <w:highlight w:val="white"/>
    </w:rPr>
  </w:style>
  <w:style w:styleId="Style_181_ch" w:type="character">
    <w:name w:val="Основной текст + Times New Roman;8;5 pt;Полужирный;Интервал 0 pt"/>
    <w:link w:val="Style_181"/>
    <w:rPr>
      <w:rFonts w:ascii="Times New Roman" w:hAnsi="Times New Roman"/>
      <w:b w:val="1"/>
      <w:color w:val="000000"/>
      <w:spacing w:val="10"/>
      <w:sz w:val="17"/>
      <w:highlight w:val="white"/>
    </w:rPr>
  </w:style>
  <w:style w:styleId="Style_104" w:type="paragraph">
    <w:name w:val="heading 1"/>
    <w:basedOn w:val="Style_14"/>
    <w:next w:val="Style_31"/>
    <w:link w:val="Style_104_ch"/>
    <w:uiPriority w:val="9"/>
    <w:qFormat/>
    <w:pPr>
      <w:keepNext w:val="1"/>
      <w:keepLines w:val="1"/>
      <w:numPr>
        <w:numId w:val="2"/>
      </w:numPr>
      <w:spacing w:after="240" w:before="480"/>
      <w:ind/>
      <w:jc w:val="left"/>
      <w:outlineLvl w:val="0"/>
    </w:pPr>
    <w:rPr>
      <w:caps w:val="1"/>
    </w:rPr>
  </w:style>
  <w:style w:styleId="Style_104_ch" w:type="character">
    <w:name w:val="heading 1"/>
    <w:basedOn w:val="Style_14_ch"/>
    <w:link w:val="Style_104"/>
    <w:rPr>
      <w:caps w:val="1"/>
    </w:rPr>
  </w:style>
  <w:style w:styleId="Style_182" w:type="paragraph">
    <w:name w:val="Body Text Indent 3"/>
    <w:basedOn w:val="Style_14"/>
    <w:link w:val="Style_182_ch"/>
    <w:pPr>
      <w:spacing w:after="120"/>
      <w:ind w:firstLine="0" w:left="283"/>
      <w:jc w:val="left"/>
    </w:pPr>
    <w:rPr>
      <w:sz w:val="16"/>
    </w:rPr>
  </w:style>
  <w:style w:styleId="Style_182_ch" w:type="character">
    <w:name w:val="Body Text Indent 3"/>
    <w:basedOn w:val="Style_14_ch"/>
    <w:link w:val="Style_182"/>
    <w:rPr>
      <w:sz w:val="16"/>
    </w:rPr>
  </w:style>
  <w:style w:styleId="Style_183" w:type="paragraph">
    <w:name w:val="Body Text Indent 2 Char"/>
    <w:link w:val="Style_183_ch"/>
  </w:style>
  <w:style w:styleId="Style_183_ch" w:type="character">
    <w:name w:val="Body Text Indent 2 Char"/>
    <w:link w:val="Style_183"/>
  </w:style>
  <w:style w:styleId="Style_184" w:type="paragraph">
    <w:name w:val="Основной текст (384) + Полужирный;Курсив;Интервал 0 pt"/>
    <w:basedOn w:val="Style_52"/>
    <w:link w:val="Style_184_ch"/>
    <w:rPr>
      <w:rFonts w:ascii="Garamond" w:hAnsi="Garamond"/>
      <w:b w:val="1"/>
      <w:i w:val="1"/>
      <w:color w:val="000000"/>
      <w:spacing w:val="14"/>
      <w:sz w:val="16"/>
      <w:highlight w:val="white"/>
    </w:rPr>
  </w:style>
  <w:style w:styleId="Style_184_ch" w:type="character">
    <w:name w:val="Основной текст (384) + Полужирный;Курсив;Интервал 0 pt"/>
    <w:basedOn w:val="Style_52_ch"/>
    <w:link w:val="Style_184"/>
    <w:rPr>
      <w:rFonts w:ascii="Garamond" w:hAnsi="Garamond"/>
      <w:b w:val="1"/>
      <w:i w:val="1"/>
      <w:color w:val="000000"/>
      <w:spacing w:val="14"/>
      <w:sz w:val="16"/>
      <w:highlight w:val="white"/>
    </w:rPr>
  </w:style>
  <w:style w:styleId="Style_185" w:type="paragraph">
    <w:name w:val="Заголовок ru2"/>
    <w:basedOn w:val="Style_165"/>
    <w:link w:val="Style_185_ch"/>
  </w:style>
  <w:style w:styleId="Style_185_ch" w:type="character">
    <w:name w:val="Заголовок ru2"/>
    <w:basedOn w:val="Style_165_ch"/>
    <w:link w:val="Style_185"/>
  </w:style>
  <w:style w:styleId="Style_186" w:type="paragraph">
    <w:name w:val="Table Header"/>
    <w:link w:val="Style_186_ch"/>
    <w:pPr>
      <w:spacing w:after="120" w:before="120"/>
      <w:ind/>
    </w:pPr>
    <w:rPr>
      <w:sz w:val="18"/>
    </w:rPr>
  </w:style>
  <w:style w:styleId="Style_186_ch" w:type="character">
    <w:name w:val="Table Header"/>
    <w:link w:val="Style_186"/>
    <w:rPr>
      <w:sz w:val="18"/>
    </w:rPr>
  </w:style>
  <w:style w:styleId="Style_187" w:type="paragraph">
    <w:name w:val="Body text + Times New Roman"/>
    <w:basedOn w:val="Style_6"/>
    <w:link w:val="Style_187_ch"/>
    <w:rPr>
      <w:rFonts w:ascii="Times New Roman" w:hAnsi="Times New Roman"/>
      <w:i w:val="1"/>
      <w:spacing w:val="0"/>
      <w:sz w:val="19"/>
      <w:highlight w:val="white"/>
    </w:rPr>
  </w:style>
  <w:style w:styleId="Style_187_ch" w:type="character">
    <w:name w:val="Body text + Times New Roman"/>
    <w:basedOn w:val="Style_6_ch"/>
    <w:link w:val="Style_187"/>
    <w:rPr>
      <w:rFonts w:ascii="Times New Roman" w:hAnsi="Times New Roman"/>
      <w:i w:val="1"/>
      <w:spacing w:val="0"/>
      <w:sz w:val="19"/>
      <w:highlight w:val="white"/>
    </w:rPr>
  </w:style>
  <w:style w:styleId="Style_188" w:type="paragraph">
    <w:name w:val="xl66"/>
    <w:basedOn w:val="Style_14"/>
    <w:link w:val="Style_188_ch"/>
    <w:pPr>
      <w:spacing w:afterAutospacing="on" w:beforeAutospacing="on"/>
      <w:ind/>
      <w:jc w:val="center"/>
    </w:pPr>
    <w:rPr>
      <w:rFonts w:ascii="Arial" w:hAnsi="Arial"/>
      <w:sz w:val="24"/>
    </w:rPr>
  </w:style>
  <w:style w:styleId="Style_188_ch" w:type="character">
    <w:name w:val="xl66"/>
    <w:basedOn w:val="Style_14_ch"/>
    <w:link w:val="Style_188"/>
    <w:rPr>
      <w:rFonts w:ascii="Arial" w:hAnsi="Arial"/>
      <w:sz w:val="24"/>
    </w:rPr>
  </w:style>
  <w:style w:styleId="Style_151" w:type="paragraph">
    <w:name w:val="Texto tabla"/>
    <w:basedOn w:val="Style_14"/>
    <w:link w:val="Style_151_ch"/>
    <w:pPr>
      <w:tabs>
        <w:tab w:leader="none" w:pos="851" w:val="left"/>
        <w:tab w:leader="none" w:pos="1134" w:val="left"/>
        <w:tab w:leader="none" w:pos="1418" w:val="left"/>
        <w:tab w:leader="none" w:pos="1701" w:val="left"/>
        <w:tab w:leader="none" w:pos="1985" w:val="left"/>
        <w:tab w:leader="none" w:pos="2268" w:val="left"/>
      </w:tabs>
      <w:spacing w:after="120" w:before="120"/>
      <w:ind/>
      <w:jc w:val="center"/>
    </w:pPr>
    <w:rPr>
      <w:rFonts w:ascii="Times" w:hAnsi="Times"/>
      <w:sz w:val="24"/>
    </w:rPr>
  </w:style>
  <w:style w:styleId="Style_151_ch" w:type="character">
    <w:name w:val="Texto tabla"/>
    <w:basedOn w:val="Style_14_ch"/>
    <w:link w:val="Style_151"/>
    <w:rPr>
      <w:rFonts w:ascii="Times" w:hAnsi="Times"/>
      <w:sz w:val="24"/>
    </w:rPr>
  </w:style>
  <w:style w:styleId="Style_189" w:type="paragraph">
    <w:name w:val="Table caption"/>
    <w:basedOn w:val="Style_107"/>
    <w:next w:val="Style_190"/>
    <w:link w:val="Style_189_ch"/>
  </w:style>
  <w:style w:styleId="Style_189_ch" w:type="character">
    <w:name w:val="Table caption"/>
    <w:basedOn w:val="Style_107_ch"/>
    <w:link w:val="Style_189"/>
  </w:style>
  <w:style w:styleId="Style_191" w:type="paragraph">
    <w:name w:val="ff5"/>
    <w:basedOn w:val="Style_25"/>
    <w:link w:val="Style_191_ch"/>
  </w:style>
  <w:style w:styleId="Style_191_ch" w:type="character">
    <w:name w:val="ff5"/>
    <w:basedOn w:val="Style_25_ch"/>
    <w:link w:val="Style_191"/>
  </w:style>
  <w:style w:styleId="Style_192" w:type="paragraph">
    <w:name w:val="Абзац списка1"/>
    <w:basedOn w:val="Style_14"/>
    <w:link w:val="Style_192_ch"/>
    <w:pPr>
      <w:ind w:firstLine="0" w:left="720"/>
      <w:contextualSpacing w:val="1"/>
      <w:jc w:val="left"/>
    </w:pPr>
    <w:rPr>
      <w:sz w:val="28"/>
    </w:rPr>
  </w:style>
  <w:style w:styleId="Style_192_ch" w:type="character">
    <w:name w:val="Абзац списка1"/>
    <w:basedOn w:val="Style_14_ch"/>
    <w:link w:val="Style_192"/>
    <w:rPr>
      <w:sz w:val="28"/>
    </w:rPr>
  </w:style>
  <w:style w:styleId="Style_193" w:type="paragraph">
    <w:name w:val="visited"/>
    <w:basedOn w:val="Style_25"/>
    <w:link w:val="Style_193_ch"/>
  </w:style>
  <w:style w:styleId="Style_193_ch" w:type="character">
    <w:name w:val="visited"/>
    <w:basedOn w:val="Style_25_ch"/>
    <w:link w:val="Style_193"/>
  </w:style>
  <w:style w:styleId="Style_194" w:type="paragraph">
    <w:name w:val=".MIDDLEPICT"/>
    <w:link w:val="Style_194_ch"/>
    <w:pPr>
      <w:widowControl w:val="0"/>
      <w:ind/>
    </w:pPr>
    <w:rPr>
      <w:sz w:val="24"/>
    </w:rPr>
  </w:style>
  <w:style w:styleId="Style_194_ch" w:type="character">
    <w:name w:val=".MIDDLEPICT"/>
    <w:link w:val="Style_194"/>
    <w:rPr>
      <w:sz w:val="24"/>
    </w:rPr>
  </w:style>
  <w:style w:styleId="Style_67" w:type="paragraph">
    <w:name w:val="Table caption1"/>
    <w:basedOn w:val="Style_14"/>
    <w:link w:val="Style_67_ch"/>
    <w:pPr>
      <w:spacing w:line="240" w:lineRule="atLeast"/>
      <w:ind/>
      <w:jc w:val="left"/>
    </w:pPr>
    <w:rPr>
      <w:rFonts w:ascii="Arial" w:hAnsi="Arial"/>
      <w:sz w:val="19"/>
    </w:rPr>
  </w:style>
  <w:style w:styleId="Style_67_ch" w:type="character">
    <w:name w:val="Table caption1"/>
    <w:basedOn w:val="Style_14_ch"/>
    <w:link w:val="Style_67"/>
    <w:rPr>
      <w:rFonts w:ascii="Arial" w:hAnsi="Arial"/>
      <w:sz w:val="19"/>
    </w:rPr>
  </w:style>
  <w:style w:styleId="Style_132" w:type="paragraph">
    <w:name w:val="Body text (5)1"/>
    <w:basedOn w:val="Style_14"/>
    <w:link w:val="Style_132_ch"/>
    <w:pPr>
      <w:spacing w:before="360" w:line="240" w:lineRule="atLeast"/>
      <w:ind/>
      <w:jc w:val="left"/>
    </w:pPr>
    <w:rPr>
      <w:rFonts w:ascii="Arial" w:hAnsi="Arial"/>
      <w:sz w:val="10"/>
    </w:rPr>
  </w:style>
  <w:style w:styleId="Style_132_ch" w:type="character">
    <w:name w:val="Body text (5)1"/>
    <w:basedOn w:val="Style_14_ch"/>
    <w:link w:val="Style_132"/>
    <w:rPr>
      <w:rFonts w:ascii="Arial" w:hAnsi="Arial"/>
      <w:sz w:val="10"/>
    </w:rPr>
  </w:style>
  <w:style w:styleId="Style_195" w:type="paragraph">
    <w:name w:val="xl95"/>
    <w:basedOn w:val="Style_14"/>
    <w:link w:val="Style_195_ch"/>
    <w:pPr>
      <w:spacing w:afterAutospacing="on" w:beforeAutospacing="on"/>
      <w:ind/>
      <w:jc w:val="left"/>
    </w:pPr>
    <w:rPr>
      <w:rFonts w:ascii="Arial" w:hAnsi="Arial"/>
      <w:sz w:val="20"/>
    </w:rPr>
  </w:style>
  <w:style w:styleId="Style_195_ch" w:type="character">
    <w:name w:val="xl95"/>
    <w:basedOn w:val="Style_14_ch"/>
    <w:link w:val="Style_195"/>
    <w:rPr>
      <w:rFonts w:ascii="Arial" w:hAnsi="Arial"/>
      <w:sz w:val="20"/>
    </w:rPr>
  </w:style>
  <w:style w:styleId="Style_57" w:type="paragraph">
    <w:name w:val="Заголовок №42 (5)"/>
    <w:basedOn w:val="Style_14"/>
    <w:link w:val="Style_57_ch"/>
    <w:pPr>
      <w:spacing w:after="60" w:line="0" w:lineRule="atLeast"/>
      <w:ind/>
      <w:jc w:val="center"/>
    </w:pPr>
    <w:rPr>
      <w:rFonts w:ascii="Garamond" w:hAnsi="Garamond"/>
      <w:b w:val="1"/>
      <w:i w:val="1"/>
      <w:spacing w:val="13"/>
      <w:sz w:val="19"/>
    </w:rPr>
  </w:style>
  <w:style w:styleId="Style_57_ch" w:type="character">
    <w:name w:val="Заголовок №42 (5)"/>
    <w:basedOn w:val="Style_14_ch"/>
    <w:link w:val="Style_57"/>
    <w:rPr>
      <w:rFonts w:ascii="Garamond" w:hAnsi="Garamond"/>
      <w:b w:val="1"/>
      <w:i w:val="1"/>
      <w:spacing w:val="13"/>
      <w:sz w:val="19"/>
    </w:rPr>
  </w:style>
  <w:style w:styleId="Style_196" w:type="paragraph">
    <w:name w:val="Hyperlink"/>
    <w:basedOn w:val="Style_25"/>
    <w:link w:val="Style_196_ch"/>
    <w:rPr>
      <w:color w:val="0000FF"/>
      <w:u w:val="single"/>
    </w:rPr>
  </w:style>
  <w:style w:styleId="Style_196_ch" w:type="character">
    <w:name w:val="Hyperlink"/>
    <w:basedOn w:val="Style_25_ch"/>
    <w:link w:val="Style_196"/>
    <w:rPr>
      <w:color w:val="0000FF"/>
      <w:u w:val="single"/>
    </w:rPr>
  </w:style>
  <w:style w:styleId="Style_197" w:type="paragraph">
    <w:name w:val="Footnote"/>
    <w:basedOn w:val="Style_14"/>
    <w:link w:val="Style_197_ch"/>
    <w:pPr>
      <w:ind/>
      <w:jc w:val="left"/>
    </w:pPr>
    <w:rPr>
      <w:sz w:val="20"/>
    </w:rPr>
  </w:style>
  <w:style w:styleId="Style_197_ch" w:type="character">
    <w:name w:val="Footnote"/>
    <w:basedOn w:val="Style_14_ch"/>
    <w:link w:val="Style_197"/>
    <w:rPr>
      <w:sz w:val="20"/>
    </w:rPr>
  </w:style>
  <w:style w:styleId="Style_198" w:type="paragraph">
    <w:name w:val="xl122"/>
    <w:basedOn w:val="Style_14"/>
    <w:link w:val="Style_198_ch"/>
    <w:pPr>
      <w:spacing w:afterAutospacing="on" w:beforeAutospacing="on"/>
      <w:ind/>
      <w:jc w:val="center"/>
    </w:pPr>
    <w:rPr>
      <w:rFonts w:ascii="Arial" w:hAnsi="Arial"/>
      <w:b w:val="1"/>
      <w:color w:val="C00000"/>
      <w:sz w:val="24"/>
    </w:rPr>
  </w:style>
  <w:style w:styleId="Style_198_ch" w:type="character">
    <w:name w:val="xl122"/>
    <w:basedOn w:val="Style_14_ch"/>
    <w:link w:val="Style_198"/>
    <w:rPr>
      <w:rFonts w:ascii="Arial" w:hAnsi="Arial"/>
      <w:b w:val="1"/>
      <w:color w:val="C00000"/>
      <w:sz w:val="24"/>
    </w:rPr>
  </w:style>
  <w:style w:styleId="Style_199" w:type="paragraph">
    <w:name w:val="heading 8"/>
    <w:basedOn w:val="Style_14"/>
    <w:next w:val="Style_14"/>
    <w:link w:val="Style_199_ch"/>
    <w:uiPriority w:val="9"/>
    <w:qFormat/>
    <w:pPr>
      <w:numPr>
        <w:ilvl w:val="7"/>
        <w:numId w:val="2"/>
      </w:numPr>
      <w:spacing w:after="60" w:before="240"/>
      <w:ind/>
      <w:outlineLvl w:val="7"/>
    </w:pPr>
    <w:rPr>
      <w:rFonts w:ascii="Arial" w:hAnsi="Arial"/>
      <w:i w:val="1"/>
      <w:sz w:val="20"/>
    </w:rPr>
  </w:style>
  <w:style w:styleId="Style_199_ch" w:type="character">
    <w:name w:val="heading 8"/>
    <w:basedOn w:val="Style_14_ch"/>
    <w:link w:val="Style_199"/>
    <w:rPr>
      <w:rFonts w:ascii="Arial" w:hAnsi="Arial"/>
      <w:i w:val="1"/>
      <w:sz w:val="20"/>
    </w:rPr>
  </w:style>
  <w:style w:styleId="Style_200" w:type="paragraph">
    <w:name w:val="Body text (5) + 9"/>
    <w:basedOn w:val="Style_132"/>
    <w:link w:val="Style_200_ch"/>
    <w:rPr>
      <w:rFonts w:ascii="Arial" w:hAnsi="Arial"/>
      <w:i w:val="1"/>
      <w:sz w:val="19"/>
      <w:highlight w:val="white"/>
    </w:rPr>
  </w:style>
  <w:style w:styleId="Style_200_ch" w:type="character">
    <w:name w:val="Body text (5) + 9"/>
    <w:basedOn w:val="Style_132_ch"/>
    <w:link w:val="Style_200"/>
    <w:rPr>
      <w:rFonts w:ascii="Arial" w:hAnsi="Arial"/>
      <w:i w:val="1"/>
      <w:sz w:val="19"/>
      <w:highlight w:val="white"/>
    </w:rPr>
  </w:style>
  <w:style w:styleId="Style_201" w:type="paragraph">
    <w:name w:val="Цитата 21"/>
    <w:basedOn w:val="Style_14"/>
    <w:next w:val="Style_14"/>
    <w:link w:val="Style_201_ch"/>
    <w:pPr>
      <w:ind/>
      <w:jc w:val="left"/>
    </w:pPr>
    <w:rPr>
      <w:i w:val="1"/>
      <w:sz w:val="24"/>
    </w:rPr>
  </w:style>
  <w:style w:styleId="Style_201_ch" w:type="character">
    <w:name w:val="Цитата 21"/>
    <w:basedOn w:val="Style_14_ch"/>
    <w:link w:val="Style_201"/>
    <w:rPr>
      <w:i w:val="1"/>
      <w:sz w:val="24"/>
    </w:rPr>
  </w:style>
  <w:style w:styleId="Style_202" w:type="paragraph">
    <w:name w:val="toc 1"/>
    <w:basedOn w:val="Style_14"/>
    <w:next w:val="Style_14"/>
    <w:link w:val="Style_202_ch"/>
    <w:uiPriority w:val="39"/>
    <w:pPr>
      <w:tabs>
        <w:tab w:leader="dot" w:pos="9627" w:val="right"/>
      </w:tabs>
      <w:spacing w:after="120" w:before="120"/>
      <w:ind/>
      <w:jc w:val="left"/>
    </w:pPr>
    <w:rPr>
      <w:b w:val="1"/>
      <w:i w:val="1"/>
      <w:caps w:val="1"/>
      <w:sz w:val="20"/>
    </w:rPr>
  </w:style>
  <w:style w:styleId="Style_202_ch" w:type="character">
    <w:name w:val="toc 1"/>
    <w:basedOn w:val="Style_14_ch"/>
    <w:link w:val="Style_202"/>
    <w:rPr>
      <w:b w:val="1"/>
      <w:i w:val="1"/>
      <w:caps w:val="1"/>
      <w:sz w:val="20"/>
    </w:rPr>
  </w:style>
  <w:style w:styleId="Style_203" w:type="paragraph">
    <w:name w:val="xl121"/>
    <w:basedOn w:val="Style_14"/>
    <w:link w:val="Style_203_ch"/>
    <w:pPr>
      <w:spacing w:afterAutospacing="on" w:beforeAutospacing="on"/>
      <w:ind/>
      <w:jc w:val="center"/>
    </w:pPr>
    <w:rPr>
      <w:rFonts w:ascii="Arial" w:hAnsi="Arial"/>
      <w:b w:val="1"/>
      <w:color w:val="C00000"/>
      <w:sz w:val="24"/>
    </w:rPr>
  </w:style>
  <w:style w:styleId="Style_203_ch" w:type="character">
    <w:name w:val="xl121"/>
    <w:basedOn w:val="Style_14_ch"/>
    <w:link w:val="Style_203"/>
    <w:rPr>
      <w:rFonts w:ascii="Arial" w:hAnsi="Arial"/>
      <w:b w:val="1"/>
      <w:color w:val="C00000"/>
      <w:sz w:val="24"/>
    </w:rPr>
  </w:style>
  <w:style w:styleId="Style_204" w:type="paragraph">
    <w:name w:val="Título Documento"/>
    <w:basedOn w:val="Style_14"/>
    <w:link w:val="Style_204_ch"/>
    <w:pPr>
      <w:ind/>
      <w:jc w:val="center"/>
    </w:pPr>
    <w:rPr>
      <w:b w:val="1"/>
      <w:sz w:val="32"/>
    </w:rPr>
  </w:style>
  <w:style w:styleId="Style_204_ch" w:type="character">
    <w:name w:val="Título Documento"/>
    <w:basedOn w:val="Style_14_ch"/>
    <w:link w:val="Style_204"/>
    <w:rPr>
      <w:b w:val="1"/>
      <w:sz w:val="32"/>
    </w:rPr>
  </w:style>
  <w:style w:styleId="Style_205" w:type="paragraph">
    <w:name w:val="Header and Footer"/>
    <w:link w:val="Style_205_ch"/>
    <w:pPr>
      <w:spacing w:line="240" w:lineRule="auto"/>
      <w:ind/>
      <w:jc w:val="both"/>
    </w:pPr>
    <w:rPr>
      <w:rFonts w:ascii="XO Thames" w:hAnsi="XO Thames"/>
      <w:sz w:val="20"/>
    </w:rPr>
  </w:style>
  <w:style w:styleId="Style_205_ch" w:type="character">
    <w:name w:val="Header and Footer"/>
    <w:link w:val="Style_205"/>
    <w:rPr>
      <w:rFonts w:ascii="XO Thames" w:hAnsi="XO Thames"/>
      <w:sz w:val="20"/>
    </w:rPr>
  </w:style>
  <w:style w:styleId="Style_206" w:type="paragraph">
    <w:name w:val="authors"/>
    <w:basedOn w:val="Style_25"/>
    <w:link w:val="Style_206_ch"/>
  </w:style>
  <w:style w:styleId="Style_206_ch" w:type="character">
    <w:name w:val="authors"/>
    <w:basedOn w:val="Style_25_ch"/>
    <w:link w:val="Style_206"/>
  </w:style>
  <w:style w:styleId="Style_207" w:type="paragraph">
    <w:name w:val="Тексттаблица"/>
    <w:basedOn w:val="Style_14"/>
    <w:link w:val="Style_207_ch"/>
    <w:rPr>
      <w:color w:val="000000"/>
      <w:sz w:val="28"/>
    </w:rPr>
  </w:style>
  <w:style w:styleId="Style_207_ch" w:type="character">
    <w:name w:val="Тексттаблица"/>
    <w:basedOn w:val="Style_14_ch"/>
    <w:link w:val="Style_207"/>
    <w:rPr>
      <w:color w:val="000000"/>
      <w:sz w:val="28"/>
    </w:rPr>
  </w:style>
  <w:style w:styleId="Style_49" w:type="paragraph">
    <w:name w:val="Retrait"/>
    <w:basedOn w:val="Style_14"/>
    <w:link w:val="Style_49_ch"/>
    <w:pPr>
      <w:spacing w:after="120"/>
      <w:ind w:firstLine="0" w:left="601"/>
    </w:pPr>
    <w:rPr>
      <w:rFonts w:ascii="Arial" w:hAnsi="Arial"/>
      <w:sz w:val="16"/>
    </w:rPr>
  </w:style>
  <w:style w:styleId="Style_49_ch" w:type="character">
    <w:name w:val="Retrait"/>
    <w:basedOn w:val="Style_14_ch"/>
    <w:link w:val="Style_49"/>
    <w:rPr>
      <w:rFonts w:ascii="Arial" w:hAnsi="Arial"/>
      <w:sz w:val="16"/>
    </w:rPr>
  </w:style>
  <w:style w:styleId="Style_208" w:type="paragraph">
    <w:name w:val="xl85"/>
    <w:basedOn w:val="Style_14"/>
    <w:link w:val="Style_208_ch"/>
    <w:pPr>
      <w:spacing w:afterAutospacing="on" w:beforeAutospacing="on"/>
      <w:ind/>
      <w:jc w:val="center"/>
    </w:pPr>
    <w:rPr>
      <w:rFonts w:ascii="Arial" w:hAnsi="Arial"/>
      <w:sz w:val="20"/>
    </w:rPr>
  </w:style>
  <w:style w:styleId="Style_208_ch" w:type="character">
    <w:name w:val="xl85"/>
    <w:basedOn w:val="Style_14_ch"/>
    <w:link w:val="Style_208"/>
    <w:rPr>
      <w:rFonts w:ascii="Arial" w:hAnsi="Arial"/>
      <w:sz w:val="20"/>
    </w:rPr>
  </w:style>
  <w:style w:styleId="Style_209" w:type="paragraph">
    <w:name w:val="xl113"/>
    <w:basedOn w:val="Style_14"/>
    <w:link w:val="Style_209_ch"/>
    <w:pPr>
      <w:spacing w:afterAutospacing="on" w:beforeAutospacing="on"/>
      <w:ind/>
      <w:jc w:val="center"/>
    </w:pPr>
    <w:rPr>
      <w:rFonts w:ascii="Arial" w:hAnsi="Arial"/>
      <w:b w:val="1"/>
      <w:i w:val="1"/>
      <w:color w:val="00B050"/>
      <w:sz w:val="20"/>
    </w:rPr>
  </w:style>
  <w:style w:styleId="Style_209_ch" w:type="character">
    <w:name w:val="xl113"/>
    <w:basedOn w:val="Style_14_ch"/>
    <w:link w:val="Style_209"/>
    <w:rPr>
      <w:rFonts w:ascii="Arial" w:hAnsi="Arial"/>
      <w:b w:val="1"/>
      <w:i w:val="1"/>
      <w:color w:val="00B050"/>
      <w:sz w:val="20"/>
    </w:rPr>
  </w:style>
  <w:style w:styleId="Style_210" w:type="paragraph">
    <w:name w:val="xl129"/>
    <w:basedOn w:val="Style_14"/>
    <w:link w:val="Style_210_ch"/>
    <w:pPr>
      <w:spacing w:afterAutospacing="on" w:beforeAutospacing="on"/>
      <w:ind/>
      <w:jc w:val="center"/>
    </w:pPr>
    <w:rPr>
      <w:rFonts w:ascii="Arial" w:hAnsi="Arial"/>
      <w:sz w:val="18"/>
    </w:rPr>
  </w:style>
  <w:style w:styleId="Style_210_ch" w:type="character">
    <w:name w:val="xl129"/>
    <w:basedOn w:val="Style_14_ch"/>
    <w:link w:val="Style_210"/>
    <w:rPr>
      <w:rFonts w:ascii="Arial" w:hAnsi="Arial"/>
      <w:sz w:val="18"/>
    </w:rPr>
  </w:style>
  <w:style w:styleId="Style_15" w:type="paragraph">
    <w:name w:val="Body text (10)"/>
    <w:basedOn w:val="Style_14"/>
    <w:link w:val="Style_15_ch"/>
    <w:pPr>
      <w:spacing w:before="180" w:line="230" w:lineRule="exact"/>
      <w:ind w:firstLine="460" w:left="0"/>
    </w:pPr>
    <w:rPr>
      <w:rFonts w:ascii="Arial" w:hAnsi="Arial"/>
      <w:b w:val="1"/>
      <w:sz w:val="19"/>
    </w:rPr>
  </w:style>
  <w:style w:styleId="Style_15_ch" w:type="character">
    <w:name w:val="Body text (10)"/>
    <w:basedOn w:val="Style_14_ch"/>
    <w:link w:val="Style_15"/>
    <w:rPr>
      <w:rFonts w:ascii="Arial" w:hAnsi="Arial"/>
      <w:b w:val="1"/>
      <w:sz w:val="19"/>
    </w:rPr>
  </w:style>
  <w:style w:styleId="Style_211" w:type="paragraph">
    <w:name w:val="xl76"/>
    <w:basedOn w:val="Style_14"/>
    <w:link w:val="Style_211_ch"/>
    <w:pPr>
      <w:spacing w:afterAutospacing="on" w:beforeAutospacing="on"/>
      <w:ind/>
      <w:jc w:val="left"/>
    </w:pPr>
    <w:rPr>
      <w:rFonts w:ascii="Arial" w:hAnsi="Arial"/>
      <w:b w:val="1"/>
      <w:i w:val="1"/>
      <w:color w:val="FF0000"/>
      <w:sz w:val="24"/>
    </w:rPr>
  </w:style>
  <w:style w:styleId="Style_211_ch" w:type="character">
    <w:name w:val="xl76"/>
    <w:basedOn w:val="Style_14_ch"/>
    <w:link w:val="Style_211"/>
    <w:rPr>
      <w:rFonts w:ascii="Arial" w:hAnsi="Arial"/>
      <w:b w:val="1"/>
      <w:i w:val="1"/>
      <w:color w:val="FF0000"/>
      <w:sz w:val="24"/>
    </w:rPr>
  </w:style>
  <w:style w:styleId="Style_212" w:type="paragraph">
    <w:name w:val="xl119"/>
    <w:basedOn w:val="Style_14"/>
    <w:link w:val="Style_212_ch"/>
    <w:pPr>
      <w:spacing w:afterAutospacing="on" w:beforeAutospacing="on"/>
      <w:ind/>
      <w:jc w:val="center"/>
    </w:pPr>
    <w:rPr>
      <w:rFonts w:ascii="Arial" w:hAnsi="Arial"/>
      <w:b w:val="1"/>
      <w:color w:val="C00000"/>
      <w:sz w:val="24"/>
    </w:rPr>
  </w:style>
  <w:style w:styleId="Style_212_ch" w:type="character">
    <w:name w:val="xl119"/>
    <w:basedOn w:val="Style_14_ch"/>
    <w:link w:val="Style_212"/>
    <w:rPr>
      <w:rFonts w:ascii="Arial" w:hAnsi="Arial"/>
      <w:b w:val="1"/>
      <w:color w:val="C00000"/>
      <w:sz w:val="24"/>
    </w:rPr>
  </w:style>
  <w:style w:styleId="Style_213" w:type="paragraph">
    <w:name w:val="xl83"/>
    <w:basedOn w:val="Style_14"/>
    <w:link w:val="Style_213_ch"/>
    <w:pPr>
      <w:spacing w:afterAutospacing="on" w:beforeAutospacing="on"/>
      <w:ind/>
      <w:jc w:val="center"/>
    </w:pPr>
    <w:rPr>
      <w:rFonts w:ascii="Arial" w:hAnsi="Arial"/>
      <w:b w:val="1"/>
      <w:i w:val="1"/>
      <w:color w:val="000000"/>
      <w:sz w:val="20"/>
      <w:u w:val="single"/>
    </w:rPr>
  </w:style>
  <w:style w:styleId="Style_213_ch" w:type="character">
    <w:name w:val="xl83"/>
    <w:basedOn w:val="Style_14_ch"/>
    <w:link w:val="Style_213"/>
    <w:rPr>
      <w:rFonts w:ascii="Arial" w:hAnsi="Arial"/>
      <w:b w:val="1"/>
      <w:i w:val="1"/>
      <w:color w:val="000000"/>
      <w:sz w:val="20"/>
      <w:u w:val="single"/>
    </w:rPr>
  </w:style>
  <w:style w:styleId="Style_214" w:type="paragraph">
    <w:name w:val="Подпись к картинке (13) + Garamond;Полужирный;Курсив;Интервал 0 pt"/>
    <w:basedOn w:val="Style_25"/>
    <w:link w:val="Style_214_ch"/>
    <w:rPr>
      <w:rFonts w:ascii="Garamond" w:hAnsi="Garamond"/>
      <w:b w:val="1"/>
      <w:i w:val="1"/>
      <w:color w:val="000000"/>
      <w:spacing w:val="14"/>
      <w:sz w:val="16"/>
      <w:highlight w:val="white"/>
    </w:rPr>
  </w:style>
  <w:style w:styleId="Style_214_ch" w:type="character">
    <w:name w:val="Подпись к картинке (13) + Garamond;Полужирный;Курсив;Интервал 0 pt"/>
    <w:basedOn w:val="Style_25_ch"/>
    <w:link w:val="Style_214"/>
    <w:rPr>
      <w:rFonts w:ascii="Garamond" w:hAnsi="Garamond"/>
      <w:b w:val="1"/>
      <w:i w:val="1"/>
      <w:color w:val="000000"/>
      <w:spacing w:val="14"/>
      <w:sz w:val="16"/>
      <w:highlight w:val="white"/>
    </w:rPr>
  </w:style>
  <w:style w:styleId="Style_215" w:type="paragraph">
    <w:name w:val="Заголовок 1 Знак1"/>
    <w:link w:val="Style_215_ch"/>
    <w:rPr>
      <w:rFonts w:ascii="Arial" w:hAnsi="Arial"/>
      <w:b w:val="1"/>
    </w:rPr>
  </w:style>
  <w:style w:styleId="Style_215_ch" w:type="character">
    <w:name w:val="Заголовок 1 Знак1"/>
    <w:link w:val="Style_215"/>
    <w:rPr>
      <w:rFonts w:ascii="Arial" w:hAnsi="Arial"/>
      <w:b w:val="1"/>
    </w:rPr>
  </w:style>
  <w:style w:styleId="Style_216" w:type="paragraph">
    <w:name w:val="xl67"/>
    <w:basedOn w:val="Style_14"/>
    <w:link w:val="Style_216_ch"/>
    <w:pPr>
      <w:spacing w:afterAutospacing="on" w:beforeAutospacing="on"/>
      <w:ind/>
      <w:jc w:val="center"/>
    </w:pPr>
    <w:rPr>
      <w:rFonts w:ascii="Arial" w:hAnsi="Arial"/>
      <w:sz w:val="24"/>
    </w:rPr>
  </w:style>
  <w:style w:styleId="Style_216_ch" w:type="character">
    <w:name w:val="xl67"/>
    <w:basedOn w:val="Style_14_ch"/>
    <w:link w:val="Style_216"/>
    <w:rPr>
      <w:rFonts w:ascii="Arial" w:hAnsi="Arial"/>
      <w:sz w:val="24"/>
    </w:rPr>
  </w:style>
  <w:style w:styleId="Style_217" w:type="paragraph">
    <w:name w:val="xl88"/>
    <w:basedOn w:val="Style_14"/>
    <w:link w:val="Style_217_ch"/>
    <w:pPr>
      <w:spacing w:afterAutospacing="on" w:beforeAutospacing="on"/>
      <w:ind/>
      <w:jc w:val="center"/>
    </w:pPr>
    <w:rPr>
      <w:rFonts w:ascii="Arial" w:hAnsi="Arial"/>
      <w:b w:val="1"/>
      <w:sz w:val="20"/>
    </w:rPr>
  </w:style>
  <w:style w:styleId="Style_217_ch" w:type="character">
    <w:name w:val="xl88"/>
    <w:basedOn w:val="Style_14_ch"/>
    <w:link w:val="Style_217"/>
    <w:rPr>
      <w:rFonts w:ascii="Arial" w:hAnsi="Arial"/>
      <w:b w:val="1"/>
      <w:sz w:val="20"/>
    </w:rPr>
  </w:style>
  <w:style w:styleId="Style_218" w:type="paragraph">
    <w:name w:val="Основной текст + Garamond;Полужирный;Курсив;Интервал 0 pt"/>
    <w:basedOn w:val="Style_4"/>
    <w:link w:val="Style_218_ch"/>
    <w:rPr>
      <w:rFonts w:ascii="Garamond" w:hAnsi="Garamond"/>
      <w:b w:val="1"/>
      <w:i w:val="1"/>
      <w:smallCaps w:val="0"/>
      <w:strike w:val="0"/>
      <w:color w:val="000000"/>
      <w:spacing w:val="13"/>
      <w:sz w:val="19"/>
      <w:highlight w:val="white"/>
      <w:u w:val="none"/>
    </w:rPr>
  </w:style>
  <w:style w:styleId="Style_218_ch" w:type="character">
    <w:name w:val="Основной текст + Garamond;Полужирный;Курсив;Интервал 0 pt"/>
    <w:basedOn w:val="Style_4_ch"/>
    <w:link w:val="Style_218"/>
    <w:rPr>
      <w:rFonts w:ascii="Garamond" w:hAnsi="Garamond"/>
      <w:b w:val="1"/>
      <w:i w:val="1"/>
      <w:smallCaps w:val="0"/>
      <w:strike w:val="0"/>
      <w:color w:val="000000"/>
      <w:spacing w:val="13"/>
      <w:sz w:val="19"/>
      <w:highlight w:val="white"/>
      <w:u w:val="none"/>
    </w:rPr>
  </w:style>
  <w:style w:styleId="Style_219" w:type="paragraph">
    <w:name w:val="Font Style15"/>
    <w:link w:val="Style_219_ch"/>
    <w:rPr>
      <w:rFonts w:ascii="Times New Roman" w:hAnsi="Times New Roman"/>
      <w:b w:val="1"/>
      <w:sz w:val="18"/>
    </w:rPr>
  </w:style>
  <w:style w:styleId="Style_219_ch" w:type="character">
    <w:name w:val="Font Style15"/>
    <w:link w:val="Style_219"/>
    <w:rPr>
      <w:rFonts w:ascii="Times New Roman" w:hAnsi="Times New Roman"/>
      <w:b w:val="1"/>
      <w:sz w:val="18"/>
    </w:rPr>
  </w:style>
  <w:style w:styleId="Style_220" w:type="paragraph">
    <w:name w:val="Заголовок 3 Знак1"/>
    <w:link w:val="Style_220_ch"/>
    <w:rPr>
      <w:rFonts w:ascii="Arial" w:hAnsi="Arial"/>
      <w:b w:val="1"/>
    </w:rPr>
  </w:style>
  <w:style w:styleId="Style_220_ch" w:type="character">
    <w:name w:val="Заголовок 3 Знак1"/>
    <w:link w:val="Style_220"/>
    <w:rPr>
      <w:rFonts w:ascii="Arial" w:hAnsi="Arial"/>
      <w:b w:val="1"/>
    </w:rPr>
  </w:style>
  <w:style w:styleId="Style_221" w:type="paragraph">
    <w:name w:val="xl142"/>
    <w:basedOn w:val="Style_14"/>
    <w:link w:val="Style_221_ch"/>
    <w:pPr>
      <w:spacing w:afterAutospacing="on" w:beforeAutospacing="on"/>
      <w:ind/>
      <w:jc w:val="center"/>
    </w:pPr>
    <w:rPr>
      <w:rFonts w:ascii="Arial" w:hAnsi="Arial"/>
      <w:b w:val="1"/>
      <w:i w:val="1"/>
      <w:sz w:val="24"/>
    </w:rPr>
  </w:style>
  <w:style w:styleId="Style_221_ch" w:type="character">
    <w:name w:val="xl142"/>
    <w:basedOn w:val="Style_14_ch"/>
    <w:link w:val="Style_221"/>
    <w:rPr>
      <w:rFonts w:ascii="Arial" w:hAnsi="Arial"/>
      <w:b w:val="1"/>
      <w:i w:val="1"/>
      <w:sz w:val="24"/>
    </w:rPr>
  </w:style>
  <w:style w:styleId="Style_222" w:type="paragraph">
    <w:name w:val="Estilo1"/>
    <w:basedOn w:val="Style_65"/>
    <w:link w:val="Style_222_ch"/>
    <w:pPr>
      <w:keepLines w:val="0"/>
      <w:numPr>
        <w:ilvl w:val="0"/>
        <w:numId w:val="0"/>
      </w:numPr>
      <w:tabs>
        <w:tab w:leader="none" w:pos="720" w:val="left"/>
        <w:tab w:leader="none" w:pos="840" w:val="left"/>
        <w:tab w:leader="none" w:pos="993" w:val="left"/>
        <w:tab w:leader="none" w:pos="1418" w:val="left"/>
      </w:tabs>
      <w:spacing w:before="360"/>
      <w:ind w:hanging="738" w:left="1418"/>
      <w:jc w:val="both"/>
    </w:pPr>
    <w:rPr>
      <w:i w:val="0"/>
      <w:sz w:val="24"/>
    </w:rPr>
  </w:style>
  <w:style w:styleId="Style_222_ch" w:type="character">
    <w:name w:val="Estilo1"/>
    <w:basedOn w:val="Style_65_ch"/>
    <w:link w:val="Style_222"/>
    <w:rPr>
      <w:i w:val="0"/>
      <w:sz w:val="24"/>
    </w:rPr>
  </w:style>
  <w:style w:styleId="Style_223" w:type="paragraph">
    <w:name w:val="Знак Знак Знак Знак"/>
    <w:basedOn w:val="Style_14"/>
    <w:link w:val="Style_223_ch"/>
    <w:pPr>
      <w:keepLines w:val="1"/>
      <w:spacing w:after="160"/>
      <w:ind/>
      <w:jc w:val="left"/>
    </w:pPr>
    <w:rPr>
      <w:rFonts w:ascii="Verdana" w:hAnsi="Verdana"/>
      <w:sz w:val="20"/>
    </w:rPr>
  </w:style>
  <w:style w:styleId="Style_223_ch" w:type="character">
    <w:name w:val="Знак Знак Знак Знак"/>
    <w:basedOn w:val="Style_14_ch"/>
    <w:link w:val="Style_223"/>
    <w:rPr>
      <w:rFonts w:ascii="Verdana" w:hAnsi="Verdana"/>
      <w:sz w:val="20"/>
    </w:rPr>
  </w:style>
  <w:style w:styleId="Style_224" w:type="paragraph">
    <w:name w:val="toc 9"/>
    <w:basedOn w:val="Style_14"/>
    <w:next w:val="Style_14"/>
    <w:link w:val="Style_224_ch"/>
    <w:uiPriority w:val="39"/>
    <w:pPr>
      <w:tabs>
        <w:tab w:leader="dot" w:pos="9117" w:val="right"/>
      </w:tabs>
      <w:spacing w:before="240"/>
      <w:ind/>
    </w:pPr>
    <w:rPr>
      <w:sz w:val="24"/>
    </w:rPr>
  </w:style>
  <w:style w:styleId="Style_224_ch" w:type="character">
    <w:name w:val="toc 9"/>
    <w:basedOn w:val="Style_14_ch"/>
    <w:link w:val="Style_224"/>
    <w:rPr>
      <w:sz w:val="24"/>
    </w:rPr>
  </w:style>
  <w:style w:styleId="Style_225" w:type="paragraph">
    <w:name w:val="Body text (11)"/>
    <w:basedOn w:val="Style_14"/>
    <w:link w:val="Style_225_ch"/>
    <w:pPr>
      <w:spacing w:after="240" w:before="120" w:line="240" w:lineRule="atLeast"/>
      <w:ind/>
      <w:jc w:val="left"/>
    </w:pPr>
    <w:rPr>
      <w:rFonts w:ascii="Arial" w:hAnsi="Arial"/>
      <w:b w:val="1"/>
      <w:sz w:val="17"/>
    </w:rPr>
  </w:style>
  <w:style w:styleId="Style_225_ch" w:type="character">
    <w:name w:val="Body text (11)"/>
    <w:basedOn w:val="Style_14_ch"/>
    <w:link w:val="Style_225"/>
    <w:rPr>
      <w:rFonts w:ascii="Arial" w:hAnsi="Arial"/>
      <w:b w:val="1"/>
      <w:sz w:val="17"/>
    </w:rPr>
  </w:style>
  <w:style w:styleId="Style_226" w:type="paragraph">
    <w:name w:val="Heading 1 Char"/>
    <w:link w:val="Style_226_ch"/>
    <w:rPr>
      <w:rFonts w:ascii="Arial" w:hAnsi="Arial"/>
      <w:b w:val="1"/>
      <w:sz w:val="24"/>
    </w:rPr>
  </w:style>
  <w:style w:styleId="Style_226_ch" w:type="character">
    <w:name w:val="Heading 1 Char"/>
    <w:link w:val="Style_226"/>
    <w:rPr>
      <w:rFonts w:ascii="Arial" w:hAnsi="Arial"/>
      <w:b w:val="1"/>
      <w:sz w:val="24"/>
    </w:rPr>
  </w:style>
  <w:style w:styleId="Style_135" w:type="paragraph">
    <w:name w:val="Picture caption (2)"/>
    <w:basedOn w:val="Style_14"/>
    <w:link w:val="Style_135_ch"/>
    <w:pPr>
      <w:spacing w:line="240" w:lineRule="atLeast"/>
      <w:ind/>
      <w:jc w:val="left"/>
    </w:pPr>
    <w:rPr>
      <w:rFonts w:ascii="Arial" w:hAnsi="Arial"/>
      <w:sz w:val="19"/>
    </w:rPr>
  </w:style>
  <w:style w:styleId="Style_135_ch" w:type="character">
    <w:name w:val="Picture caption (2)"/>
    <w:basedOn w:val="Style_14_ch"/>
    <w:link w:val="Style_135"/>
    <w:rPr>
      <w:rFonts w:ascii="Arial" w:hAnsi="Arial"/>
      <w:sz w:val="19"/>
    </w:rPr>
  </w:style>
  <w:style w:styleId="Style_114" w:type="paragraph">
    <w:name w:val="ЗаголовокТаблицы"/>
    <w:basedOn w:val="Style_63"/>
    <w:link w:val="Style_114_ch"/>
    <w:pPr>
      <w:ind/>
      <w:jc w:val="center"/>
    </w:pPr>
    <w:rPr>
      <w:b w:val="1"/>
    </w:rPr>
  </w:style>
  <w:style w:styleId="Style_114_ch" w:type="character">
    <w:name w:val="ЗаголовокТаблицы"/>
    <w:basedOn w:val="Style_63_ch"/>
    <w:link w:val="Style_114"/>
    <w:rPr>
      <w:b w:val="1"/>
    </w:rPr>
  </w:style>
  <w:style w:styleId="Style_227" w:type="paragraph">
    <w:name w:val="xl105"/>
    <w:basedOn w:val="Style_14"/>
    <w:link w:val="Style_227_ch"/>
    <w:pPr>
      <w:spacing w:afterAutospacing="on" w:beforeAutospacing="on"/>
      <w:ind/>
      <w:jc w:val="center"/>
    </w:pPr>
    <w:rPr>
      <w:rFonts w:ascii="Arial" w:hAnsi="Arial"/>
      <w:sz w:val="20"/>
    </w:rPr>
  </w:style>
  <w:style w:styleId="Style_227_ch" w:type="character">
    <w:name w:val="xl105"/>
    <w:basedOn w:val="Style_14_ch"/>
    <w:link w:val="Style_227"/>
    <w:rPr>
      <w:rFonts w:ascii="Arial" w:hAnsi="Arial"/>
      <w:sz w:val="20"/>
    </w:rPr>
  </w:style>
  <w:style w:styleId="Style_228" w:type="paragraph">
    <w:name w:val="Style9"/>
    <w:basedOn w:val="Style_14"/>
    <w:link w:val="Style_228_ch"/>
    <w:pPr>
      <w:ind/>
      <w:jc w:val="left"/>
    </w:pPr>
    <w:rPr>
      <w:sz w:val="24"/>
    </w:rPr>
  </w:style>
  <w:style w:styleId="Style_228_ch" w:type="character">
    <w:name w:val="Style9"/>
    <w:basedOn w:val="Style_14_ch"/>
    <w:link w:val="Style_228"/>
    <w:rPr>
      <w:sz w:val="24"/>
    </w:rPr>
  </w:style>
  <w:style w:styleId="Style_229" w:type="paragraph">
    <w:name w:val="Body Text 2"/>
    <w:basedOn w:val="Style_14"/>
    <w:link w:val="Style_229_ch"/>
    <w:pPr>
      <w:ind/>
      <w:jc w:val="center"/>
    </w:pPr>
    <w:rPr>
      <w:rFonts w:ascii="Arial" w:hAnsi="Arial"/>
      <w:b w:val="1"/>
      <w:sz w:val="20"/>
    </w:rPr>
  </w:style>
  <w:style w:styleId="Style_229_ch" w:type="character">
    <w:name w:val="Body Text 2"/>
    <w:basedOn w:val="Style_14_ch"/>
    <w:link w:val="Style_229"/>
    <w:rPr>
      <w:rFonts w:ascii="Arial" w:hAnsi="Arial"/>
      <w:b w:val="1"/>
      <w:sz w:val="20"/>
    </w:rPr>
  </w:style>
  <w:style w:styleId="Style_230" w:type="paragraph">
    <w:name w:val="xl84"/>
    <w:basedOn w:val="Style_14"/>
    <w:link w:val="Style_230_ch"/>
    <w:pPr>
      <w:spacing w:afterAutospacing="on" w:beforeAutospacing="on"/>
      <w:ind/>
      <w:jc w:val="left"/>
    </w:pPr>
    <w:rPr>
      <w:rFonts w:ascii="Arial" w:hAnsi="Arial"/>
      <w:b w:val="1"/>
      <w:i w:val="1"/>
      <w:color w:val="17375D"/>
      <w:sz w:val="28"/>
      <w:u w:val="single"/>
    </w:rPr>
  </w:style>
  <w:style w:styleId="Style_230_ch" w:type="character">
    <w:name w:val="xl84"/>
    <w:basedOn w:val="Style_14_ch"/>
    <w:link w:val="Style_230"/>
    <w:rPr>
      <w:rFonts w:ascii="Arial" w:hAnsi="Arial"/>
      <w:b w:val="1"/>
      <w:i w:val="1"/>
      <w:color w:val="17375D"/>
      <w:sz w:val="28"/>
      <w:u w:val="single"/>
    </w:rPr>
  </w:style>
  <w:style w:styleId="Style_231" w:type="paragraph">
    <w:name w:val="Body text (8)"/>
    <w:basedOn w:val="Style_14"/>
    <w:link w:val="Style_231_ch"/>
    <w:pPr>
      <w:spacing w:line="240" w:lineRule="atLeast"/>
      <w:ind/>
      <w:jc w:val="left"/>
    </w:pPr>
    <w:rPr>
      <w:rFonts w:ascii="Arial" w:hAnsi="Arial"/>
      <w:b w:val="1"/>
      <w:i w:val="1"/>
      <w:sz w:val="23"/>
    </w:rPr>
  </w:style>
  <w:style w:styleId="Style_231_ch" w:type="character">
    <w:name w:val="Body text (8)"/>
    <w:basedOn w:val="Style_14_ch"/>
    <w:link w:val="Style_231"/>
    <w:rPr>
      <w:rFonts w:ascii="Arial" w:hAnsi="Arial"/>
      <w:b w:val="1"/>
      <w:i w:val="1"/>
      <w:sz w:val="23"/>
    </w:rPr>
  </w:style>
  <w:style w:styleId="Style_232" w:type="paragraph">
    <w:name w:val="No Spacing"/>
    <w:link w:val="Style_232_ch"/>
    <w:pPr>
      <w:widowControl w:val="0"/>
      <w:spacing w:line="360" w:lineRule="auto"/>
      <w:ind w:firstLine="709" w:left="0"/>
      <w:jc w:val="both"/>
    </w:pPr>
    <w:rPr>
      <w:color w:val="000000"/>
      <w:sz w:val="28"/>
    </w:rPr>
  </w:style>
  <w:style w:styleId="Style_232_ch" w:type="character">
    <w:name w:val="No Spacing"/>
    <w:link w:val="Style_232"/>
    <w:rPr>
      <w:color w:val="000000"/>
      <w:sz w:val="28"/>
    </w:rPr>
  </w:style>
  <w:style w:styleId="Style_233" w:type="paragraph">
    <w:name w:val="Balloon Text"/>
    <w:basedOn w:val="Style_14"/>
    <w:link w:val="Style_233_ch"/>
    <w:rPr>
      <w:rFonts w:ascii="Tahoma" w:hAnsi="Tahoma"/>
      <w:sz w:val="16"/>
    </w:rPr>
  </w:style>
  <w:style w:styleId="Style_233_ch" w:type="character">
    <w:name w:val="Balloon Text"/>
    <w:basedOn w:val="Style_14_ch"/>
    <w:link w:val="Style_233"/>
    <w:rPr>
      <w:rFonts w:ascii="Tahoma" w:hAnsi="Tahoma"/>
      <w:sz w:val="16"/>
    </w:rPr>
  </w:style>
  <w:style w:styleId="Style_234" w:type="paragraph">
    <w:name w:val="xl78"/>
    <w:basedOn w:val="Style_14"/>
    <w:link w:val="Style_234_ch"/>
    <w:pPr>
      <w:spacing w:afterAutospacing="on" w:beforeAutospacing="on"/>
      <w:ind/>
      <w:jc w:val="center"/>
    </w:pPr>
    <w:rPr>
      <w:rFonts w:ascii="Arial" w:hAnsi="Arial"/>
      <w:b w:val="1"/>
      <w:i w:val="1"/>
      <w:color w:val="00B050"/>
      <w:sz w:val="20"/>
    </w:rPr>
  </w:style>
  <w:style w:styleId="Style_234_ch" w:type="character">
    <w:name w:val="xl78"/>
    <w:basedOn w:val="Style_14_ch"/>
    <w:link w:val="Style_234"/>
    <w:rPr>
      <w:rFonts w:ascii="Arial" w:hAnsi="Arial"/>
      <w:b w:val="1"/>
      <w:i w:val="1"/>
      <w:color w:val="00B050"/>
      <w:sz w:val="20"/>
    </w:rPr>
  </w:style>
  <w:style w:styleId="Style_235" w:type="paragraph">
    <w:name w:val="xl131"/>
    <w:basedOn w:val="Style_14"/>
    <w:link w:val="Style_235_ch"/>
    <w:pPr>
      <w:spacing w:afterAutospacing="on" w:beforeAutospacing="on"/>
      <w:ind/>
      <w:jc w:val="left"/>
    </w:pPr>
    <w:rPr>
      <w:rFonts w:ascii="Arial" w:hAnsi="Arial"/>
      <w:b w:val="1"/>
      <w:sz w:val="20"/>
    </w:rPr>
  </w:style>
  <w:style w:styleId="Style_235_ch" w:type="character">
    <w:name w:val="xl131"/>
    <w:basedOn w:val="Style_14_ch"/>
    <w:link w:val="Style_235"/>
    <w:rPr>
      <w:rFonts w:ascii="Arial" w:hAnsi="Arial"/>
      <w:b w:val="1"/>
      <w:sz w:val="20"/>
    </w:rPr>
  </w:style>
  <w:style w:styleId="Style_236" w:type="paragraph">
    <w:name w:val="Tabla"/>
    <w:basedOn w:val="Style_14"/>
    <w:link w:val="Style_236_ch"/>
    <w:pPr>
      <w:tabs>
        <w:tab w:leader="none" w:pos="851" w:val="left"/>
        <w:tab w:leader="none" w:pos="1134" w:val="left"/>
        <w:tab w:leader="none" w:pos="1418" w:val="left"/>
        <w:tab w:leader="none" w:pos="1701" w:val="left"/>
        <w:tab w:leader="none" w:pos="1985" w:val="left"/>
        <w:tab w:leader="none" w:pos="2268" w:val="left"/>
      </w:tabs>
      <w:ind/>
      <w:jc w:val="left"/>
    </w:pPr>
    <w:rPr>
      <w:sz w:val="24"/>
    </w:rPr>
  </w:style>
  <w:style w:styleId="Style_236_ch" w:type="character">
    <w:name w:val="Tabla"/>
    <w:basedOn w:val="Style_14_ch"/>
    <w:link w:val="Style_236"/>
    <w:rPr>
      <w:sz w:val="24"/>
    </w:rPr>
  </w:style>
  <w:style w:styleId="Style_237" w:type="paragraph">
    <w:name w:val="Font Style11"/>
    <w:link w:val="Style_237_ch"/>
    <w:rPr>
      <w:rFonts w:ascii="Times New Roman" w:hAnsi="Times New Roman"/>
      <w:sz w:val="24"/>
    </w:rPr>
  </w:style>
  <w:style w:styleId="Style_237_ch" w:type="character">
    <w:name w:val="Font Style11"/>
    <w:link w:val="Style_237"/>
    <w:rPr>
      <w:rFonts w:ascii="Times New Roman" w:hAnsi="Times New Roman"/>
      <w:sz w:val="24"/>
    </w:rPr>
  </w:style>
  <w:style w:styleId="Style_238" w:type="paragraph">
    <w:name w:val="Heading italic"/>
    <w:basedOn w:val="Style_14"/>
    <w:link w:val="Style_238_ch"/>
    <w:pPr>
      <w:keepNext w:val="1"/>
      <w:spacing w:before="200"/>
      <w:ind/>
      <w:jc w:val="left"/>
    </w:pPr>
    <w:rPr>
      <w:i w:val="1"/>
    </w:rPr>
  </w:style>
  <w:style w:styleId="Style_238_ch" w:type="character">
    <w:name w:val="Heading italic"/>
    <w:basedOn w:val="Style_14_ch"/>
    <w:link w:val="Style_238"/>
    <w:rPr>
      <w:i w:val="1"/>
    </w:rPr>
  </w:style>
  <w:style w:styleId="Style_239" w:type="paragraph">
    <w:name w:val="xl128"/>
    <w:basedOn w:val="Style_14"/>
    <w:link w:val="Style_239_ch"/>
    <w:pPr>
      <w:spacing w:afterAutospacing="on" w:beforeAutospacing="on"/>
      <w:ind/>
      <w:jc w:val="center"/>
    </w:pPr>
    <w:rPr>
      <w:rFonts w:ascii="Arial" w:hAnsi="Arial"/>
      <w:sz w:val="18"/>
    </w:rPr>
  </w:style>
  <w:style w:styleId="Style_239_ch" w:type="character">
    <w:name w:val="xl128"/>
    <w:basedOn w:val="Style_14_ch"/>
    <w:link w:val="Style_239"/>
    <w:rPr>
      <w:rFonts w:ascii="Arial" w:hAnsi="Arial"/>
      <w:sz w:val="18"/>
    </w:rPr>
  </w:style>
  <w:style w:styleId="Style_240" w:type="paragraph">
    <w:name w:val="Текст таблицы"/>
    <w:basedOn w:val="Style_14"/>
    <w:link w:val="Style_240_ch"/>
    <w:pPr>
      <w:ind/>
      <w:jc w:val="center"/>
    </w:pPr>
    <w:rPr>
      <w:rFonts w:ascii="Times New Roman CYR" w:hAnsi="Times New Roman CYR"/>
      <w:sz w:val="20"/>
    </w:rPr>
  </w:style>
  <w:style w:styleId="Style_240_ch" w:type="character">
    <w:name w:val="Текст таблицы"/>
    <w:basedOn w:val="Style_14_ch"/>
    <w:link w:val="Style_240"/>
    <w:rPr>
      <w:rFonts w:ascii="Times New Roman CYR" w:hAnsi="Times New Roman CYR"/>
      <w:sz w:val="20"/>
    </w:rPr>
  </w:style>
  <w:style w:styleId="Style_82" w:type="paragraph">
    <w:name w:val="Заголовок eng"/>
    <w:basedOn w:val="Style_104"/>
    <w:link w:val="Style_82_ch"/>
    <w:pPr>
      <w:keepNext w:val="0"/>
      <w:keepLines w:val="0"/>
      <w:numPr>
        <w:numId w:val="12"/>
      </w:numPr>
      <w:spacing w:after="300" w:before="300"/>
      <w:ind/>
    </w:pPr>
    <w:rPr>
      <w:rFonts w:ascii="Arial" w:hAnsi="Arial"/>
      <w:b w:val="1"/>
      <w:caps w:val="0"/>
      <w:sz w:val="20"/>
    </w:rPr>
  </w:style>
  <w:style w:styleId="Style_82_ch" w:type="character">
    <w:name w:val="Заголовок eng"/>
    <w:basedOn w:val="Style_104_ch"/>
    <w:link w:val="Style_82"/>
    <w:rPr>
      <w:rFonts w:ascii="Arial" w:hAnsi="Arial"/>
      <w:b w:val="1"/>
      <w:caps w:val="0"/>
      <w:sz w:val="20"/>
    </w:rPr>
  </w:style>
  <w:style w:styleId="Style_241" w:type="paragraph">
    <w:name w:val="toc 8"/>
    <w:basedOn w:val="Style_14"/>
    <w:next w:val="Style_14"/>
    <w:link w:val="Style_241_ch"/>
    <w:uiPriority w:val="39"/>
    <w:pPr>
      <w:spacing w:before="240"/>
      <w:ind w:firstLine="0" w:left="1680"/>
    </w:pPr>
    <w:rPr>
      <w:sz w:val="24"/>
    </w:rPr>
  </w:style>
  <w:style w:styleId="Style_241_ch" w:type="character">
    <w:name w:val="toc 8"/>
    <w:basedOn w:val="Style_14_ch"/>
    <w:link w:val="Style_241"/>
    <w:rPr>
      <w:sz w:val="24"/>
    </w:rPr>
  </w:style>
  <w:style w:styleId="Style_242" w:type="paragraph">
    <w:name w:val="xl124"/>
    <w:basedOn w:val="Style_14"/>
    <w:link w:val="Style_242_ch"/>
    <w:pPr>
      <w:spacing w:afterAutospacing="on" w:beforeAutospacing="on"/>
      <w:ind/>
      <w:jc w:val="center"/>
    </w:pPr>
    <w:rPr>
      <w:rFonts w:ascii="Arial" w:hAnsi="Arial"/>
      <w:b w:val="1"/>
      <w:color w:val="C00000"/>
      <w:sz w:val="24"/>
    </w:rPr>
  </w:style>
  <w:style w:styleId="Style_242_ch" w:type="character">
    <w:name w:val="xl124"/>
    <w:basedOn w:val="Style_14_ch"/>
    <w:link w:val="Style_242"/>
    <w:rPr>
      <w:rFonts w:ascii="Arial" w:hAnsi="Arial"/>
      <w:b w:val="1"/>
      <w:color w:val="C00000"/>
      <w:sz w:val="24"/>
    </w:rPr>
  </w:style>
  <w:style w:styleId="Style_243" w:type="paragraph">
    <w:name w:val="xl132"/>
    <w:basedOn w:val="Style_14"/>
    <w:link w:val="Style_243_ch"/>
    <w:pPr>
      <w:spacing w:afterAutospacing="on" w:beforeAutospacing="on"/>
      <w:ind/>
      <w:jc w:val="left"/>
    </w:pPr>
    <w:rPr>
      <w:rFonts w:ascii="Arial" w:hAnsi="Arial"/>
      <w:b w:val="1"/>
      <w:sz w:val="20"/>
    </w:rPr>
  </w:style>
  <w:style w:styleId="Style_243_ch" w:type="character">
    <w:name w:val="xl132"/>
    <w:basedOn w:val="Style_14_ch"/>
    <w:link w:val="Style_243"/>
    <w:rPr>
      <w:rFonts w:ascii="Arial" w:hAnsi="Arial"/>
      <w:b w:val="1"/>
      <w:sz w:val="20"/>
    </w:rPr>
  </w:style>
  <w:style w:styleId="Style_244" w:type="paragraph">
    <w:name w:val="xl98"/>
    <w:basedOn w:val="Style_14"/>
    <w:link w:val="Style_244_ch"/>
    <w:pPr>
      <w:spacing w:afterAutospacing="on" w:beforeAutospacing="on"/>
      <w:ind/>
      <w:jc w:val="center"/>
    </w:pPr>
    <w:rPr>
      <w:rFonts w:ascii="Arial" w:hAnsi="Arial"/>
      <w:sz w:val="20"/>
    </w:rPr>
  </w:style>
  <w:style w:styleId="Style_244_ch" w:type="character">
    <w:name w:val="xl98"/>
    <w:basedOn w:val="Style_14_ch"/>
    <w:link w:val="Style_244"/>
    <w:rPr>
      <w:rFonts w:ascii="Arial" w:hAnsi="Arial"/>
      <w:sz w:val="20"/>
    </w:rPr>
  </w:style>
  <w:style w:styleId="Style_245" w:type="paragraph">
    <w:name w:val="xl137"/>
    <w:basedOn w:val="Style_14"/>
    <w:link w:val="Style_245_ch"/>
    <w:pPr>
      <w:spacing w:afterAutospacing="on" w:beforeAutospacing="on"/>
      <w:ind/>
      <w:jc w:val="center"/>
    </w:pPr>
    <w:rPr>
      <w:rFonts w:ascii="Arial" w:hAnsi="Arial"/>
      <w:b w:val="1"/>
      <w:i w:val="1"/>
      <w:color w:val="00B050"/>
      <w:sz w:val="20"/>
    </w:rPr>
  </w:style>
  <w:style w:styleId="Style_245_ch" w:type="character">
    <w:name w:val="xl137"/>
    <w:basedOn w:val="Style_14_ch"/>
    <w:link w:val="Style_245"/>
    <w:rPr>
      <w:rFonts w:ascii="Arial" w:hAnsi="Arial"/>
      <w:b w:val="1"/>
      <w:i w:val="1"/>
      <w:color w:val="00B050"/>
      <w:sz w:val="20"/>
    </w:rPr>
  </w:style>
  <w:style w:styleId="Style_246" w:type="paragraph">
    <w:name w:val="Picture caption + 9"/>
    <w:basedOn w:val="Style_247"/>
    <w:link w:val="Style_246_ch"/>
    <w:rPr>
      <w:rFonts w:ascii="Arial" w:hAnsi="Arial"/>
      <w:sz w:val="19"/>
      <w:highlight w:val="white"/>
    </w:rPr>
  </w:style>
  <w:style w:styleId="Style_246_ch" w:type="character">
    <w:name w:val="Picture caption + 9"/>
    <w:basedOn w:val="Style_247_ch"/>
    <w:link w:val="Style_246"/>
    <w:rPr>
      <w:rFonts w:ascii="Arial" w:hAnsi="Arial"/>
      <w:sz w:val="19"/>
      <w:highlight w:val="white"/>
    </w:rPr>
  </w:style>
  <w:style w:styleId="Style_248" w:type="paragraph">
    <w:name w:val="xl94"/>
    <w:basedOn w:val="Style_14"/>
    <w:link w:val="Style_248_ch"/>
    <w:pPr>
      <w:spacing w:afterAutospacing="on" w:beforeAutospacing="on"/>
      <w:ind/>
      <w:jc w:val="left"/>
    </w:pPr>
    <w:rPr>
      <w:rFonts w:ascii="Arial" w:hAnsi="Arial"/>
      <w:b w:val="1"/>
      <w:sz w:val="20"/>
    </w:rPr>
  </w:style>
  <w:style w:styleId="Style_248_ch" w:type="character">
    <w:name w:val="xl94"/>
    <w:basedOn w:val="Style_14_ch"/>
    <w:link w:val="Style_248"/>
    <w:rPr>
      <w:rFonts w:ascii="Arial" w:hAnsi="Arial"/>
      <w:b w:val="1"/>
      <w:sz w:val="20"/>
    </w:rPr>
  </w:style>
  <w:style w:styleId="Style_249" w:type="paragraph">
    <w:name w:val="Обычный.Обычный 12"/>
    <w:link w:val="Style_249_ch"/>
    <w:pPr>
      <w:spacing w:line="360" w:lineRule="auto"/>
      <w:ind w:firstLine="709" w:left="0"/>
      <w:jc w:val="both"/>
    </w:pPr>
    <w:rPr>
      <w:sz w:val="24"/>
    </w:rPr>
  </w:style>
  <w:style w:styleId="Style_249_ch" w:type="character">
    <w:name w:val="Обычный.Обычный 12"/>
    <w:link w:val="Style_249"/>
    <w:rPr>
      <w:sz w:val="24"/>
    </w:rPr>
  </w:style>
  <w:style w:styleId="Style_250" w:type="paragraph">
    <w:name w:val="eng"/>
    <w:basedOn w:val="Style_104"/>
    <w:link w:val="Style_250_ch"/>
    <w:pPr>
      <w:keepLines w:val="0"/>
      <w:numPr>
        <w:ilvl w:val="0"/>
        <w:numId w:val="0"/>
      </w:numPr>
      <w:spacing w:after="120" w:before="240"/>
      <w:ind/>
    </w:pPr>
    <w:rPr>
      <w:rFonts w:ascii="Arial" w:hAnsi="Arial"/>
      <w:b w:val="1"/>
      <w:caps w:val="0"/>
      <w:sz w:val="20"/>
    </w:rPr>
  </w:style>
  <w:style w:styleId="Style_250_ch" w:type="character">
    <w:name w:val="eng"/>
    <w:basedOn w:val="Style_104_ch"/>
    <w:link w:val="Style_250"/>
    <w:rPr>
      <w:rFonts w:ascii="Arial" w:hAnsi="Arial"/>
      <w:b w:val="1"/>
      <w:caps w:val="0"/>
      <w:sz w:val="20"/>
    </w:rPr>
  </w:style>
  <w:style w:styleId="Style_251" w:type="paragraph">
    <w:name w:val="ПЗ 2"/>
    <w:basedOn w:val="Style_14"/>
    <w:link w:val="Style_251_ch"/>
    <w:pPr>
      <w:spacing w:line="360" w:lineRule="auto"/>
      <w:ind w:firstLine="709" w:left="0"/>
    </w:pPr>
    <w:rPr>
      <w:rFonts w:ascii="Arial" w:hAnsi="Arial"/>
      <w:color w:val="002060"/>
      <w:sz w:val="28"/>
    </w:rPr>
  </w:style>
  <w:style w:styleId="Style_251_ch" w:type="character">
    <w:name w:val="ПЗ 2"/>
    <w:basedOn w:val="Style_14_ch"/>
    <w:link w:val="Style_251"/>
    <w:rPr>
      <w:rFonts w:ascii="Arial" w:hAnsi="Arial"/>
      <w:color w:val="002060"/>
      <w:sz w:val="28"/>
    </w:rPr>
  </w:style>
  <w:style w:styleId="Style_252" w:type="paragraph">
    <w:name w:val="Formula"/>
    <w:basedOn w:val="Style_31"/>
    <w:next w:val="Style_31"/>
    <w:link w:val="Style_252_ch"/>
    <w:pPr>
      <w:tabs>
        <w:tab w:leader="none" w:pos="4706" w:val="clear"/>
        <w:tab w:leader="none" w:pos="8505" w:val="right"/>
      </w:tabs>
      <w:spacing w:after="100" w:before="100"/>
      <w:ind w:firstLine="0" w:left="851"/>
      <w:jc w:val="left"/>
    </w:pPr>
  </w:style>
  <w:style w:styleId="Style_252_ch" w:type="character">
    <w:name w:val="Formula"/>
    <w:basedOn w:val="Style_31_ch"/>
    <w:link w:val="Style_252"/>
  </w:style>
  <w:style w:styleId="Style_253" w:type="paragraph">
    <w:name w:val="xl101"/>
    <w:basedOn w:val="Style_14"/>
    <w:link w:val="Style_253_ch"/>
    <w:pPr>
      <w:spacing w:afterAutospacing="on" w:beforeAutospacing="on"/>
      <w:ind/>
      <w:jc w:val="center"/>
    </w:pPr>
    <w:rPr>
      <w:rFonts w:ascii="Arial" w:hAnsi="Arial"/>
      <w:sz w:val="20"/>
    </w:rPr>
  </w:style>
  <w:style w:styleId="Style_253_ch" w:type="character">
    <w:name w:val="xl101"/>
    <w:basedOn w:val="Style_14_ch"/>
    <w:link w:val="Style_253"/>
    <w:rPr>
      <w:rFonts w:ascii="Arial" w:hAnsi="Arial"/>
      <w:sz w:val="20"/>
    </w:rPr>
  </w:style>
  <w:style w:styleId="Style_254" w:type="paragraph">
    <w:name w:val="xl89"/>
    <w:basedOn w:val="Style_14"/>
    <w:link w:val="Style_254_ch"/>
    <w:pPr>
      <w:spacing w:afterAutospacing="on" w:beforeAutospacing="on"/>
      <w:ind/>
      <w:jc w:val="center"/>
    </w:pPr>
    <w:rPr>
      <w:rFonts w:ascii="Arial" w:hAnsi="Arial"/>
      <w:b w:val="1"/>
      <w:sz w:val="20"/>
    </w:rPr>
  </w:style>
  <w:style w:styleId="Style_254_ch" w:type="character">
    <w:name w:val="xl89"/>
    <w:basedOn w:val="Style_14_ch"/>
    <w:link w:val="Style_254"/>
    <w:rPr>
      <w:rFonts w:ascii="Arial" w:hAnsi="Arial"/>
      <w:b w:val="1"/>
      <w:sz w:val="20"/>
    </w:rPr>
  </w:style>
  <w:style w:styleId="Style_255" w:type="paragraph">
    <w:name w:val="xl73"/>
    <w:basedOn w:val="Style_14"/>
    <w:link w:val="Style_255_ch"/>
    <w:pPr>
      <w:spacing w:afterAutospacing="on" w:beforeAutospacing="on"/>
      <w:ind/>
      <w:jc w:val="center"/>
    </w:pPr>
    <w:rPr>
      <w:rFonts w:ascii="Arial" w:hAnsi="Arial"/>
      <w:b w:val="1"/>
      <w:i w:val="1"/>
      <w:color w:val="00B050"/>
      <w:sz w:val="20"/>
    </w:rPr>
  </w:style>
  <w:style w:styleId="Style_255_ch" w:type="character">
    <w:name w:val="xl73"/>
    <w:basedOn w:val="Style_14_ch"/>
    <w:link w:val="Style_255"/>
    <w:rPr>
      <w:rFonts w:ascii="Arial" w:hAnsi="Arial"/>
      <w:b w:val="1"/>
      <w:i w:val="1"/>
      <w:color w:val="00B050"/>
      <w:sz w:val="20"/>
    </w:rPr>
  </w:style>
  <w:style w:styleId="Style_256" w:type="paragraph">
    <w:name w:val="Gr150"/>
    <w:basedOn w:val="Style_14"/>
    <w:link w:val="Style_256_ch"/>
    <w:pPr>
      <w:ind w:firstLine="0" w:left="851"/>
    </w:pPr>
    <w:rPr>
      <w:sz w:val="24"/>
    </w:rPr>
  </w:style>
  <w:style w:styleId="Style_256_ch" w:type="character">
    <w:name w:val="Gr150"/>
    <w:basedOn w:val="Style_14_ch"/>
    <w:link w:val="Style_256"/>
    <w:rPr>
      <w:sz w:val="24"/>
    </w:rPr>
  </w:style>
  <w:style w:styleId="Style_257" w:type="paragraph">
    <w:name w:val="Figure caption"/>
    <w:basedOn w:val="Style_107"/>
    <w:next w:val="Style_14"/>
    <w:link w:val="Style_257_ch"/>
  </w:style>
  <w:style w:styleId="Style_257_ch" w:type="character">
    <w:name w:val="Figure caption"/>
    <w:basedOn w:val="Style_107_ch"/>
    <w:link w:val="Style_257"/>
  </w:style>
  <w:style w:styleId="Style_258" w:type="paragraph">
    <w:name w:val="_"/>
    <w:basedOn w:val="Style_25"/>
    <w:link w:val="Style_258_ch"/>
  </w:style>
  <w:style w:styleId="Style_258_ch" w:type="character">
    <w:name w:val="_"/>
    <w:basedOn w:val="Style_25_ch"/>
    <w:link w:val="Style_258"/>
  </w:style>
  <w:style w:styleId="Style_259" w:type="paragraph">
    <w:name w:val="xl130"/>
    <w:basedOn w:val="Style_14"/>
    <w:link w:val="Style_259_ch"/>
    <w:pPr>
      <w:spacing w:afterAutospacing="on" w:beforeAutospacing="on"/>
      <w:ind/>
      <w:jc w:val="left"/>
    </w:pPr>
    <w:rPr>
      <w:rFonts w:ascii="Arial" w:hAnsi="Arial"/>
      <w:b w:val="1"/>
      <w:sz w:val="20"/>
    </w:rPr>
  </w:style>
  <w:style w:styleId="Style_259_ch" w:type="character">
    <w:name w:val="xl130"/>
    <w:basedOn w:val="Style_14_ch"/>
    <w:link w:val="Style_259"/>
    <w:rPr>
      <w:rFonts w:ascii="Arial" w:hAnsi="Arial"/>
      <w:b w:val="1"/>
      <w:sz w:val="20"/>
    </w:rPr>
  </w:style>
  <w:style w:styleId="Style_260" w:type="paragraph">
    <w:name w:val="xl97"/>
    <w:basedOn w:val="Style_14"/>
    <w:link w:val="Style_260_ch"/>
    <w:pPr>
      <w:spacing w:afterAutospacing="on" w:beforeAutospacing="on"/>
      <w:ind/>
      <w:jc w:val="center"/>
    </w:pPr>
    <w:rPr>
      <w:rFonts w:ascii="Arial" w:hAnsi="Arial"/>
      <w:sz w:val="20"/>
    </w:rPr>
  </w:style>
  <w:style w:styleId="Style_260_ch" w:type="character">
    <w:name w:val="xl97"/>
    <w:basedOn w:val="Style_14_ch"/>
    <w:link w:val="Style_260"/>
    <w:rPr>
      <w:rFonts w:ascii="Arial" w:hAnsi="Arial"/>
      <w:sz w:val="20"/>
    </w:rPr>
  </w:style>
  <w:style w:styleId="Style_261" w:type="paragraph">
    <w:name w:val="xl79"/>
    <w:basedOn w:val="Style_14"/>
    <w:link w:val="Style_261_ch"/>
    <w:pPr>
      <w:spacing w:afterAutospacing="on" w:beforeAutospacing="on"/>
      <w:ind/>
      <w:jc w:val="center"/>
    </w:pPr>
    <w:rPr>
      <w:rFonts w:ascii="Arial" w:hAnsi="Arial"/>
      <w:sz w:val="20"/>
    </w:rPr>
  </w:style>
  <w:style w:styleId="Style_261_ch" w:type="character">
    <w:name w:val="xl79"/>
    <w:basedOn w:val="Style_14_ch"/>
    <w:link w:val="Style_261"/>
    <w:rPr>
      <w:rFonts w:ascii="Arial" w:hAnsi="Arial"/>
      <w:sz w:val="20"/>
    </w:rPr>
  </w:style>
  <w:style w:styleId="Style_25" w:type="paragraph">
    <w:name w:val="Default Paragraph Font"/>
    <w:link w:val="Style_25_ch"/>
  </w:style>
  <w:style w:styleId="Style_25_ch" w:type="character">
    <w:name w:val="Default Paragraph Font"/>
    <w:link w:val="Style_25"/>
  </w:style>
  <w:style w:styleId="Style_262" w:type="paragraph">
    <w:name w:val="Обычный1"/>
    <w:link w:val="Style_262_ch"/>
    <w:pPr>
      <w:widowControl w:val="0"/>
      <w:ind/>
    </w:pPr>
  </w:style>
  <w:style w:styleId="Style_262_ch" w:type="character">
    <w:name w:val="Обычный1"/>
    <w:link w:val="Style_262"/>
  </w:style>
  <w:style w:styleId="Style_247" w:type="paragraph">
    <w:name w:val="Picture caption"/>
    <w:basedOn w:val="Style_14"/>
    <w:link w:val="Style_247_ch"/>
    <w:pPr>
      <w:spacing w:line="206" w:lineRule="exact"/>
      <w:ind/>
      <w:jc w:val="right"/>
    </w:pPr>
    <w:rPr>
      <w:rFonts w:ascii="Arial" w:hAnsi="Arial"/>
      <w:sz w:val="16"/>
    </w:rPr>
  </w:style>
  <w:style w:styleId="Style_247_ch" w:type="character">
    <w:name w:val="Picture caption"/>
    <w:basedOn w:val="Style_14_ch"/>
    <w:link w:val="Style_247"/>
    <w:rPr>
      <w:rFonts w:ascii="Arial" w:hAnsi="Arial"/>
      <w:sz w:val="16"/>
    </w:rPr>
  </w:style>
  <w:style w:styleId="Style_1" w:type="paragraph">
    <w:name w:val="header"/>
    <w:basedOn w:val="Style_14"/>
    <w:link w:val="Style_1_ch"/>
    <w:pPr>
      <w:tabs>
        <w:tab w:leader="none" w:pos="4536" w:val="center"/>
        <w:tab w:leader="none" w:pos="9072" w:val="right"/>
      </w:tabs>
      <w:ind/>
    </w:pPr>
  </w:style>
  <w:style w:styleId="Style_1_ch" w:type="character">
    <w:name w:val="header"/>
    <w:basedOn w:val="Style_14_ch"/>
    <w:link w:val="Style_1"/>
  </w:style>
  <w:style w:styleId="Style_263" w:type="paragraph">
    <w:name w:val="Figure"/>
    <w:basedOn w:val="Style_31"/>
    <w:next w:val="Style_257"/>
    <w:link w:val="Style_263_ch"/>
  </w:style>
  <w:style w:styleId="Style_263_ch" w:type="character">
    <w:name w:val="Figure"/>
    <w:basedOn w:val="Style_31_ch"/>
    <w:link w:val="Style_263"/>
  </w:style>
  <w:style w:styleId="Style_264" w:type="paragraph">
    <w:name w:val="Russian Heading 2"/>
    <w:basedOn w:val="Style_112"/>
    <w:next w:val="Style_49"/>
    <w:link w:val="Style_264_ch"/>
    <w:pPr>
      <w:ind w:firstLine="0" w:left="1134"/>
    </w:pPr>
  </w:style>
  <w:style w:styleId="Style_264_ch" w:type="character">
    <w:name w:val="Russian Heading 2"/>
    <w:basedOn w:val="Style_112_ch"/>
    <w:link w:val="Style_264"/>
  </w:style>
  <w:style w:styleId="Style_265" w:type="paragraph">
    <w:name w:val="Body text (6) + 9"/>
    <w:basedOn w:val="Style_54"/>
    <w:link w:val="Style_265_ch"/>
    <w:rPr>
      <w:rFonts w:ascii="Arial" w:hAnsi="Arial"/>
      <w:i w:val="1"/>
      <w:sz w:val="19"/>
      <w:highlight w:val="white"/>
    </w:rPr>
  </w:style>
  <w:style w:styleId="Style_265_ch" w:type="character">
    <w:name w:val="Body text (6) + 9"/>
    <w:basedOn w:val="Style_54_ch"/>
    <w:link w:val="Style_265"/>
    <w:rPr>
      <w:rFonts w:ascii="Arial" w:hAnsi="Arial"/>
      <w:i w:val="1"/>
      <w:sz w:val="19"/>
      <w:highlight w:val="white"/>
    </w:rPr>
  </w:style>
  <w:style w:styleId="Style_266" w:type="paragraph">
    <w:name w:val="Abstract"/>
    <w:basedOn w:val="Style_14"/>
    <w:next w:val="Style_31"/>
    <w:link w:val="Style_266_ch"/>
    <w:pPr>
      <w:spacing w:after="480"/>
      <w:ind/>
    </w:pPr>
  </w:style>
  <w:style w:styleId="Style_266_ch" w:type="character">
    <w:name w:val="Abstract"/>
    <w:basedOn w:val="Style_14_ch"/>
    <w:link w:val="Style_266"/>
  </w:style>
  <w:style w:styleId="Style_267" w:type="paragraph">
    <w:name w:val="annotation subject"/>
    <w:basedOn w:val="Style_89"/>
    <w:next w:val="Style_89"/>
    <w:link w:val="Style_267_ch"/>
    <w:pPr>
      <w:tabs>
        <w:tab w:leader="none" w:pos="851" w:val="clear"/>
        <w:tab w:leader="none" w:pos="1134" w:val="clear"/>
        <w:tab w:leader="none" w:pos="1418" w:val="clear"/>
        <w:tab w:leader="none" w:pos="1701" w:val="clear"/>
        <w:tab w:leader="none" w:pos="1985" w:val="clear"/>
        <w:tab w:leader="none" w:pos="2268" w:val="clear"/>
      </w:tabs>
      <w:spacing w:after="200" w:line="276" w:lineRule="auto"/>
      <w:ind/>
      <w:jc w:val="left"/>
    </w:pPr>
    <w:rPr>
      <w:rFonts w:ascii="Calibri" w:hAnsi="Calibri"/>
      <w:b w:val="1"/>
    </w:rPr>
  </w:style>
  <w:style w:styleId="Style_267_ch" w:type="character">
    <w:name w:val="annotation subject"/>
    <w:basedOn w:val="Style_89_ch"/>
    <w:link w:val="Style_267"/>
    <w:rPr>
      <w:rFonts w:ascii="Calibri" w:hAnsi="Calibri"/>
      <w:b w:val="1"/>
    </w:rPr>
  </w:style>
  <w:style w:styleId="Style_268" w:type="paragraph">
    <w:name w:val="заголовок 9"/>
    <w:basedOn w:val="Style_14"/>
    <w:next w:val="Style_14"/>
    <w:link w:val="Style_268_ch"/>
    <w:pPr>
      <w:keepNext w:val="1"/>
      <w:spacing w:line="360" w:lineRule="auto"/>
      <w:ind w:firstLine="397" w:left="0"/>
    </w:pPr>
    <w:rPr>
      <w:b w:val="1"/>
      <w:sz w:val="24"/>
    </w:rPr>
  </w:style>
  <w:style w:styleId="Style_268_ch" w:type="character">
    <w:name w:val="заголовок 9"/>
    <w:basedOn w:val="Style_14_ch"/>
    <w:link w:val="Style_268"/>
    <w:rPr>
      <w:b w:val="1"/>
      <w:sz w:val="24"/>
    </w:rPr>
  </w:style>
  <w:style w:styleId="Style_269" w:type="paragraph">
    <w:name w:val="xl99"/>
    <w:basedOn w:val="Style_14"/>
    <w:link w:val="Style_269_ch"/>
    <w:pPr>
      <w:spacing w:afterAutospacing="on" w:beforeAutospacing="on"/>
      <w:ind/>
      <w:jc w:val="center"/>
    </w:pPr>
    <w:rPr>
      <w:rFonts w:ascii="Arial" w:hAnsi="Arial"/>
      <w:sz w:val="20"/>
    </w:rPr>
  </w:style>
  <w:style w:styleId="Style_269_ch" w:type="character">
    <w:name w:val="xl99"/>
    <w:basedOn w:val="Style_14_ch"/>
    <w:link w:val="Style_269"/>
    <w:rPr>
      <w:rFonts w:ascii="Arial" w:hAnsi="Arial"/>
      <w:sz w:val="20"/>
    </w:rPr>
  </w:style>
  <w:style w:styleId="Style_270" w:type="paragraph">
    <w:name w:val="Body text + 4"/>
    <w:basedOn w:val="Style_6"/>
    <w:link w:val="Style_270_ch"/>
    <w:rPr>
      <w:rFonts w:ascii="Arial" w:hAnsi="Arial"/>
      <w:i w:val="1"/>
      <w:spacing w:val="0"/>
      <w:sz w:val="9"/>
      <w:highlight w:val="white"/>
    </w:rPr>
  </w:style>
  <w:style w:styleId="Style_270_ch" w:type="character">
    <w:name w:val="Body text + 4"/>
    <w:basedOn w:val="Style_6_ch"/>
    <w:link w:val="Style_270"/>
    <w:rPr>
      <w:rFonts w:ascii="Arial" w:hAnsi="Arial"/>
      <w:i w:val="1"/>
      <w:spacing w:val="0"/>
      <w:sz w:val="9"/>
      <w:highlight w:val="white"/>
    </w:rPr>
  </w:style>
  <w:style w:styleId="Style_271" w:type="paragraph">
    <w:name w:val="toc 5"/>
    <w:basedOn w:val="Style_14"/>
    <w:next w:val="Style_14"/>
    <w:link w:val="Style_271_ch"/>
    <w:uiPriority w:val="39"/>
    <w:pPr>
      <w:spacing w:before="240"/>
      <w:ind w:firstLine="0" w:left="960"/>
    </w:pPr>
    <w:rPr>
      <w:sz w:val="24"/>
    </w:rPr>
  </w:style>
  <w:style w:styleId="Style_271_ch" w:type="character">
    <w:name w:val="toc 5"/>
    <w:basedOn w:val="Style_14_ch"/>
    <w:link w:val="Style_271"/>
    <w:rPr>
      <w:sz w:val="24"/>
    </w:rPr>
  </w:style>
  <w:style w:styleId="Style_272" w:type="paragraph">
    <w:name w:val="xl118"/>
    <w:basedOn w:val="Style_14"/>
    <w:link w:val="Style_272_ch"/>
    <w:pPr>
      <w:spacing w:afterAutospacing="on" w:beforeAutospacing="on"/>
      <w:ind/>
      <w:jc w:val="center"/>
    </w:pPr>
    <w:rPr>
      <w:rFonts w:ascii="Arial" w:hAnsi="Arial"/>
      <w:b w:val="1"/>
      <w:i w:val="1"/>
      <w:sz w:val="24"/>
    </w:rPr>
  </w:style>
  <w:style w:styleId="Style_272_ch" w:type="character">
    <w:name w:val="xl118"/>
    <w:basedOn w:val="Style_14_ch"/>
    <w:link w:val="Style_272"/>
    <w:rPr>
      <w:rFonts w:ascii="Arial" w:hAnsi="Arial"/>
      <w:b w:val="1"/>
      <w:i w:val="1"/>
      <w:sz w:val="24"/>
    </w:rPr>
  </w:style>
  <w:style w:styleId="Style_273" w:type="paragraph">
    <w:name w:val="st1"/>
    <w:basedOn w:val="Style_25"/>
    <w:link w:val="Style_273_ch"/>
  </w:style>
  <w:style w:styleId="Style_273_ch" w:type="character">
    <w:name w:val="st1"/>
    <w:basedOn w:val="Style_25_ch"/>
    <w:link w:val="Style_273"/>
  </w:style>
  <w:style w:styleId="Style_16" w:type="paragraph">
    <w:name w:val="Heading #1"/>
    <w:basedOn w:val="Style_14"/>
    <w:link w:val="Style_16_ch"/>
    <w:pPr>
      <w:spacing w:before="240" w:line="322" w:lineRule="exact"/>
      <w:ind/>
      <w:jc w:val="left"/>
      <w:outlineLvl w:val="0"/>
    </w:pPr>
    <w:rPr>
      <w:rFonts w:ascii="Arial" w:hAnsi="Arial"/>
      <w:b w:val="1"/>
      <w:sz w:val="27"/>
    </w:rPr>
  </w:style>
  <w:style w:styleId="Style_16_ch" w:type="character">
    <w:name w:val="Heading #1"/>
    <w:basedOn w:val="Style_14_ch"/>
    <w:link w:val="Style_16"/>
    <w:rPr>
      <w:rFonts w:ascii="Arial" w:hAnsi="Arial"/>
      <w:b w:val="1"/>
      <w:sz w:val="27"/>
    </w:rPr>
  </w:style>
  <w:style w:styleId="Style_274" w:type="paragraph">
    <w:name w:val="FollowedHyperlink"/>
    <w:basedOn w:val="Style_25"/>
    <w:link w:val="Style_274_ch"/>
    <w:rPr>
      <w:color w:val="800080"/>
      <w:u w:val="single"/>
    </w:rPr>
  </w:style>
  <w:style w:styleId="Style_274_ch" w:type="character">
    <w:name w:val="FollowedHyperlink"/>
    <w:basedOn w:val="Style_25_ch"/>
    <w:link w:val="Style_274"/>
    <w:rPr>
      <w:color w:val="800080"/>
      <w:u w:val="single"/>
    </w:rPr>
  </w:style>
  <w:style w:styleId="Style_275" w:type="paragraph">
    <w:name w:val="xl81"/>
    <w:basedOn w:val="Style_14"/>
    <w:link w:val="Style_275_ch"/>
    <w:pPr>
      <w:spacing w:afterAutospacing="on" w:beforeAutospacing="on"/>
      <w:ind/>
      <w:jc w:val="center"/>
    </w:pPr>
    <w:rPr>
      <w:rFonts w:ascii="Arial" w:hAnsi="Arial"/>
      <w:b w:val="1"/>
      <w:i w:val="1"/>
      <w:sz w:val="24"/>
      <w:u w:val="single"/>
    </w:rPr>
  </w:style>
  <w:style w:styleId="Style_275_ch" w:type="character">
    <w:name w:val="xl81"/>
    <w:basedOn w:val="Style_14_ch"/>
    <w:link w:val="Style_275"/>
    <w:rPr>
      <w:rFonts w:ascii="Arial" w:hAnsi="Arial"/>
      <w:b w:val="1"/>
      <w:i w:val="1"/>
      <w:sz w:val="24"/>
      <w:u w:val="single"/>
    </w:rPr>
  </w:style>
  <w:style w:styleId="Style_276" w:type="paragraph">
    <w:name w:val="Формула"/>
    <w:basedOn w:val="Style_33"/>
    <w:next w:val="Style_32"/>
    <w:link w:val="Style_276_ch"/>
    <w:pPr>
      <w:tabs>
        <w:tab w:leader="none" w:pos="5245" w:val="center"/>
        <w:tab w:leader="none" w:pos="10206" w:val="right"/>
      </w:tabs>
      <w:spacing w:line="360" w:lineRule="auto"/>
      <w:ind w:firstLine="0" w:left="284" w:right="282"/>
      <w:jc w:val="left"/>
    </w:pPr>
    <w:rPr>
      <w:sz w:val="28"/>
    </w:rPr>
  </w:style>
  <w:style w:styleId="Style_276_ch" w:type="character">
    <w:name w:val="Формула"/>
    <w:basedOn w:val="Style_33_ch"/>
    <w:link w:val="Style_276"/>
    <w:rPr>
      <w:sz w:val="28"/>
    </w:rPr>
  </w:style>
  <w:style w:styleId="Style_277" w:type="paragraph">
    <w:name w:val="caption"/>
    <w:basedOn w:val="Style_14"/>
    <w:next w:val="Style_14"/>
    <w:link w:val="Style_277_ch"/>
    <w:pPr>
      <w:ind/>
      <w:jc w:val="left"/>
    </w:pPr>
    <w:rPr>
      <w:rFonts w:ascii="Courier New" w:hAnsi="Courier New"/>
      <w:b w:val="1"/>
      <w:sz w:val="20"/>
    </w:rPr>
  </w:style>
  <w:style w:styleId="Style_277_ch" w:type="character">
    <w:name w:val="caption"/>
    <w:basedOn w:val="Style_14_ch"/>
    <w:link w:val="Style_277"/>
    <w:rPr>
      <w:rFonts w:ascii="Courier New" w:hAnsi="Courier New"/>
      <w:b w:val="1"/>
      <w:sz w:val="20"/>
    </w:rPr>
  </w:style>
  <w:style w:styleId="Style_278" w:type="paragraph">
    <w:name w:val="xl116"/>
    <w:basedOn w:val="Style_14"/>
    <w:link w:val="Style_278_ch"/>
    <w:pPr>
      <w:spacing w:afterAutospacing="on" w:beforeAutospacing="on"/>
      <w:ind/>
      <w:jc w:val="center"/>
    </w:pPr>
    <w:rPr>
      <w:rFonts w:ascii="Arial" w:hAnsi="Arial"/>
      <w:b w:val="1"/>
      <w:i w:val="1"/>
      <w:sz w:val="24"/>
    </w:rPr>
  </w:style>
  <w:style w:styleId="Style_278_ch" w:type="character">
    <w:name w:val="xl116"/>
    <w:basedOn w:val="Style_14_ch"/>
    <w:link w:val="Style_278"/>
    <w:rPr>
      <w:rFonts w:ascii="Arial" w:hAnsi="Arial"/>
      <w:b w:val="1"/>
      <w:i w:val="1"/>
      <w:sz w:val="24"/>
    </w:rPr>
  </w:style>
  <w:style w:styleId="Style_279" w:type="paragraph">
    <w:name w:val="xl87"/>
    <w:basedOn w:val="Style_14"/>
    <w:link w:val="Style_279_ch"/>
    <w:pPr>
      <w:spacing w:afterAutospacing="on" w:beforeAutospacing="on"/>
      <w:ind/>
      <w:jc w:val="center"/>
    </w:pPr>
    <w:rPr>
      <w:rFonts w:ascii="Arial" w:hAnsi="Arial"/>
      <w:b w:val="1"/>
      <w:sz w:val="20"/>
    </w:rPr>
  </w:style>
  <w:style w:styleId="Style_279_ch" w:type="character">
    <w:name w:val="xl87"/>
    <w:basedOn w:val="Style_14_ch"/>
    <w:link w:val="Style_279"/>
    <w:rPr>
      <w:rFonts w:ascii="Arial" w:hAnsi="Arial"/>
      <w:b w:val="1"/>
      <w:sz w:val="20"/>
    </w:rPr>
  </w:style>
  <w:style w:styleId="Style_280" w:type="paragraph">
    <w:name w:val="puntos"/>
    <w:basedOn w:val="Style_14"/>
    <w:link w:val="Style_280_ch"/>
    <w:pPr>
      <w:numPr>
        <w:numId w:val="13"/>
      </w:numPr>
      <w:tabs>
        <w:tab w:leader="none" w:pos="1854" w:val="clear"/>
        <w:tab w:leader="none" w:pos="1860" w:val="left"/>
      </w:tabs>
      <w:spacing w:before="240"/>
      <w:ind w:hanging="357" w:left="1848"/>
    </w:pPr>
    <w:rPr>
      <w:sz w:val="24"/>
    </w:rPr>
  </w:style>
  <w:style w:styleId="Style_280_ch" w:type="character">
    <w:name w:val="puntos"/>
    <w:basedOn w:val="Style_14_ch"/>
    <w:link w:val="Style_280"/>
    <w:rPr>
      <w:sz w:val="24"/>
    </w:rPr>
  </w:style>
  <w:style w:styleId="Style_281" w:type="paragraph">
    <w:name w:val="Body text + Italic3"/>
    <w:basedOn w:val="Style_6"/>
    <w:link w:val="Style_281_ch"/>
    <w:rPr>
      <w:rFonts w:ascii="Arial" w:hAnsi="Arial"/>
      <w:i w:val="1"/>
      <w:spacing w:val="0"/>
      <w:sz w:val="19"/>
      <w:highlight w:val="white"/>
    </w:rPr>
  </w:style>
  <w:style w:styleId="Style_281_ch" w:type="character">
    <w:name w:val="Body text + Italic3"/>
    <w:basedOn w:val="Style_6_ch"/>
    <w:link w:val="Style_281"/>
    <w:rPr>
      <w:rFonts w:ascii="Arial" w:hAnsi="Arial"/>
      <w:i w:val="1"/>
      <w:spacing w:val="0"/>
      <w:sz w:val="19"/>
      <w:highlight w:val="white"/>
    </w:rPr>
  </w:style>
  <w:style w:styleId="Style_282" w:type="paragraph">
    <w:name w:val="Заголовок таблиц"/>
    <w:basedOn w:val="Style_33"/>
    <w:link w:val="Style_282_ch"/>
    <w:pPr>
      <w:tabs>
        <w:tab w:leader="none" w:pos="709" w:val="left"/>
        <w:tab w:leader="none" w:pos="851" w:val="left"/>
      </w:tabs>
      <w:spacing w:after="300" w:before="300" w:line="320" w:lineRule="exact"/>
      <w:ind w:firstLine="680" w:left="0"/>
      <w:jc w:val="center"/>
    </w:pPr>
    <w:rPr>
      <w:b w:val="1"/>
      <w:i w:val="1"/>
    </w:rPr>
  </w:style>
  <w:style w:styleId="Style_282_ch" w:type="character">
    <w:name w:val="Заголовок таблиц"/>
    <w:basedOn w:val="Style_33_ch"/>
    <w:link w:val="Style_282"/>
    <w:rPr>
      <w:b w:val="1"/>
      <w:i w:val="1"/>
    </w:rPr>
  </w:style>
  <w:style w:styleId="Style_283" w:type="paragraph">
    <w:name w:val="Document Map"/>
    <w:basedOn w:val="Style_14"/>
    <w:link w:val="Style_283_ch"/>
    <w:pPr>
      <w:ind/>
      <w:jc w:val="left"/>
    </w:pPr>
    <w:rPr>
      <w:rFonts w:ascii="Tahoma" w:hAnsi="Tahoma"/>
      <w:sz w:val="20"/>
    </w:rPr>
  </w:style>
  <w:style w:styleId="Style_283_ch" w:type="character">
    <w:name w:val="Document Map"/>
    <w:basedOn w:val="Style_14_ch"/>
    <w:link w:val="Style_283"/>
    <w:rPr>
      <w:rFonts w:ascii="Tahoma" w:hAnsi="Tahoma"/>
      <w:sz w:val="20"/>
    </w:rPr>
  </w:style>
  <w:style w:styleId="Style_284" w:type="paragraph">
    <w:name w:val="Fecha Portada"/>
    <w:basedOn w:val="Style_14"/>
    <w:link w:val="Style_284_ch"/>
    <w:pPr>
      <w:ind/>
      <w:jc w:val="right"/>
    </w:pPr>
    <w:rPr>
      <w:b w:val="1"/>
      <w:sz w:val="24"/>
    </w:rPr>
  </w:style>
  <w:style w:styleId="Style_284_ch" w:type="character">
    <w:name w:val="Fecha Portada"/>
    <w:basedOn w:val="Style_14_ch"/>
    <w:link w:val="Style_284"/>
    <w:rPr>
      <w:b w:val="1"/>
      <w:sz w:val="24"/>
    </w:rPr>
  </w:style>
  <w:style w:styleId="Style_285" w:type="paragraph">
    <w:name w:val="Заголовок 2 Знак1"/>
    <w:link w:val="Style_285_ch"/>
    <w:rPr>
      <w:rFonts w:ascii="Arial" w:hAnsi="Arial"/>
      <w:b w:val="1"/>
    </w:rPr>
  </w:style>
  <w:style w:styleId="Style_285_ch" w:type="character">
    <w:name w:val="Заголовок 2 Знак1"/>
    <w:link w:val="Style_285"/>
    <w:rPr>
      <w:rFonts w:ascii="Arial" w:hAnsi="Arial"/>
      <w:b w:val="1"/>
    </w:rPr>
  </w:style>
  <w:style w:styleId="Style_286" w:type="paragraph">
    <w:name w:val="xl102"/>
    <w:basedOn w:val="Style_14"/>
    <w:link w:val="Style_286_ch"/>
    <w:pPr>
      <w:spacing w:afterAutospacing="on" w:beforeAutospacing="on"/>
      <w:ind/>
      <w:jc w:val="center"/>
    </w:pPr>
    <w:rPr>
      <w:rFonts w:ascii="Arial" w:hAnsi="Arial"/>
      <w:sz w:val="20"/>
    </w:rPr>
  </w:style>
  <w:style w:styleId="Style_286_ch" w:type="character">
    <w:name w:val="xl102"/>
    <w:basedOn w:val="Style_14_ch"/>
    <w:link w:val="Style_286"/>
    <w:rPr>
      <w:rFonts w:ascii="Arial" w:hAnsi="Arial"/>
      <w:sz w:val="20"/>
    </w:rPr>
  </w:style>
  <w:style w:styleId="Style_287" w:type="paragraph">
    <w:name w:val="Основной текст 22"/>
    <w:basedOn w:val="Style_14"/>
    <w:link w:val="Style_287_ch"/>
    <w:pPr>
      <w:spacing w:line="360" w:lineRule="auto"/>
      <w:ind w:firstLine="397" w:left="0"/>
    </w:pPr>
    <w:rPr>
      <w:sz w:val="24"/>
    </w:rPr>
  </w:style>
  <w:style w:styleId="Style_287_ch" w:type="character">
    <w:name w:val="Основной текст 22"/>
    <w:basedOn w:val="Style_14_ch"/>
    <w:link w:val="Style_287"/>
    <w:rPr>
      <w:sz w:val="24"/>
    </w:rPr>
  </w:style>
  <w:style w:styleId="Style_288" w:type="paragraph">
    <w:name w:val="Style2"/>
    <w:basedOn w:val="Style_14"/>
    <w:link w:val="Style_288_ch"/>
    <w:pPr>
      <w:spacing w:line="446" w:lineRule="exact"/>
      <w:ind w:firstLine="612" w:left="0"/>
    </w:pPr>
    <w:rPr>
      <w:sz w:val="24"/>
    </w:rPr>
  </w:style>
  <w:style w:styleId="Style_288_ch" w:type="character">
    <w:name w:val="Style2"/>
    <w:basedOn w:val="Style_14_ch"/>
    <w:link w:val="Style_288"/>
    <w:rPr>
      <w:sz w:val="24"/>
    </w:rPr>
  </w:style>
  <w:style w:styleId="Style_289" w:type="paragraph">
    <w:name w:val="References"/>
    <w:basedOn w:val="Style_14"/>
    <w:link w:val="Style_289_ch"/>
    <w:pPr>
      <w:spacing w:line="180" w:lineRule="exact"/>
      <w:ind w:hanging="227" w:left="227"/>
    </w:pPr>
    <w:rPr>
      <w:sz w:val="16"/>
    </w:rPr>
  </w:style>
  <w:style w:styleId="Style_289_ch" w:type="character">
    <w:name w:val="References"/>
    <w:basedOn w:val="Style_14_ch"/>
    <w:link w:val="Style_289"/>
    <w:rPr>
      <w:sz w:val="16"/>
    </w:rPr>
  </w:style>
  <w:style w:styleId="Style_290" w:type="paragraph">
    <w:name w:val="xl141"/>
    <w:basedOn w:val="Style_14"/>
    <w:link w:val="Style_290_ch"/>
    <w:pPr>
      <w:spacing w:afterAutospacing="on" w:beforeAutospacing="on"/>
      <w:ind/>
      <w:jc w:val="center"/>
    </w:pPr>
    <w:rPr>
      <w:rFonts w:ascii="Arial" w:hAnsi="Arial"/>
      <w:b w:val="1"/>
      <w:i w:val="1"/>
      <w:sz w:val="24"/>
    </w:rPr>
  </w:style>
  <w:style w:styleId="Style_290_ch" w:type="character">
    <w:name w:val="xl141"/>
    <w:basedOn w:val="Style_14_ch"/>
    <w:link w:val="Style_290"/>
    <w:rPr>
      <w:rFonts w:ascii="Arial" w:hAnsi="Arial"/>
      <w:b w:val="1"/>
      <w:i w:val="1"/>
      <w:sz w:val="24"/>
    </w:rPr>
  </w:style>
  <w:style w:styleId="Style_291" w:type="paragraph">
    <w:name w:val="xl123"/>
    <w:basedOn w:val="Style_14"/>
    <w:link w:val="Style_291_ch"/>
    <w:pPr>
      <w:spacing w:afterAutospacing="on" w:beforeAutospacing="on"/>
      <w:ind/>
      <w:jc w:val="center"/>
    </w:pPr>
    <w:rPr>
      <w:rFonts w:ascii="Arial" w:hAnsi="Arial"/>
      <w:b w:val="1"/>
      <w:color w:val="C00000"/>
      <w:sz w:val="24"/>
    </w:rPr>
  </w:style>
  <w:style w:styleId="Style_291_ch" w:type="character">
    <w:name w:val="xl123"/>
    <w:basedOn w:val="Style_14_ch"/>
    <w:link w:val="Style_291"/>
    <w:rPr>
      <w:rFonts w:ascii="Arial" w:hAnsi="Arial"/>
      <w:b w:val="1"/>
      <w:color w:val="C00000"/>
      <w:sz w:val="24"/>
    </w:rPr>
  </w:style>
  <w:style w:styleId="Style_292" w:type="paragraph">
    <w:name w:val="Body text (9)"/>
    <w:basedOn w:val="Style_25"/>
    <w:link w:val="Style_292_ch"/>
    <w:rPr>
      <w:rFonts w:ascii="Arial" w:hAnsi="Arial"/>
      <w:i w:val="1"/>
      <w:sz w:val="18"/>
    </w:rPr>
  </w:style>
  <w:style w:styleId="Style_292_ch" w:type="character">
    <w:name w:val="Body text (9)"/>
    <w:basedOn w:val="Style_25_ch"/>
    <w:link w:val="Style_292"/>
    <w:rPr>
      <w:rFonts w:ascii="Arial" w:hAnsi="Arial"/>
      <w:i w:val="1"/>
      <w:sz w:val="18"/>
    </w:rPr>
  </w:style>
  <w:style w:styleId="Style_293" w:type="paragraph">
    <w:name w:val="Body text + 41"/>
    <w:basedOn w:val="Style_6"/>
    <w:link w:val="Style_293_ch"/>
    <w:rPr>
      <w:rFonts w:ascii="Arial" w:hAnsi="Arial"/>
      <w:i w:val="1"/>
      <w:spacing w:val="0"/>
      <w:sz w:val="9"/>
      <w:highlight w:val="white"/>
    </w:rPr>
  </w:style>
  <w:style w:styleId="Style_293_ch" w:type="character">
    <w:name w:val="Body text + 41"/>
    <w:basedOn w:val="Style_6_ch"/>
    <w:link w:val="Style_293"/>
    <w:rPr>
      <w:rFonts w:ascii="Arial" w:hAnsi="Arial"/>
      <w:i w:val="1"/>
      <w:spacing w:val="0"/>
      <w:sz w:val="9"/>
      <w:highlight w:val="white"/>
    </w:rPr>
  </w:style>
  <w:style w:styleId="Style_17" w:type="paragraph">
    <w:name w:val="Body text (3) + Bold"/>
    <w:basedOn w:val="Style_9"/>
    <w:link w:val="Style_17_ch"/>
    <w:rPr>
      <w:rFonts w:ascii="Arial" w:hAnsi="Arial"/>
      <w:b w:val="1"/>
      <w:i w:val="1"/>
      <w:spacing w:val="0"/>
      <w:sz w:val="19"/>
      <w:highlight w:val="white"/>
    </w:rPr>
  </w:style>
  <w:style w:styleId="Style_17_ch" w:type="character">
    <w:name w:val="Body text (3) + Bold"/>
    <w:basedOn w:val="Style_9_ch"/>
    <w:link w:val="Style_17"/>
    <w:rPr>
      <w:rFonts w:ascii="Arial" w:hAnsi="Arial"/>
      <w:b w:val="1"/>
      <w:i w:val="1"/>
      <w:spacing w:val="0"/>
      <w:sz w:val="19"/>
      <w:highlight w:val="white"/>
    </w:rPr>
  </w:style>
  <w:style w:styleId="Style_294" w:type="paragraph">
    <w:name w:val="Body text (7)"/>
    <w:basedOn w:val="Style_14"/>
    <w:link w:val="Style_294_ch"/>
    <w:pPr>
      <w:spacing w:after="240" w:line="240" w:lineRule="atLeast"/>
      <w:ind/>
      <w:jc w:val="left"/>
    </w:pPr>
    <w:rPr>
      <w:i w:val="1"/>
      <w:sz w:val="11"/>
    </w:rPr>
  </w:style>
  <w:style w:styleId="Style_294_ch" w:type="character">
    <w:name w:val="Body text (7)"/>
    <w:basedOn w:val="Style_14_ch"/>
    <w:link w:val="Style_294"/>
    <w:rPr>
      <w:i w:val="1"/>
      <w:sz w:val="11"/>
    </w:rPr>
  </w:style>
  <w:style w:styleId="Style_295" w:type="paragraph">
    <w:name w:val="Appendix ru"/>
    <w:basedOn w:val="Style_85"/>
    <w:link w:val="Style_295_ch"/>
  </w:style>
  <w:style w:styleId="Style_295_ch" w:type="character">
    <w:name w:val="Appendix ru"/>
    <w:basedOn w:val="Style_85_ch"/>
    <w:link w:val="Style_295"/>
  </w:style>
  <w:style w:styleId="Style_296" w:type="paragraph">
    <w:name w:val="Текст Знак1"/>
    <w:basedOn w:val="Style_25"/>
    <w:link w:val="Style_296_ch"/>
    <w:rPr>
      <w:rFonts w:ascii="Consolas" w:hAnsi="Consolas"/>
      <w:sz w:val="21"/>
    </w:rPr>
  </w:style>
  <w:style w:styleId="Style_296_ch" w:type="character">
    <w:name w:val="Текст Знак1"/>
    <w:basedOn w:val="Style_25_ch"/>
    <w:link w:val="Style_296"/>
    <w:rPr>
      <w:rFonts w:ascii="Consolas" w:hAnsi="Consolas"/>
      <w:sz w:val="21"/>
    </w:rPr>
  </w:style>
  <w:style w:styleId="Style_297" w:type="paragraph">
    <w:name w:val="xl77"/>
    <w:basedOn w:val="Style_14"/>
    <w:link w:val="Style_297_ch"/>
    <w:pPr>
      <w:spacing w:afterAutospacing="on" w:beforeAutospacing="on"/>
      <w:ind/>
      <w:jc w:val="center"/>
    </w:pPr>
    <w:rPr>
      <w:rFonts w:ascii="Arial" w:hAnsi="Arial"/>
      <w:b w:val="1"/>
      <w:i w:val="1"/>
      <w:color w:val="FF0000"/>
      <w:sz w:val="24"/>
    </w:rPr>
  </w:style>
  <w:style w:styleId="Style_297_ch" w:type="character">
    <w:name w:val="xl77"/>
    <w:basedOn w:val="Style_14_ch"/>
    <w:link w:val="Style_297"/>
    <w:rPr>
      <w:rFonts w:ascii="Arial" w:hAnsi="Arial"/>
      <w:b w:val="1"/>
      <w:i w:val="1"/>
      <w:color w:val="FF0000"/>
      <w:sz w:val="24"/>
    </w:rPr>
  </w:style>
  <w:style w:styleId="Style_298" w:type="paragraph">
    <w:name w:val="Subtitle"/>
    <w:basedOn w:val="Style_14"/>
    <w:link w:val="Style_298_ch"/>
    <w:uiPriority w:val="11"/>
    <w:qFormat/>
    <w:pPr>
      <w:ind/>
      <w:jc w:val="center"/>
    </w:pPr>
    <w:rPr>
      <w:rFonts w:ascii="Arial" w:hAnsi="Arial"/>
      <w:sz w:val="28"/>
    </w:rPr>
  </w:style>
  <w:style w:styleId="Style_298_ch" w:type="character">
    <w:name w:val="Subtitle"/>
    <w:basedOn w:val="Style_14_ch"/>
    <w:link w:val="Style_298"/>
    <w:rPr>
      <w:rFonts w:ascii="Arial" w:hAnsi="Arial"/>
      <w:sz w:val="28"/>
    </w:rPr>
  </w:style>
  <w:style w:styleId="Style_299" w:type="paragraph">
    <w:name w:val="Основной текст + Garamond"/>
    <w:basedOn w:val="Style_25"/>
    <w:link w:val="Style_299_ch"/>
    <w:rPr>
      <w:rFonts w:ascii="Garamond" w:hAnsi="Garamond"/>
      <w:color w:val="000000"/>
      <w:spacing w:val="13"/>
      <w:sz w:val="20"/>
      <w:highlight w:val="white"/>
    </w:rPr>
  </w:style>
  <w:style w:styleId="Style_299_ch" w:type="character">
    <w:name w:val="Основной текст + Garamond"/>
    <w:basedOn w:val="Style_25_ch"/>
    <w:link w:val="Style_299"/>
    <w:rPr>
      <w:rFonts w:ascii="Garamond" w:hAnsi="Garamond"/>
      <w:color w:val="000000"/>
      <w:spacing w:val="13"/>
      <w:sz w:val="20"/>
      <w:highlight w:val="white"/>
    </w:rPr>
  </w:style>
  <w:style w:styleId="Style_3" w:type="paragraph">
    <w:name w:val="Paper title"/>
    <w:basedOn w:val="Style_31"/>
    <w:next w:val="Style_31"/>
    <w:link w:val="Style_3_ch"/>
    <w:pPr>
      <w:spacing w:after="360" w:line="360" w:lineRule="exact"/>
      <w:ind/>
      <w:jc w:val="left"/>
    </w:pPr>
    <w:rPr>
      <w:sz w:val="32"/>
    </w:rPr>
  </w:style>
  <w:style w:styleId="Style_3_ch" w:type="character">
    <w:name w:val="Paper title"/>
    <w:basedOn w:val="Style_31_ch"/>
    <w:link w:val="Style_3"/>
    <w:rPr>
      <w:sz w:val="32"/>
    </w:rPr>
  </w:style>
  <w:style w:styleId="Style_300" w:type="paragraph">
    <w:name w:val="Figure/photo"/>
    <w:basedOn w:val="Style_266"/>
    <w:next w:val="Style_257"/>
    <w:link w:val="Style_300_ch"/>
    <w:pPr>
      <w:spacing w:after="0"/>
      <w:ind/>
      <w:jc w:val="left"/>
    </w:pPr>
  </w:style>
  <w:style w:styleId="Style_300_ch" w:type="character">
    <w:name w:val="Figure/photo"/>
    <w:basedOn w:val="Style_266_ch"/>
    <w:link w:val="Style_300"/>
  </w:style>
  <w:style w:styleId="Style_301" w:type="paragraph">
    <w:name w:val="ПЗ 1"/>
    <w:basedOn w:val="Style_14"/>
    <w:link w:val="Style_301_ch"/>
    <w:pPr>
      <w:numPr>
        <w:numId w:val="14"/>
      </w:numPr>
      <w:spacing w:line="360" w:lineRule="auto"/>
      <w:ind/>
    </w:pPr>
    <w:rPr>
      <w:color w:val="002060"/>
      <w:sz w:val="28"/>
    </w:rPr>
  </w:style>
  <w:style w:styleId="Style_301_ch" w:type="character">
    <w:name w:val="ПЗ 1"/>
    <w:basedOn w:val="Style_14_ch"/>
    <w:link w:val="Style_301"/>
    <w:rPr>
      <w:color w:val="002060"/>
      <w:sz w:val="28"/>
    </w:rPr>
  </w:style>
  <w:style w:styleId="Style_302" w:type="paragraph">
    <w:name w:val="Puntos"/>
    <w:basedOn w:val="Style_14"/>
    <w:link w:val="Style_302_ch"/>
    <w:pPr>
      <w:numPr>
        <w:numId w:val="15"/>
      </w:numPr>
      <w:tabs>
        <w:tab w:leader="none" w:pos="720" w:val="clear"/>
        <w:tab w:leader="none" w:pos="840" w:val="left"/>
      </w:tabs>
      <w:spacing w:before="240"/>
      <w:ind w:hanging="238" w:left="238"/>
    </w:pPr>
    <w:rPr>
      <w:sz w:val="24"/>
    </w:rPr>
  </w:style>
  <w:style w:styleId="Style_302_ch" w:type="character">
    <w:name w:val="Puntos"/>
    <w:basedOn w:val="Style_14_ch"/>
    <w:link w:val="Style_302"/>
    <w:rPr>
      <w:sz w:val="24"/>
    </w:rPr>
  </w:style>
  <w:style w:styleId="Style_303" w:type="paragraph">
    <w:name w:val="xl104"/>
    <w:basedOn w:val="Style_14"/>
    <w:link w:val="Style_303_ch"/>
    <w:pPr>
      <w:spacing w:afterAutospacing="on" w:beforeAutospacing="on"/>
      <w:ind/>
      <w:jc w:val="center"/>
    </w:pPr>
    <w:rPr>
      <w:rFonts w:ascii="Arial" w:hAnsi="Arial"/>
      <w:sz w:val="20"/>
    </w:rPr>
  </w:style>
  <w:style w:styleId="Style_303_ch" w:type="character">
    <w:name w:val="xl104"/>
    <w:basedOn w:val="Style_14_ch"/>
    <w:link w:val="Style_303"/>
    <w:rPr>
      <w:rFonts w:ascii="Arial" w:hAnsi="Arial"/>
      <w:sz w:val="20"/>
    </w:rPr>
  </w:style>
  <w:style w:styleId="Style_2" w:type="paragraph">
    <w:name w:val="footer"/>
    <w:basedOn w:val="Style_14"/>
    <w:link w:val="Style_2_ch"/>
    <w:pPr>
      <w:tabs>
        <w:tab w:leader="none" w:pos="4513" w:val="center"/>
        <w:tab w:leader="none" w:pos="9026" w:val="right"/>
      </w:tabs>
      <w:ind/>
    </w:pPr>
  </w:style>
  <w:style w:styleId="Style_2_ch" w:type="character">
    <w:name w:val="footer"/>
    <w:basedOn w:val="Style_14_ch"/>
    <w:link w:val="Style_2"/>
  </w:style>
  <w:style w:styleId="Style_304" w:type="paragraph">
    <w:name w:val="xl115"/>
    <w:basedOn w:val="Style_14"/>
    <w:link w:val="Style_304_ch"/>
    <w:pPr>
      <w:spacing w:afterAutospacing="on" w:beforeAutospacing="on"/>
      <w:ind/>
      <w:jc w:val="center"/>
    </w:pPr>
    <w:rPr>
      <w:rFonts w:ascii="Arial" w:hAnsi="Arial"/>
      <w:b w:val="1"/>
      <w:i w:val="1"/>
      <w:sz w:val="24"/>
    </w:rPr>
  </w:style>
  <w:style w:styleId="Style_304_ch" w:type="character">
    <w:name w:val="xl115"/>
    <w:basedOn w:val="Style_14_ch"/>
    <w:link w:val="Style_304"/>
    <w:rPr>
      <w:rFonts w:ascii="Arial" w:hAnsi="Arial"/>
      <w:b w:val="1"/>
      <w:i w:val="1"/>
      <w:sz w:val="24"/>
    </w:rPr>
  </w:style>
  <w:style w:styleId="Style_305" w:type="paragraph">
    <w:name w:val="МаркированныйСписок"/>
    <w:basedOn w:val="Style_14"/>
    <w:link w:val="Style_305_ch"/>
    <w:pPr>
      <w:spacing w:after="120"/>
      <w:ind/>
    </w:pPr>
    <w:rPr>
      <w:rFonts w:ascii="Arial" w:hAnsi="Arial"/>
    </w:rPr>
  </w:style>
  <w:style w:styleId="Style_305_ch" w:type="character">
    <w:name w:val="МаркированныйСписок"/>
    <w:basedOn w:val="Style_14_ch"/>
    <w:link w:val="Style_305"/>
    <w:rPr>
      <w:rFonts w:ascii="Arial" w:hAnsi="Arial"/>
    </w:rPr>
  </w:style>
  <w:style w:styleId="Style_306" w:type="paragraph">
    <w:name w:val="Обычный + 12 p"/>
    <w:basedOn w:val="Style_14"/>
    <w:link w:val="Style_306_ch"/>
    <w:pPr>
      <w:numPr>
        <w:numId w:val="16"/>
      </w:numPr>
      <w:spacing w:line="360" w:lineRule="auto"/>
      <w:ind/>
    </w:pPr>
    <w:rPr>
      <w:rFonts w:ascii="Arial" w:hAnsi="Arial"/>
      <w:caps w:val="1"/>
      <w:sz w:val="24"/>
    </w:rPr>
  </w:style>
  <w:style w:styleId="Style_306_ch" w:type="character">
    <w:name w:val="Обычный + 12 p"/>
    <w:basedOn w:val="Style_14_ch"/>
    <w:link w:val="Style_306"/>
    <w:rPr>
      <w:rFonts w:ascii="Arial" w:hAnsi="Arial"/>
      <w:caps w:val="1"/>
      <w:sz w:val="24"/>
    </w:rPr>
  </w:style>
  <w:style w:styleId="Style_307" w:type="paragraph">
    <w:name w:val="Oaeno oaaeeou 12 oaio?"/>
    <w:basedOn w:val="Style_92"/>
    <w:next w:val="Style_92"/>
    <w:link w:val="Style_307_ch"/>
    <w:pPr>
      <w:ind/>
      <w:jc w:val="center"/>
    </w:pPr>
  </w:style>
  <w:style w:styleId="Style_307_ch" w:type="character">
    <w:name w:val="Oaeno oaaeeou 12 oaio?"/>
    <w:basedOn w:val="Style_92_ch"/>
    <w:link w:val="Style_307"/>
  </w:style>
  <w:style w:styleId="Style_308" w:type="paragraph">
    <w:name w:val="Title"/>
    <w:basedOn w:val="Style_14"/>
    <w:link w:val="Style_308_ch"/>
    <w:uiPriority w:val="10"/>
    <w:qFormat/>
    <w:pPr>
      <w:spacing w:after="360" w:line="360" w:lineRule="exact"/>
      <w:ind/>
      <w:jc w:val="left"/>
    </w:pPr>
    <w:rPr>
      <w:sz w:val="32"/>
    </w:rPr>
  </w:style>
  <w:style w:styleId="Style_308_ch" w:type="character">
    <w:name w:val="Title"/>
    <w:basedOn w:val="Style_14_ch"/>
    <w:link w:val="Style_308"/>
    <w:rPr>
      <w:sz w:val="32"/>
    </w:rPr>
  </w:style>
  <w:style w:styleId="Style_309" w:type="paragraph">
    <w:name w:val="Placeholder Text"/>
    <w:basedOn w:val="Style_25"/>
    <w:link w:val="Style_309_ch"/>
    <w:rPr>
      <w:color w:val="808080"/>
    </w:rPr>
  </w:style>
  <w:style w:styleId="Style_309_ch" w:type="character">
    <w:name w:val="Placeholder Text"/>
    <w:basedOn w:val="Style_25_ch"/>
    <w:link w:val="Style_309"/>
    <w:rPr>
      <w:color w:val="808080"/>
    </w:rPr>
  </w:style>
  <w:style w:styleId="Style_310" w:type="paragraph">
    <w:name w:val="heading 4"/>
    <w:basedOn w:val="Style_14"/>
    <w:next w:val="Style_31"/>
    <w:link w:val="Style_310_ch"/>
    <w:uiPriority w:val="9"/>
    <w:qFormat/>
    <w:pPr>
      <w:keepNext w:val="1"/>
      <w:numPr>
        <w:ilvl w:val="3"/>
        <w:numId w:val="2"/>
      </w:numPr>
      <w:spacing w:before="240"/>
      <w:ind/>
      <w:outlineLvl w:val="3"/>
    </w:pPr>
  </w:style>
  <w:style w:styleId="Style_310_ch" w:type="character">
    <w:name w:val="heading 4"/>
    <w:basedOn w:val="Style_14_ch"/>
    <w:link w:val="Style_310"/>
  </w:style>
  <w:style w:styleId="Style_311" w:type="paragraph">
    <w:name w:val="Paragraph after heading"/>
    <w:basedOn w:val="Style_14"/>
    <w:next w:val="Style_14"/>
    <w:link w:val="Style_311_ch"/>
  </w:style>
  <w:style w:styleId="Style_311_ch" w:type="character">
    <w:name w:val="Paragraph after heading"/>
    <w:basedOn w:val="Style_14_ch"/>
    <w:link w:val="Style_311"/>
  </w:style>
  <w:style w:styleId="Style_312" w:type="paragraph">
    <w:name w:val="Body text (3) + Spacing 4 pt"/>
    <w:basedOn w:val="Style_9"/>
    <w:link w:val="Style_312_ch"/>
    <w:rPr>
      <w:rFonts w:ascii="Arial" w:hAnsi="Arial"/>
      <w:i w:val="1"/>
      <w:spacing w:val="80"/>
      <w:sz w:val="19"/>
      <w:highlight w:val="white"/>
    </w:rPr>
  </w:style>
  <w:style w:styleId="Style_312_ch" w:type="character">
    <w:name w:val="Body text (3) + Spacing 4 pt"/>
    <w:basedOn w:val="Style_9_ch"/>
    <w:link w:val="Style_312"/>
    <w:rPr>
      <w:rFonts w:ascii="Arial" w:hAnsi="Arial"/>
      <w:i w:val="1"/>
      <w:spacing w:val="80"/>
      <w:sz w:val="19"/>
      <w:highlight w:val="white"/>
    </w:rPr>
  </w:style>
  <w:style w:styleId="Style_313" w:type="paragraph">
    <w:name w:val="footnote reference"/>
    <w:basedOn w:val="Style_25"/>
    <w:link w:val="Style_313_ch"/>
    <w:rPr>
      <w:vertAlign w:val="superscript"/>
    </w:rPr>
  </w:style>
  <w:style w:styleId="Style_313_ch" w:type="character">
    <w:name w:val="footnote reference"/>
    <w:basedOn w:val="Style_25_ch"/>
    <w:link w:val="Style_313"/>
    <w:rPr>
      <w:vertAlign w:val="superscript"/>
    </w:rPr>
  </w:style>
  <w:style w:styleId="Style_314" w:type="paragraph">
    <w:name w:val="Body text + Times New Roman1"/>
    <w:basedOn w:val="Style_6"/>
    <w:link w:val="Style_314_ch"/>
    <w:rPr>
      <w:rFonts w:ascii="Times New Roman" w:hAnsi="Times New Roman"/>
      <w:i w:val="1"/>
      <w:spacing w:val="0"/>
      <w:sz w:val="19"/>
      <w:highlight w:val="white"/>
    </w:rPr>
  </w:style>
  <w:style w:styleId="Style_314_ch" w:type="character">
    <w:name w:val="Body text + Times New Roman1"/>
    <w:basedOn w:val="Style_6_ch"/>
    <w:link w:val="Style_314"/>
    <w:rPr>
      <w:rFonts w:ascii="Times New Roman" w:hAnsi="Times New Roman"/>
      <w:i w:val="1"/>
      <w:spacing w:val="0"/>
      <w:sz w:val="19"/>
      <w:highlight w:val="white"/>
    </w:rPr>
  </w:style>
  <w:style w:styleId="Style_315" w:type="paragraph">
    <w:name w:val="xl134"/>
    <w:basedOn w:val="Style_14"/>
    <w:link w:val="Style_315_ch"/>
    <w:pPr>
      <w:spacing w:afterAutospacing="on" w:beforeAutospacing="on"/>
      <w:ind/>
      <w:jc w:val="center"/>
    </w:pPr>
    <w:rPr>
      <w:rFonts w:ascii="Arial" w:hAnsi="Arial"/>
      <w:b w:val="1"/>
      <w:i w:val="1"/>
      <w:color w:val="00B050"/>
      <w:sz w:val="20"/>
    </w:rPr>
  </w:style>
  <w:style w:styleId="Style_315_ch" w:type="character">
    <w:name w:val="xl134"/>
    <w:basedOn w:val="Style_14_ch"/>
    <w:link w:val="Style_315"/>
    <w:rPr>
      <w:rFonts w:ascii="Arial" w:hAnsi="Arial"/>
      <w:b w:val="1"/>
      <w:i w:val="1"/>
      <w:color w:val="00B050"/>
      <w:sz w:val="20"/>
    </w:rPr>
  </w:style>
  <w:style w:styleId="Style_29" w:type="paragraph">
    <w:name w:val="Заголовок №42 (4)"/>
    <w:basedOn w:val="Style_14"/>
    <w:link w:val="Style_29_ch"/>
    <w:pPr>
      <w:spacing w:before="60" w:line="0" w:lineRule="atLeast"/>
      <w:ind/>
      <w:jc w:val="right"/>
    </w:pPr>
    <w:rPr>
      <w:rFonts w:ascii="Trebuchet MS" w:hAnsi="Trebuchet MS"/>
      <w:spacing w:val="14"/>
      <w:sz w:val="17"/>
    </w:rPr>
  </w:style>
  <w:style w:styleId="Style_29_ch" w:type="character">
    <w:name w:val="Заголовок №42 (4)"/>
    <w:basedOn w:val="Style_14_ch"/>
    <w:link w:val="Style_29"/>
    <w:rPr>
      <w:rFonts w:ascii="Trebuchet MS" w:hAnsi="Trebuchet MS"/>
      <w:spacing w:val="14"/>
      <w:sz w:val="17"/>
    </w:rPr>
  </w:style>
  <w:style w:styleId="Style_316" w:type="paragraph">
    <w:name w:val="xl82"/>
    <w:basedOn w:val="Style_14"/>
    <w:link w:val="Style_316_ch"/>
    <w:pPr>
      <w:spacing w:afterAutospacing="on" w:beforeAutospacing="on"/>
      <w:ind/>
      <w:jc w:val="left"/>
    </w:pPr>
    <w:rPr>
      <w:rFonts w:ascii="Arial" w:hAnsi="Arial"/>
      <w:b w:val="1"/>
      <w:i w:val="1"/>
      <w:sz w:val="20"/>
      <w:u w:val="single"/>
    </w:rPr>
  </w:style>
  <w:style w:styleId="Style_316_ch" w:type="character">
    <w:name w:val="xl82"/>
    <w:basedOn w:val="Style_14_ch"/>
    <w:link w:val="Style_316"/>
    <w:rPr>
      <w:rFonts w:ascii="Arial" w:hAnsi="Arial"/>
      <w:b w:val="1"/>
      <w:i w:val="1"/>
      <w:sz w:val="20"/>
      <w:u w:val="single"/>
    </w:rPr>
  </w:style>
  <w:style w:styleId="Style_8" w:type="paragraph">
    <w:name w:val="Body text (3) + Spacing 1 pt"/>
    <w:basedOn w:val="Style_25"/>
    <w:link w:val="Style_8_ch"/>
    <w:rPr>
      <w:rFonts w:ascii="Arial" w:hAnsi="Arial"/>
      <w:i w:val="1"/>
      <w:spacing w:val="30"/>
      <w:sz w:val="19"/>
      <w:highlight w:val="white"/>
    </w:rPr>
  </w:style>
  <w:style w:styleId="Style_8_ch" w:type="character">
    <w:name w:val="Body text (3) + Spacing 1 pt"/>
    <w:basedOn w:val="Style_25_ch"/>
    <w:link w:val="Style_8"/>
    <w:rPr>
      <w:rFonts w:ascii="Arial" w:hAnsi="Arial"/>
      <w:i w:val="1"/>
      <w:spacing w:val="30"/>
      <w:sz w:val="19"/>
      <w:highlight w:val="white"/>
    </w:rPr>
  </w:style>
  <w:style w:styleId="Style_317" w:type="paragraph">
    <w:name w:val="Body Text Indent"/>
    <w:basedOn w:val="Style_14"/>
    <w:link w:val="Style_317_ch"/>
    <w:pPr>
      <w:spacing w:line="-240" w:lineRule="auto"/>
      <w:ind/>
    </w:pPr>
    <w:rPr>
      <w:b w:val="1"/>
    </w:rPr>
  </w:style>
  <w:style w:styleId="Style_317_ch" w:type="character">
    <w:name w:val="Body Text Indent"/>
    <w:basedOn w:val="Style_14_ch"/>
    <w:link w:val="Style_317"/>
    <w:rPr>
      <w:b w:val="1"/>
    </w:rPr>
  </w:style>
  <w:style w:styleId="Style_318" w:type="paragraph">
    <w:name w:val="xl80"/>
    <w:basedOn w:val="Style_14"/>
    <w:link w:val="Style_318_ch"/>
    <w:pPr>
      <w:spacing w:afterAutospacing="on" w:beforeAutospacing="on"/>
      <w:ind/>
      <w:jc w:val="center"/>
    </w:pPr>
    <w:rPr>
      <w:rFonts w:ascii="Arial" w:hAnsi="Arial"/>
      <w:b w:val="1"/>
      <w:i w:val="1"/>
      <w:color w:val="00B050"/>
      <w:sz w:val="20"/>
    </w:rPr>
  </w:style>
  <w:style w:styleId="Style_318_ch" w:type="character">
    <w:name w:val="xl80"/>
    <w:basedOn w:val="Style_14_ch"/>
    <w:link w:val="Style_318"/>
    <w:rPr>
      <w:rFonts w:ascii="Arial" w:hAnsi="Arial"/>
      <w:b w:val="1"/>
      <w:i w:val="1"/>
      <w:color w:val="00B050"/>
      <w:sz w:val="20"/>
    </w:rPr>
  </w:style>
  <w:style w:styleId="Style_319" w:type="paragraph">
    <w:name w:val="xl139"/>
    <w:basedOn w:val="Style_14"/>
    <w:link w:val="Style_319_ch"/>
    <w:pPr>
      <w:spacing w:afterAutospacing="on" w:beforeAutospacing="on"/>
      <w:ind/>
      <w:jc w:val="center"/>
    </w:pPr>
    <w:rPr>
      <w:rFonts w:ascii="Arial" w:hAnsi="Arial"/>
      <w:b w:val="1"/>
      <w:i w:val="1"/>
      <w:color w:val="00B050"/>
      <w:sz w:val="20"/>
    </w:rPr>
  </w:style>
  <w:style w:styleId="Style_319_ch" w:type="character">
    <w:name w:val="xl139"/>
    <w:basedOn w:val="Style_14_ch"/>
    <w:link w:val="Style_319"/>
    <w:rPr>
      <w:rFonts w:ascii="Arial" w:hAnsi="Arial"/>
      <w:b w:val="1"/>
      <w:i w:val="1"/>
      <w:color w:val="00B050"/>
      <w:sz w:val="20"/>
    </w:rPr>
  </w:style>
  <w:style w:styleId="Style_320" w:type="paragraph">
    <w:name w:val="xl127"/>
    <w:basedOn w:val="Style_14"/>
    <w:link w:val="Style_320_ch"/>
    <w:pPr>
      <w:spacing w:afterAutospacing="on" w:beforeAutospacing="on"/>
      <w:ind/>
      <w:jc w:val="center"/>
    </w:pPr>
    <w:rPr>
      <w:rFonts w:ascii="Arial" w:hAnsi="Arial"/>
      <w:sz w:val="20"/>
    </w:rPr>
  </w:style>
  <w:style w:styleId="Style_320_ch" w:type="character">
    <w:name w:val="xl127"/>
    <w:basedOn w:val="Style_14_ch"/>
    <w:link w:val="Style_320"/>
    <w:rPr>
      <w:rFonts w:ascii="Arial" w:hAnsi="Arial"/>
      <w:sz w:val="20"/>
    </w:rPr>
  </w:style>
  <w:style w:styleId="Style_321" w:type="paragraph">
    <w:name w:val="xl96"/>
    <w:basedOn w:val="Style_14"/>
    <w:link w:val="Style_321_ch"/>
    <w:pPr>
      <w:spacing w:afterAutospacing="on" w:beforeAutospacing="on"/>
      <w:ind/>
      <w:jc w:val="left"/>
    </w:pPr>
    <w:rPr>
      <w:rFonts w:ascii="Arial" w:hAnsi="Arial"/>
      <w:sz w:val="20"/>
    </w:rPr>
  </w:style>
  <w:style w:styleId="Style_321_ch" w:type="character">
    <w:name w:val="xl96"/>
    <w:basedOn w:val="Style_14_ch"/>
    <w:link w:val="Style_321"/>
    <w:rPr>
      <w:rFonts w:ascii="Arial" w:hAnsi="Arial"/>
      <w:sz w:val="20"/>
    </w:rPr>
  </w:style>
  <w:style w:styleId="Style_322" w:type="paragraph">
    <w:name w:val="heading 2"/>
    <w:basedOn w:val="Style_14"/>
    <w:next w:val="Style_31"/>
    <w:link w:val="Style_322_ch"/>
    <w:uiPriority w:val="9"/>
    <w:qFormat/>
    <w:pPr>
      <w:keepNext w:val="1"/>
      <w:keepLines w:val="1"/>
      <w:numPr>
        <w:ilvl w:val="1"/>
        <w:numId w:val="2"/>
      </w:numPr>
      <w:spacing w:after="120" w:before="360"/>
      <w:ind/>
      <w:jc w:val="left"/>
      <w:outlineLvl w:val="1"/>
    </w:pPr>
    <w:rPr>
      <w:i w:val="1"/>
    </w:rPr>
  </w:style>
  <w:style w:styleId="Style_322_ch" w:type="character">
    <w:name w:val="heading 2"/>
    <w:basedOn w:val="Style_14_ch"/>
    <w:link w:val="Style_322"/>
    <w:rPr>
      <w:i w:val="1"/>
    </w:rPr>
  </w:style>
  <w:style w:styleId="Style_323" w:type="paragraph">
    <w:name w:val="C4AC0BC58A9748EEB24349160A3772FD"/>
    <w:link w:val="Style_323_ch"/>
    <w:pPr>
      <w:numPr>
        <w:numId w:val="17"/>
      </w:numPr>
      <w:spacing w:after="200" w:line="276" w:lineRule="auto"/>
      <w:ind/>
    </w:pPr>
    <w:rPr>
      <w:rFonts w:ascii="Calibri" w:hAnsi="Calibri"/>
      <w:sz w:val="22"/>
    </w:rPr>
  </w:style>
  <w:style w:styleId="Style_323_ch" w:type="character">
    <w:name w:val="C4AC0BC58A9748EEB24349160A3772FD"/>
    <w:link w:val="Style_323"/>
    <w:rPr>
      <w:rFonts w:ascii="Calibri" w:hAnsi="Calibri"/>
      <w:sz w:val="22"/>
    </w:rPr>
  </w:style>
  <w:style w:styleId="Style_190" w:type="paragraph">
    <w:name w:val="Table rule"/>
    <w:basedOn w:val="Style_107"/>
    <w:next w:val="Style_106"/>
    <w:link w:val="Style_190_ch"/>
    <w:pPr>
      <w:spacing w:after="60" w:line="40" w:lineRule="exact"/>
      <w:ind/>
      <w:jc w:val="left"/>
    </w:pPr>
    <w:rPr>
      <w:sz w:val="16"/>
    </w:rPr>
  </w:style>
  <w:style w:styleId="Style_190_ch" w:type="character">
    <w:name w:val="Table rule"/>
    <w:basedOn w:val="Style_107_ch"/>
    <w:link w:val="Style_190"/>
    <w:rPr>
      <w:sz w:val="16"/>
    </w:rPr>
  </w:style>
  <w:style w:styleId="Style_324" w:type="paragraph">
    <w:name w:val="xl110"/>
    <w:basedOn w:val="Style_14"/>
    <w:link w:val="Style_324_ch"/>
    <w:pPr>
      <w:spacing w:afterAutospacing="on" w:beforeAutospacing="on"/>
      <w:ind/>
      <w:jc w:val="center"/>
    </w:pPr>
    <w:rPr>
      <w:rFonts w:ascii="Arial" w:hAnsi="Arial"/>
      <w:sz w:val="20"/>
    </w:rPr>
  </w:style>
  <w:style w:styleId="Style_324_ch" w:type="character">
    <w:name w:val="xl110"/>
    <w:basedOn w:val="Style_14_ch"/>
    <w:link w:val="Style_324"/>
    <w:rPr>
      <w:rFonts w:ascii="Arial" w:hAnsi="Arial"/>
      <w:sz w:val="20"/>
    </w:rPr>
  </w:style>
  <w:style w:styleId="Style_325" w:type="paragraph">
    <w:name w:val="kop 1"/>
    <w:basedOn w:val="Style_14"/>
    <w:next w:val="Style_31"/>
    <w:link w:val="Style_325_ch"/>
    <w:pPr>
      <w:keepNext w:val="1"/>
      <w:spacing w:after="240" w:before="480"/>
      <w:ind/>
      <w:jc w:val="left"/>
    </w:pPr>
    <w:rPr>
      <w:caps w:val="1"/>
    </w:rPr>
  </w:style>
  <w:style w:styleId="Style_325_ch" w:type="character">
    <w:name w:val="kop 1"/>
    <w:basedOn w:val="Style_14_ch"/>
    <w:link w:val="Style_325"/>
    <w:rPr>
      <w:caps w:val="1"/>
    </w:rPr>
  </w:style>
  <w:style w:styleId="Style_326" w:type="paragraph">
    <w:name w:val="Body text (2)"/>
    <w:basedOn w:val="Style_14"/>
    <w:link w:val="Style_326_ch"/>
    <w:pPr>
      <w:spacing w:line="206" w:lineRule="exact"/>
      <w:ind/>
    </w:pPr>
    <w:rPr>
      <w:rFonts w:ascii="Arial" w:hAnsi="Arial"/>
      <w:sz w:val="16"/>
    </w:rPr>
  </w:style>
  <w:style w:styleId="Style_326_ch" w:type="character">
    <w:name w:val="Body text (2)"/>
    <w:basedOn w:val="Style_14_ch"/>
    <w:link w:val="Style_326"/>
    <w:rPr>
      <w:rFonts w:ascii="Arial" w:hAnsi="Arial"/>
      <w:sz w:val="16"/>
    </w:rPr>
  </w:style>
  <w:style w:styleId="Style_327" w:type="paragraph">
    <w:name w:val="xl70"/>
    <w:basedOn w:val="Style_14"/>
    <w:link w:val="Style_327_ch"/>
    <w:pPr>
      <w:spacing w:afterAutospacing="on" w:beforeAutospacing="on"/>
      <w:ind/>
      <w:jc w:val="center"/>
    </w:pPr>
    <w:rPr>
      <w:rFonts w:ascii="Arial" w:hAnsi="Arial"/>
      <w:b w:val="1"/>
      <w:i w:val="1"/>
      <w:sz w:val="24"/>
    </w:rPr>
  </w:style>
  <w:style w:styleId="Style_327_ch" w:type="character">
    <w:name w:val="xl70"/>
    <w:basedOn w:val="Style_14_ch"/>
    <w:link w:val="Style_327"/>
    <w:rPr>
      <w:rFonts w:ascii="Arial" w:hAnsi="Arial"/>
      <w:b w:val="1"/>
      <w:i w:val="1"/>
      <w:sz w:val="24"/>
    </w:rPr>
  </w:style>
  <w:style w:styleId="Style_328" w:type="paragraph">
    <w:name w:val="heading 6"/>
    <w:basedOn w:val="Style_14"/>
    <w:next w:val="Style_14"/>
    <w:link w:val="Style_328_ch"/>
    <w:uiPriority w:val="9"/>
    <w:qFormat/>
    <w:pPr>
      <w:numPr>
        <w:ilvl w:val="5"/>
        <w:numId w:val="2"/>
      </w:numPr>
      <w:spacing w:after="60" w:before="240"/>
      <w:ind/>
      <w:outlineLvl w:val="5"/>
    </w:pPr>
    <w:rPr>
      <w:rFonts w:ascii="Arial" w:hAnsi="Arial"/>
      <w:i w:val="1"/>
    </w:rPr>
  </w:style>
  <w:style w:styleId="Style_328_ch" w:type="character">
    <w:name w:val="heading 6"/>
    <w:basedOn w:val="Style_14_ch"/>
    <w:link w:val="Style_328"/>
    <w:rPr>
      <w:rFonts w:ascii="Arial" w:hAnsi="Arial"/>
      <w:i w:val="1"/>
    </w:rPr>
  </w:style>
  <w:style w:styleId="Style_329" w:type="paragraph">
    <w:name w:val="xl93"/>
    <w:basedOn w:val="Style_14"/>
    <w:link w:val="Style_329_ch"/>
    <w:pPr>
      <w:spacing w:afterAutospacing="on" w:beforeAutospacing="on"/>
      <w:ind/>
      <w:jc w:val="left"/>
    </w:pPr>
    <w:rPr>
      <w:rFonts w:ascii="Arial" w:hAnsi="Arial"/>
      <w:sz w:val="20"/>
    </w:rPr>
  </w:style>
  <w:style w:styleId="Style_329_ch" w:type="character">
    <w:name w:val="xl93"/>
    <w:basedOn w:val="Style_14_ch"/>
    <w:link w:val="Style_329"/>
    <w:rPr>
      <w:rFonts w:ascii="Arial" w:hAnsi="Arial"/>
      <w:sz w:val="20"/>
    </w:rPr>
  </w:style>
  <w:style w:styleId="Style_330" w:type="paragraph">
    <w:name w:val="Emphasis"/>
    <w:basedOn w:val="Style_25"/>
    <w:link w:val="Style_330_ch"/>
    <w:rPr>
      <w:i w:val="1"/>
    </w:rPr>
  </w:style>
  <w:style w:styleId="Style_330_ch" w:type="character">
    <w:name w:val="Emphasis"/>
    <w:basedOn w:val="Style_25_ch"/>
    <w:link w:val="Style_330"/>
    <w:rPr>
      <w:i w:val="1"/>
    </w:rPr>
  </w:style>
  <w:style w:default="1" w:styleId="Style_331" w:type="table">
    <w:name w:val="Normal Table"/>
    <w:tblPr>
      <w:tblInd w:type="dxa" w:w="0"/>
      <w:tblCellMar>
        <w:top w:type="dxa" w:w="0"/>
        <w:left w:type="dxa" w:w="108"/>
        <w:bottom w:type="dxa" w:w="0"/>
        <w:right w:type="dxa" w:w="108"/>
      </w:tblCellMar>
    </w:tblPr>
  </w:style>
  <w:style w:styleId="Style_12" w:type="table">
    <w:name w:val="Table Grid"/>
    <w:basedOn w:val="Style_331"/>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9" Target="numbering.xml" Type="http://schemas.openxmlformats.org/officeDocument/2006/relationships/numbering"/>
  <Relationship Id="rId13" Target="fontTable.xml" Type="http://schemas.openxmlformats.org/officeDocument/2006/relationships/fontTable"/>
  <Relationship Id="rId16" Target="stylesWithEffects.xml" Type="http://schemas.microsoft.com/office/2007/relationships/stylesWithEffects"/>
  <Relationship Id="rId12" Target="media/6.wmf" Type="http://schemas.openxmlformats.org/officeDocument/2006/relationships/image"/>
  <Relationship Id="rId8" Target="media/2.wmf" Type="http://schemas.openxmlformats.org/officeDocument/2006/relationships/image"/>
  <Relationship Id="rId11" Target="media/5.emf" Type="http://schemas.openxmlformats.org/officeDocument/2006/relationships/image"/>
  <Relationship Id="rId14" Target="settings.xml" Type="http://schemas.openxmlformats.org/officeDocument/2006/relationships/settings"/>
  <Relationship Id="rId7" Target="media/1.png" Type="http://schemas.openxmlformats.org/officeDocument/2006/relationships/image"/>
  <Relationship Id="rId10" Target="media/4.emf" Type="http://schemas.openxmlformats.org/officeDocument/2006/relationships/image"/>
  <Relationship Id="rId15" Target="styles.xml" Type="http://schemas.openxmlformats.org/officeDocument/2006/relationships/styles"/>
  <Relationship Id="rId18" Target="theme/theme1.xml" Type="http://schemas.openxmlformats.org/officeDocument/2006/relationships/theme"/>
  <Relationship Id="rId1" Target="header1.xml" Type="http://schemas.openxmlformats.org/officeDocument/2006/relationships/header"/>
  <Relationship Id="rId9" Target="media/3.wmf" Type="http://schemas.openxmlformats.org/officeDocument/2006/relationships/image"/>
  <Relationship Id="rId6" Target="footer6.xml" Type="http://schemas.openxmlformats.org/officeDocument/2006/relationships/footer"/>
  <Relationship Id="rId17" Target="webSettings.xml" Type="http://schemas.openxmlformats.org/officeDocument/2006/relationships/webSettings"/>
  <Relationship Id="rId5" Target="header5.xml" Type="http://schemas.openxmlformats.org/officeDocument/2006/relationships/header"/>
  <Relationship Id="rId4" Target="footer4.xml" Type="http://schemas.openxmlformats.org/officeDocument/2006/relationships/footer"/>
  <Relationship Id="rId2" Target="footer2.xml" Type="http://schemas.openxmlformats.org/officeDocument/2006/relationships/footer"/>
  <Relationship Id="rId3" Target="header3.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2022-10-07T09:47:41Z</dcterms:modified>
</cp:coreProperties>
</file>