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6C" w:rsidRDefault="001C716C" w:rsidP="001C71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D6BE0">
        <w:rPr>
          <w:rFonts w:ascii="Times New Roman" w:hAnsi="Times New Roman" w:cs="Times New Roman"/>
          <w:sz w:val="28"/>
        </w:rPr>
        <w:t>МИНИСТЕРСТВО НАУКИ И</w:t>
      </w:r>
      <w:r>
        <w:rPr>
          <w:rFonts w:ascii="Times New Roman" w:hAnsi="Times New Roman" w:cs="Times New Roman"/>
          <w:sz w:val="28"/>
        </w:rPr>
        <w:t xml:space="preserve"> ВЫСШЕГО ОБРАЗОВАНИЯ РОССИЙСКОЙ </w:t>
      </w:r>
      <w:r w:rsidRPr="000D6BE0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0D6BE0">
        <w:rPr>
          <w:rFonts w:ascii="Times New Roman" w:hAnsi="Times New Roman" w:cs="Times New Roman"/>
          <w:sz w:val="28"/>
        </w:rPr>
        <w:t>ФЕДЕРАЛЬНОЕ ГОСУДАРСТВЕННОЕ БЮДЖЕТНОЕ ОБРАЗОВАТЕЛЬНОЕ УЧРЕЖДЕНИЕ ВЫСШЕГО ОБРАЗОВАНИЯ «КУРСКИЙ ГОСУДАРСТВЕННЫЙ УНИВЕРСИТЕТ»</w:t>
      </w:r>
    </w:p>
    <w:p w:rsidR="001C716C" w:rsidRDefault="001C716C" w:rsidP="001C71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Институт       </w:t>
      </w:r>
      <w:r w:rsidRPr="000D6BE0">
        <w:rPr>
          <w:rFonts w:ascii="Times New Roman" w:hAnsi="Times New Roman" w:cs="Times New Roman"/>
          <w:sz w:val="28"/>
          <w:u w:val="single"/>
        </w:rPr>
        <w:t>Экономики и управл</w:t>
      </w:r>
      <w:r>
        <w:rPr>
          <w:rFonts w:ascii="Times New Roman" w:hAnsi="Times New Roman" w:cs="Times New Roman"/>
          <w:sz w:val="28"/>
          <w:u w:val="single"/>
        </w:rPr>
        <w:t>е</w:t>
      </w:r>
      <w:r w:rsidRPr="000D6BE0">
        <w:rPr>
          <w:rFonts w:ascii="Times New Roman" w:hAnsi="Times New Roman" w:cs="Times New Roman"/>
          <w:sz w:val="28"/>
          <w:u w:val="single"/>
        </w:rPr>
        <w:t>ния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16"/>
        </w:rPr>
      </w:pPr>
      <w:r w:rsidRPr="000D6BE0">
        <w:rPr>
          <w:rFonts w:ascii="Times New Roman" w:hAnsi="Times New Roman" w:cs="Times New Roman"/>
          <w:sz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</w:rPr>
        <w:t xml:space="preserve">               </w:t>
      </w:r>
      <w:r w:rsidRPr="000D6BE0">
        <w:rPr>
          <w:rFonts w:ascii="Times New Roman" w:hAnsi="Times New Roman" w:cs="Times New Roman"/>
          <w:sz w:val="16"/>
        </w:rPr>
        <w:t xml:space="preserve">         (наименование)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Кафедра         </w:t>
      </w:r>
      <w:r>
        <w:rPr>
          <w:rFonts w:ascii="Times New Roman" w:hAnsi="Times New Roman" w:cs="Times New Roman"/>
          <w:sz w:val="28"/>
          <w:u w:val="single"/>
        </w:rPr>
        <w:t>Экономики и учета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16"/>
        </w:rPr>
      </w:pPr>
      <w:r w:rsidRPr="000D6BE0"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16"/>
        </w:rPr>
        <w:t>(наименование)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16"/>
        </w:rPr>
      </w:pPr>
    </w:p>
    <w:p w:rsidR="001C716C" w:rsidRDefault="001C716C" w:rsidP="001C71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716C" w:rsidRDefault="001C716C" w:rsidP="001C71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716C" w:rsidRDefault="001C716C" w:rsidP="001C71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КОНТРОЛЬНАЯ РАБОТА</w:t>
      </w:r>
    </w:p>
    <w:p w:rsidR="001C716C" w:rsidRDefault="001C716C" w:rsidP="001C71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B447F" w:rsidRPr="007B447F" w:rsidRDefault="001C716C" w:rsidP="007B447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</w:t>
      </w:r>
      <w:r w:rsidR="002A03B3">
        <w:rPr>
          <w:rFonts w:ascii="Times New Roman" w:hAnsi="Times New Roman" w:cs="Times New Roman"/>
          <w:sz w:val="28"/>
        </w:rPr>
        <w:t>исциплине: история мировой экономики</w:t>
      </w:r>
    </w:p>
    <w:p w:rsidR="001C716C" w:rsidRDefault="001C716C" w:rsidP="001C716C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(наименование без кавычек)</w:t>
      </w:r>
    </w:p>
    <w:p w:rsidR="007B447F" w:rsidRDefault="007B447F" w:rsidP="001C716C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1C716C" w:rsidRDefault="007B447F" w:rsidP="007B447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теме «Экономическое развитие России в </w:t>
      </w:r>
      <w:r>
        <w:rPr>
          <w:rFonts w:ascii="Times New Roman" w:hAnsi="Times New Roman" w:cs="Times New Roman"/>
          <w:sz w:val="28"/>
          <w:lang w:val="en-US"/>
        </w:rPr>
        <w:t>XV</w:t>
      </w:r>
      <w:r w:rsidRPr="007B447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XVII</w:t>
      </w:r>
      <w:r w:rsidRPr="007B44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вв.»</w:t>
      </w:r>
    </w:p>
    <w:p w:rsidR="007B447F" w:rsidRPr="007B447F" w:rsidRDefault="007B447F" w:rsidP="007B447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716C" w:rsidRDefault="001C716C" w:rsidP="001C716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Обучающейся</w:t>
      </w:r>
      <w:proofErr w:type="gramEnd"/>
      <w:r>
        <w:rPr>
          <w:rFonts w:ascii="Times New Roman" w:hAnsi="Times New Roman" w:cs="Times New Roman"/>
          <w:sz w:val="28"/>
        </w:rPr>
        <w:t xml:space="preserve"> 1 курса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заочной формы обучения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направления подготовки/специальности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38.03.01 Экономика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направленности (профиля)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Экономика и управление организацией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Ткачевой Юлии Николаевной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(ФИО)</w:t>
      </w:r>
    </w:p>
    <w:p w:rsidR="001C716C" w:rsidRPr="00C20A9A" w:rsidRDefault="001C716C" w:rsidP="001C716C">
      <w:pPr>
        <w:spacing w:after="0"/>
        <w:rPr>
          <w:rFonts w:ascii="Times New Roman" w:hAnsi="Times New Roman" w:cs="Times New Roman"/>
          <w:sz w:val="16"/>
        </w:rPr>
      </w:pP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2A03B3">
        <w:rPr>
          <w:rFonts w:ascii="Times New Roman" w:hAnsi="Times New Roman" w:cs="Times New Roman"/>
          <w:sz w:val="28"/>
        </w:rPr>
        <w:t>Руководитель:</w:t>
      </w:r>
      <w:r w:rsidR="007B447F">
        <w:rPr>
          <w:rFonts w:ascii="Times New Roman" w:hAnsi="Times New Roman" w:cs="Times New Roman"/>
          <w:sz w:val="28"/>
        </w:rPr>
        <w:t xml:space="preserve"> доц. </w:t>
      </w:r>
      <w:proofErr w:type="spellStart"/>
      <w:r w:rsidR="002A03B3">
        <w:rPr>
          <w:rFonts w:ascii="Times New Roman" w:hAnsi="Times New Roman" w:cs="Times New Roman"/>
          <w:sz w:val="28"/>
        </w:rPr>
        <w:t>Рюмшин</w:t>
      </w:r>
      <w:proofErr w:type="spellEnd"/>
      <w:r w:rsidR="002A03B3">
        <w:rPr>
          <w:rFonts w:ascii="Times New Roman" w:hAnsi="Times New Roman" w:cs="Times New Roman"/>
          <w:sz w:val="28"/>
        </w:rPr>
        <w:t xml:space="preserve"> А.В.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Допуск к защите: 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2A03B3">
        <w:rPr>
          <w:rFonts w:ascii="Times New Roman" w:hAnsi="Times New Roman" w:cs="Times New Roman"/>
          <w:sz w:val="28"/>
        </w:rPr>
        <w:t xml:space="preserve">______________ / </w:t>
      </w:r>
      <w:r w:rsidR="007B447F">
        <w:rPr>
          <w:rFonts w:ascii="Times New Roman" w:hAnsi="Times New Roman" w:cs="Times New Roman"/>
          <w:sz w:val="28"/>
        </w:rPr>
        <w:t xml:space="preserve">доц. </w:t>
      </w:r>
      <w:proofErr w:type="spellStart"/>
      <w:r w:rsidR="002A03B3">
        <w:rPr>
          <w:rFonts w:ascii="Times New Roman" w:hAnsi="Times New Roman" w:cs="Times New Roman"/>
          <w:sz w:val="28"/>
        </w:rPr>
        <w:t>Рюмшин</w:t>
      </w:r>
      <w:proofErr w:type="spellEnd"/>
      <w:r w:rsidR="002A03B3">
        <w:rPr>
          <w:rFonts w:ascii="Times New Roman" w:hAnsi="Times New Roman" w:cs="Times New Roman"/>
          <w:sz w:val="28"/>
        </w:rPr>
        <w:t xml:space="preserve"> А.В.</w:t>
      </w:r>
      <w:r>
        <w:rPr>
          <w:rFonts w:ascii="Times New Roman" w:hAnsi="Times New Roman" w:cs="Times New Roman"/>
          <w:sz w:val="28"/>
        </w:rPr>
        <w:t>/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(подпись)                       (фамилия и инициалы)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1C716C" w:rsidRDefault="001C716C" w:rsidP="001C71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«____»_________________2020г.</w:t>
      </w:r>
    </w:p>
    <w:p w:rsidR="001C716C" w:rsidRDefault="001C716C" w:rsidP="001C71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716C" w:rsidRDefault="001C716C" w:rsidP="001C71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716C" w:rsidRDefault="001C716C" w:rsidP="001C716C">
      <w:pPr>
        <w:spacing w:after="0"/>
        <w:jc w:val="center"/>
        <w:rPr>
          <w:rFonts w:ascii="Times New Roman" w:hAnsi="Times New Roman" w:cs="Times New Roman"/>
          <w:sz w:val="28"/>
        </w:rPr>
        <w:sectPr w:rsidR="001C716C" w:rsidSect="000116E2">
          <w:pgSz w:w="11906" w:h="16838" w:code="9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Курск, 2020</w:t>
      </w:r>
    </w:p>
    <w:p w:rsidR="00613184" w:rsidRDefault="00FB4C0B" w:rsidP="00FB4C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FB4C0B" w:rsidRDefault="00FB4C0B" w:rsidP="00FB4C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4C0B" w:rsidRPr="00FB4C0B" w:rsidRDefault="00FB4C0B" w:rsidP="00FB4C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</w:t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2A5DFC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                                                                     </w:t>
      </w:r>
    </w:p>
    <w:p w:rsidR="00FB4C0B" w:rsidRPr="00FB4C0B" w:rsidRDefault="006D413F" w:rsidP="00FB4C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anchor="_Toc277876430" w:history="1">
        <w:r w:rsidR="00FB4C0B" w:rsidRPr="00FB4C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1. Экономическое развитие российского государства в XV-XVII веках. </w:t>
        </w:r>
        <w:r w:rsidR="003577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</w:t>
      </w:r>
    </w:p>
    <w:p w:rsidR="00FB4C0B" w:rsidRPr="00FB4C0B" w:rsidRDefault="006D413F" w:rsidP="00FB4C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anchor="_Toc277876431" w:history="1">
        <w:r w:rsidR="00FB4C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1.1</w:t>
        </w:r>
        <w:r w:rsidR="00FB4C0B" w:rsidRPr="00FB4C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Развитие сельского хозяйства и усиление феодальной эксплуатации крестьян. </w:t>
        </w:r>
      </w:hyperlink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</w:t>
      </w:r>
    </w:p>
    <w:p w:rsidR="003577F1" w:rsidRDefault="006D413F" w:rsidP="00FB4C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anchor="_Toc277876432" w:history="1">
        <w:r w:rsidR="00FB4C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1.2</w:t>
        </w:r>
        <w:r w:rsidR="00FB4C0B" w:rsidRPr="00FB4C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Развитие внутренней торговли и предпосылки всероссийского рынка </w:t>
        </w:r>
      </w:hyperlink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</w:t>
      </w:r>
    </w:p>
    <w:p w:rsidR="00FB4C0B" w:rsidRPr="00FB4C0B" w:rsidRDefault="006D413F" w:rsidP="00FB4C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anchor="_Toc277876433" w:history="1">
        <w:r w:rsidR="00FB4C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2 </w:t>
        </w:r>
        <w:r w:rsidR="00FB4C0B" w:rsidRPr="00FB4C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Особенности экономического развития страны в XVII веке. </w:t>
        </w:r>
      </w:hyperlink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2A5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3577F1" w:rsidRDefault="006D413F" w:rsidP="00FB4C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anchor="_Toc277876434" w:history="1">
        <w:r w:rsidR="00FB4C0B" w:rsidRPr="00FB4C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</w:t>
        </w:r>
        <w:r w:rsidR="00FB4C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FB4C0B" w:rsidRPr="00FB4C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Развитие сельского хозяйства, ремесла и мануфактур в XVII </w:t>
        </w:r>
      </w:hyperlink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A5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</w:p>
    <w:p w:rsidR="00FB4C0B" w:rsidRPr="00FB4C0B" w:rsidRDefault="006D413F" w:rsidP="00FB4C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anchor="_Toc277876435" w:history="1">
        <w:r w:rsidR="00FB4C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2.2 </w:t>
        </w:r>
        <w:r w:rsidR="00FB4C0B" w:rsidRPr="00FB4C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Начало формирования всероссийского рынка. </w:t>
        </w:r>
      </w:hyperlink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10</w:t>
      </w:r>
    </w:p>
    <w:p w:rsidR="00693936" w:rsidRPr="00693936" w:rsidRDefault="006D413F" w:rsidP="006939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anchor="_Toc277876436" w:history="1">
        <w:r w:rsidR="00693936" w:rsidRPr="0069393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Заключение. </w:t>
        </w:r>
      </w:hyperlink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12</w:t>
      </w:r>
    </w:p>
    <w:p w:rsidR="00693936" w:rsidRPr="00693936" w:rsidRDefault="006D413F" w:rsidP="006939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anchor="_Toc277876437" w:history="1">
        <w:r w:rsidR="002A03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Список использованных источников </w:t>
        </w:r>
        <w:r w:rsidR="00693936" w:rsidRPr="0069393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2A03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A03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A03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13</w:t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77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13184" w:rsidRDefault="00613184"/>
    <w:p w:rsidR="00613184" w:rsidRDefault="00613184" w:rsidP="00613184"/>
    <w:p w:rsidR="00613184" w:rsidRDefault="00613184" w:rsidP="00613184">
      <w:pPr>
        <w:tabs>
          <w:tab w:val="left" w:pos="3399"/>
        </w:tabs>
      </w:pPr>
      <w:r>
        <w:tab/>
      </w:r>
    </w:p>
    <w:p w:rsidR="00613184" w:rsidRDefault="00613184" w:rsidP="00613184">
      <w:pPr>
        <w:tabs>
          <w:tab w:val="left" w:pos="3399"/>
        </w:tabs>
      </w:pPr>
    </w:p>
    <w:p w:rsidR="00613184" w:rsidRDefault="00613184" w:rsidP="00613184">
      <w:pPr>
        <w:tabs>
          <w:tab w:val="left" w:pos="3399"/>
        </w:tabs>
      </w:pPr>
    </w:p>
    <w:p w:rsidR="00613184" w:rsidRDefault="00613184" w:rsidP="00613184">
      <w:pPr>
        <w:tabs>
          <w:tab w:val="left" w:pos="3399"/>
        </w:tabs>
      </w:pPr>
    </w:p>
    <w:p w:rsidR="00613184" w:rsidRDefault="00613184" w:rsidP="00613184">
      <w:pPr>
        <w:tabs>
          <w:tab w:val="left" w:pos="3399"/>
        </w:tabs>
      </w:pPr>
    </w:p>
    <w:p w:rsidR="00613184" w:rsidRDefault="00613184" w:rsidP="00613184">
      <w:pPr>
        <w:tabs>
          <w:tab w:val="left" w:pos="3399"/>
        </w:tabs>
      </w:pPr>
    </w:p>
    <w:p w:rsidR="00613184" w:rsidRDefault="00613184" w:rsidP="00613184">
      <w:pPr>
        <w:tabs>
          <w:tab w:val="left" w:pos="3399"/>
        </w:tabs>
      </w:pPr>
    </w:p>
    <w:p w:rsidR="00613184" w:rsidRDefault="00613184" w:rsidP="00613184">
      <w:pPr>
        <w:tabs>
          <w:tab w:val="left" w:pos="3399"/>
        </w:tabs>
      </w:pPr>
    </w:p>
    <w:p w:rsidR="00613184" w:rsidRDefault="00613184" w:rsidP="00613184">
      <w:pPr>
        <w:tabs>
          <w:tab w:val="left" w:pos="3399"/>
        </w:tabs>
      </w:pPr>
    </w:p>
    <w:p w:rsidR="00613184" w:rsidRDefault="00613184" w:rsidP="00613184">
      <w:pPr>
        <w:tabs>
          <w:tab w:val="left" w:pos="3399"/>
        </w:tabs>
      </w:pPr>
    </w:p>
    <w:p w:rsidR="00A00252" w:rsidRDefault="00A00252" w:rsidP="00613184">
      <w:pPr>
        <w:tabs>
          <w:tab w:val="left" w:pos="3399"/>
        </w:tabs>
      </w:pPr>
    </w:p>
    <w:p w:rsidR="00FF44D8" w:rsidRDefault="006A35C8" w:rsidP="00FF44D8">
      <w:pPr>
        <w:tabs>
          <w:tab w:val="left" w:pos="3935"/>
        </w:tabs>
      </w:pPr>
      <w:r>
        <w:tab/>
      </w:r>
    </w:p>
    <w:p w:rsidR="00C85FDE" w:rsidRDefault="00C85FDE" w:rsidP="00FF44D8">
      <w:pPr>
        <w:tabs>
          <w:tab w:val="left" w:pos="3935"/>
        </w:tabs>
      </w:pPr>
    </w:p>
    <w:p w:rsidR="00613184" w:rsidRPr="00A00252" w:rsidRDefault="00613184" w:rsidP="00A00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77876238"/>
      <w:r w:rsidRPr="00A00252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bookmarkEnd w:id="0"/>
      <w:r w:rsidR="0040545B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613184" w:rsidRPr="00613184" w:rsidRDefault="00A00252" w:rsidP="00F56F2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3184" w:rsidRPr="00613184">
        <w:rPr>
          <w:rFonts w:ascii="Times New Roman" w:hAnsi="Times New Roman" w:cs="Times New Roman"/>
          <w:sz w:val="28"/>
          <w:szCs w:val="28"/>
        </w:rPr>
        <w:t xml:space="preserve">Актуальность работы обусловлена насыщенностью экономических событий, произошедших в этот период развития нашей страны. В XV в. интенсивно развивалась экономика Руси. Россия начала XVII в. – централизованное феодальное государство. Основой хозяйства оставалось земледелие, в котором было занято подавляющее большинство населения. К концу XVII века произошло значительное расширение посевных площадей, связанное с колонизацией русскими людьми южных районов страны. </w:t>
      </w:r>
      <w:r>
        <w:rPr>
          <w:rFonts w:ascii="Times New Roman" w:hAnsi="Times New Roman" w:cs="Times New Roman"/>
          <w:sz w:val="28"/>
          <w:szCs w:val="28"/>
        </w:rPr>
        <w:tab/>
      </w:r>
      <w:r w:rsidR="00613184" w:rsidRPr="00613184">
        <w:rPr>
          <w:rFonts w:ascii="Times New Roman" w:hAnsi="Times New Roman" w:cs="Times New Roman"/>
          <w:sz w:val="28"/>
          <w:szCs w:val="28"/>
        </w:rPr>
        <w:t>Господствующей формой землевладения было феодальное поместное землевладение. Укреплялась и расширялась феодальная собственность на землю, происходило дальнейшее закрепощение крестьян.</w:t>
      </w:r>
    </w:p>
    <w:p w:rsidR="00F56F2A" w:rsidRDefault="00613184" w:rsidP="00F5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84">
        <w:rPr>
          <w:rFonts w:ascii="Times New Roman" w:hAnsi="Times New Roman" w:cs="Times New Roman"/>
          <w:sz w:val="28"/>
          <w:szCs w:val="28"/>
        </w:rPr>
        <w:t>Именно в этот период времени Россия вступила в новый период своей истории, характеризуемый началом формирования всероссийского рынка и зарождением элементов буржуазных отношений.</w:t>
      </w:r>
    </w:p>
    <w:p w:rsidR="00613184" w:rsidRPr="00613184" w:rsidRDefault="00F56F2A" w:rsidP="00F5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3184" w:rsidRPr="00613184">
        <w:rPr>
          <w:rFonts w:ascii="Times New Roman" w:hAnsi="Times New Roman" w:cs="Times New Roman"/>
          <w:sz w:val="28"/>
          <w:szCs w:val="28"/>
        </w:rPr>
        <w:t>Объект исследовани</w:t>
      </w:r>
      <w:proofErr w:type="gramStart"/>
      <w:r w:rsidR="00613184" w:rsidRPr="0061318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13184" w:rsidRPr="00613184">
        <w:rPr>
          <w:rFonts w:ascii="Times New Roman" w:hAnsi="Times New Roman" w:cs="Times New Roman"/>
          <w:sz w:val="28"/>
          <w:szCs w:val="28"/>
        </w:rPr>
        <w:t xml:space="preserve"> экономика Рос</w:t>
      </w:r>
      <w:bookmarkStart w:id="1" w:name="_GoBack"/>
      <w:bookmarkEnd w:id="1"/>
      <w:r w:rsidR="00613184" w:rsidRPr="00613184">
        <w:rPr>
          <w:rFonts w:ascii="Times New Roman" w:hAnsi="Times New Roman" w:cs="Times New Roman"/>
          <w:sz w:val="28"/>
          <w:szCs w:val="28"/>
        </w:rPr>
        <w:t>сии XV-XVII веков.</w:t>
      </w:r>
    </w:p>
    <w:p w:rsidR="00613184" w:rsidRPr="00613184" w:rsidRDefault="00F56F2A" w:rsidP="00F5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3184" w:rsidRPr="00613184">
        <w:rPr>
          <w:rFonts w:ascii="Times New Roman" w:hAnsi="Times New Roman" w:cs="Times New Roman"/>
          <w:sz w:val="28"/>
          <w:szCs w:val="28"/>
        </w:rPr>
        <w:t>Предмет исследования-особенности и составляющие экономического развития страны в XV-XVII веках.</w:t>
      </w:r>
    </w:p>
    <w:p w:rsidR="00F56F2A" w:rsidRDefault="00F56F2A" w:rsidP="00F56F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F2A" w:rsidRDefault="00F56F2A" w:rsidP="00613184">
      <w:pPr>
        <w:rPr>
          <w:rFonts w:ascii="Times New Roman" w:hAnsi="Times New Roman" w:cs="Times New Roman"/>
          <w:sz w:val="28"/>
          <w:szCs w:val="28"/>
        </w:rPr>
      </w:pPr>
    </w:p>
    <w:p w:rsidR="00F56F2A" w:rsidRDefault="00F56F2A" w:rsidP="00613184">
      <w:pPr>
        <w:rPr>
          <w:rFonts w:ascii="Times New Roman" w:hAnsi="Times New Roman" w:cs="Times New Roman"/>
          <w:sz w:val="28"/>
          <w:szCs w:val="28"/>
        </w:rPr>
      </w:pPr>
    </w:p>
    <w:p w:rsidR="00F56F2A" w:rsidRDefault="00F56F2A" w:rsidP="00613184">
      <w:pPr>
        <w:rPr>
          <w:rFonts w:ascii="Times New Roman" w:hAnsi="Times New Roman" w:cs="Times New Roman"/>
          <w:sz w:val="28"/>
          <w:szCs w:val="28"/>
        </w:rPr>
      </w:pPr>
    </w:p>
    <w:p w:rsidR="00F56F2A" w:rsidRDefault="00F56F2A" w:rsidP="00613184">
      <w:pPr>
        <w:rPr>
          <w:rFonts w:ascii="Times New Roman" w:hAnsi="Times New Roman" w:cs="Times New Roman"/>
          <w:sz w:val="28"/>
          <w:szCs w:val="28"/>
        </w:rPr>
      </w:pPr>
    </w:p>
    <w:p w:rsidR="00F56F2A" w:rsidRDefault="00F56F2A" w:rsidP="00613184">
      <w:pPr>
        <w:rPr>
          <w:rFonts w:ascii="Times New Roman" w:hAnsi="Times New Roman" w:cs="Times New Roman"/>
          <w:sz w:val="28"/>
          <w:szCs w:val="28"/>
        </w:rPr>
      </w:pPr>
    </w:p>
    <w:p w:rsidR="00F56F2A" w:rsidRDefault="00F56F2A" w:rsidP="00613184">
      <w:pPr>
        <w:rPr>
          <w:rFonts w:ascii="Times New Roman" w:hAnsi="Times New Roman" w:cs="Times New Roman"/>
          <w:sz w:val="28"/>
          <w:szCs w:val="28"/>
        </w:rPr>
      </w:pPr>
    </w:p>
    <w:p w:rsidR="00F56F2A" w:rsidRDefault="00F56F2A" w:rsidP="00613184">
      <w:pPr>
        <w:rPr>
          <w:rFonts w:ascii="Times New Roman" w:hAnsi="Times New Roman" w:cs="Times New Roman"/>
          <w:sz w:val="28"/>
          <w:szCs w:val="28"/>
        </w:rPr>
      </w:pPr>
    </w:p>
    <w:p w:rsidR="00F56F2A" w:rsidRDefault="00F56F2A" w:rsidP="00613184">
      <w:pPr>
        <w:rPr>
          <w:rFonts w:ascii="Times New Roman" w:hAnsi="Times New Roman" w:cs="Times New Roman"/>
          <w:sz w:val="28"/>
          <w:szCs w:val="28"/>
        </w:rPr>
      </w:pPr>
    </w:p>
    <w:p w:rsidR="00F56F2A" w:rsidRDefault="0048096C" w:rsidP="004809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96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B4C0B" w:rsidRPr="0048096C">
        <w:rPr>
          <w:rFonts w:ascii="Times New Roman" w:hAnsi="Times New Roman" w:cs="Times New Roman"/>
          <w:b/>
          <w:sz w:val="28"/>
          <w:szCs w:val="28"/>
        </w:rPr>
        <w:t xml:space="preserve"> Экономическое развитие российского государства в XV-XVII веках</w:t>
      </w:r>
    </w:p>
    <w:p w:rsidR="0048096C" w:rsidRPr="0048096C" w:rsidRDefault="0048096C" w:rsidP="004809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96C" w:rsidRPr="00F56F2A" w:rsidRDefault="0048096C" w:rsidP="004809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277875812"/>
      <w:r>
        <w:rPr>
          <w:rFonts w:ascii="Times New Roman" w:hAnsi="Times New Roman" w:cs="Times New Roman"/>
          <w:b/>
          <w:sz w:val="28"/>
          <w:szCs w:val="28"/>
        </w:rPr>
        <w:t>1.1</w:t>
      </w:r>
      <w:r w:rsidR="00FB4C0B" w:rsidRPr="00F56F2A">
        <w:rPr>
          <w:rFonts w:ascii="Times New Roman" w:hAnsi="Times New Roman" w:cs="Times New Roman"/>
          <w:b/>
          <w:sz w:val="28"/>
          <w:szCs w:val="28"/>
        </w:rPr>
        <w:t xml:space="preserve"> Развитие сельского хозяйства и усиление феодальной эксплуатации крестьян</w:t>
      </w:r>
      <w:bookmarkEnd w:id="2"/>
    </w:p>
    <w:p w:rsidR="00FB4C0B" w:rsidRPr="00FB4C0B" w:rsidRDefault="0048096C" w:rsidP="004D1B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 xml:space="preserve">В сельском хозяйстве складывалась своя география и районы специализации. Земледелие повсеместно было господствующей отраслью. Шире применялось трехполье и связанное с ним применение удобрений. Паровая система использовалась параллельно с </w:t>
      </w:r>
      <w:proofErr w:type="gramStart"/>
      <w:r w:rsidR="00FB4C0B" w:rsidRPr="00FB4C0B">
        <w:rPr>
          <w:rFonts w:ascii="Times New Roman" w:hAnsi="Times New Roman" w:cs="Times New Roman"/>
          <w:sz w:val="28"/>
          <w:szCs w:val="28"/>
        </w:rPr>
        <w:t>переложной</w:t>
      </w:r>
      <w:proofErr w:type="gramEnd"/>
      <w:r w:rsidR="00FB4C0B" w:rsidRPr="00FB4C0B">
        <w:rPr>
          <w:rFonts w:ascii="Times New Roman" w:hAnsi="Times New Roman" w:cs="Times New Roman"/>
          <w:sz w:val="28"/>
          <w:szCs w:val="28"/>
        </w:rPr>
        <w:t>. Речь идет в первую очередь о степных районах, северные земли обрабатывались с подсекой. Увеличение торговли хлебом вызывало расширение полосы земледельческих районов за счет северных земель, приморской территории Новгородской области, Поволжья. Осваивались земли Урала. Городские нужды в товарном хлебе росли, что заставляло монастыри и землевладельцев включаться в хлебную торговлю. Крестьяне должны были продавать часть урожая в счет выплаты казенных податей и оброка помещикам.</w:t>
      </w:r>
    </w:p>
    <w:p w:rsidR="00FB4C0B" w:rsidRPr="00FB4C0B" w:rsidRDefault="0048096C" w:rsidP="004D1B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>Внутренний рынок стимулировал расширение земледельческих угодий. Феодалы искали резервы за счет земельного фонда крестьянских хозяйств. Это был путь прямого присвоения наделов крестьян. Страдали и государственные земли: феодалы насильственно присоединяли их к своим владениям. Центральные районы Русского государства были охвачены процессом сокращения крестьянских наделов, число которых к концу века уменьшилось на 40%. Это в равной степени относится и к Новгороду, и к Пскову с их обширными земельными угодьями. В южных землях этот процесс шел не столь стремительно: присоединенное Поморье было черносошным.</w:t>
      </w:r>
    </w:p>
    <w:p w:rsidR="00FB4C0B" w:rsidRPr="00FB4C0B" w:rsidRDefault="004D1B04" w:rsidP="004D1B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 xml:space="preserve">Трансформировались формы феодального землевладения. Вотчинная земельная собственность существовала как основная, наряду с этим шел процесс образования поместной. Вотчинники были еще сильны, земельный фонд составлял основу экономического могущества, правда, их права были потеснены: они лишились политической независимости. В основе </w:t>
      </w:r>
      <w:r w:rsidR="00FB4C0B" w:rsidRPr="00FB4C0B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хозяйственного механизма вотчины лежало право полной наследственной принадлежности. Поместная форма была условной формой собственности при жизни владельца. Во главу угла часто ставилась служба владельца: с ее окончанием прекращалось и поместное юридическое право на владение землей. К слою зависимых крестьян присоединялись те, кто платил прежде только традиционный "оброк" натурой, а также вновь закрепощенные крестьяне. Эта категория, кроме уже существовавших холопов, образовывалась теперь в результате введения новой формы долговых отношений. Это была форма зависимости в виде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отрабатывания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кабальными холопами взятых денежных сумм.</w:t>
      </w:r>
    </w:p>
    <w:p w:rsidR="00FB4C0B" w:rsidRPr="00FB4C0B" w:rsidRDefault="009F51F3" w:rsidP="00FB4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>Существовала также добровольная зависимость, когда между феодалом и работником заключался договор, эта категория называлась "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новоподрядчиками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>". "Половник" в отсутствие собственной работал на земле феодала, рассчитываясь половиной урожая. Были также бобыли, неподатные крестьяне, работавшие за продукты и деньги, и детеныши, отрабатывавшие повинности в пределах церковного хозяйства. По-прежнему часть крестьян составляла черносошную, государственно-зависимую категорию.</w:t>
      </w:r>
    </w:p>
    <w:p w:rsidR="00FB4C0B" w:rsidRDefault="00FB4C0B" w:rsidP="00FB4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0B">
        <w:rPr>
          <w:rFonts w:ascii="Times New Roman" w:hAnsi="Times New Roman" w:cs="Times New Roman"/>
          <w:sz w:val="28"/>
          <w:szCs w:val="28"/>
        </w:rPr>
        <w:t>Вместе с отработкой существовала еще продуктовая рента. До конца XVI века на юге сохранялся натуральный оброк. Эти общие характеристики необходимо дополнить сведениями о неурожаях и голоде, периодически случавшихся в России и осложнявших положение плебейской части населения.</w:t>
      </w:r>
    </w:p>
    <w:p w:rsidR="00DA4F8E" w:rsidRPr="00FB4C0B" w:rsidRDefault="00DA4F8E" w:rsidP="00FB4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C0B" w:rsidRDefault="009F51F3" w:rsidP="00FB4C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277875813"/>
      <w:r>
        <w:rPr>
          <w:rFonts w:ascii="Times New Roman" w:hAnsi="Times New Roman" w:cs="Times New Roman"/>
          <w:b/>
          <w:sz w:val="28"/>
          <w:szCs w:val="28"/>
        </w:rPr>
        <w:t>1.2</w:t>
      </w:r>
      <w:r w:rsidR="00FB4C0B" w:rsidRPr="009F51F3">
        <w:rPr>
          <w:rFonts w:ascii="Times New Roman" w:hAnsi="Times New Roman" w:cs="Times New Roman"/>
          <w:b/>
          <w:sz w:val="28"/>
          <w:szCs w:val="28"/>
        </w:rPr>
        <w:t xml:space="preserve"> Развитие внутренней торговли и предпосылки всероссийского рынка</w:t>
      </w:r>
      <w:bookmarkEnd w:id="3"/>
    </w:p>
    <w:p w:rsidR="00DA4F8E" w:rsidRPr="009F51F3" w:rsidRDefault="00DA4F8E" w:rsidP="00FB4C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C0B" w:rsidRPr="00FB4C0B" w:rsidRDefault="00DA4F8E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 xml:space="preserve">В продуктах сельского хозяйства были заинтересованы все города России, особенно центральной ее части. Происходило углубление общественного разделения труда. </w:t>
      </w:r>
      <w:proofErr w:type="gramStart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Ремесленное производство перерастало в </w:t>
      </w:r>
      <w:r w:rsidR="00FB4C0B" w:rsidRPr="00FB4C0B">
        <w:rPr>
          <w:rFonts w:ascii="Times New Roman" w:hAnsi="Times New Roman" w:cs="Times New Roman"/>
          <w:sz w:val="28"/>
          <w:szCs w:val="28"/>
        </w:rPr>
        <w:lastRenderedPageBreak/>
        <w:t>мелкотоварное и было сосредоточено в городских центрах.</w:t>
      </w:r>
      <w:proofErr w:type="gram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По данным XVI века, на княжеских дворах работали сапожники, плотники, гончары, специалисты-оружейники и серебряных дел мастера. В штате Новгородского Софийского дома упомянуты шесть плотников, шесть хлебников, колесник. Были мукосеи, пивовары и кузнецы. Упомянуты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иконники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и котельники. Ремесленники Волоколамска обслуживали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Иосифо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>-Волоколамский монастырь. Монастырские нужды не обеспечивались только работой оброчных людей, а требовали наемного труда. Ремесленники делали из конопли масло, романовские "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полстовалы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" выделывали войлок, болдинские портные мастера шили шубы. Среди </w:t>
      </w:r>
      <w:proofErr w:type="gramStart"/>
      <w:r w:rsidR="00FB4C0B" w:rsidRPr="00FB4C0B">
        <w:rPr>
          <w:rFonts w:ascii="Times New Roman" w:hAnsi="Times New Roman" w:cs="Times New Roman"/>
          <w:sz w:val="28"/>
          <w:szCs w:val="28"/>
        </w:rPr>
        <w:t>расхожих</w:t>
      </w:r>
      <w:proofErr w:type="gram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 специальностей этого времени седельники, кожевники, свечники,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оконничники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>.</w:t>
      </w:r>
    </w:p>
    <w:p w:rsidR="00FB4C0B" w:rsidRPr="00FB4C0B" w:rsidRDefault="00FC63EE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>В городах, где концентрировалось вольное ремесло, некоторые исследователи насчитывают 186 видов ремесленной квалификации и еще 34 различных специализаций в пищевой промышленности.</w:t>
      </w:r>
    </w:p>
    <w:p w:rsidR="00FB4C0B" w:rsidRPr="00FB4C0B" w:rsidRDefault="00FB4C0B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C0B">
        <w:rPr>
          <w:rFonts w:ascii="Times New Roman" w:hAnsi="Times New Roman" w:cs="Times New Roman"/>
          <w:sz w:val="28"/>
          <w:szCs w:val="28"/>
        </w:rPr>
        <w:t xml:space="preserve">Лидирующими были ремесленные профессии, связанные с производством одежды. В крупных городах - Новгороде и Пскове - существовали специальные ряды: </w:t>
      </w:r>
      <w:proofErr w:type="spellStart"/>
      <w:r w:rsidRPr="00FB4C0B">
        <w:rPr>
          <w:rFonts w:ascii="Times New Roman" w:hAnsi="Times New Roman" w:cs="Times New Roman"/>
          <w:sz w:val="28"/>
          <w:szCs w:val="28"/>
        </w:rPr>
        <w:t>холщевные</w:t>
      </w:r>
      <w:proofErr w:type="spellEnd"/>
      <w:r w:rsidRPr="00FB4C0B">
        <w:rPr>
          <w:rFonts w:ascii="Times New Roman" w:hAnsi="Times New Roman" w:cs="Times New Roman"/>
          <w:sz w:val="28"/>
          <w:szCs w:val="28"/>
        </w:rPr>
        <w:t xml:space="preserve">, сермяжные, шубные. Есть упоминание о </w:t>
      </w:r>
      <w:proofErr w:type="spellStart"/>
      <w:r w:rsidRPr="00FB4C0B">
        <w:rPr>
          <w:rFonts w:ascii="Times New Roman" w:hAnsi="Times New Roman" w:cs="Times New Roman"/>
          <w:sz w:val="28"/>
          <w:szCs w:val="28"/>
        </w:rPr>
        <w:t>терличных</w:t>
      </w:r>
      <w:proofErr w:type="spellEnd"/>
      <w:r w:rsidRPr="00FB4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C0B">
        <w:rPr>
          <w:rFonts w:ascii="Times New Roman" w:hAnsi="Times New Roman" w:cs="Times New Roman"/>
          <w:sz w:val="28"/>
          <w:szCs w:val="28"/>
        </w:rPr>
        <w:t>однорядочных</w:t>
      </w:r>
      <w:proofErr w:type="spellEnd"/>
      <w:r w:rsidRPr="00FB4C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4C0B">
        <w:rPr>
          <w:rFonts w:ascii="Times New Roman" w:hAnsi="Times New Roman" w:cs="Times New Roman"/>
          <w:sz w:val="28"/>
          <w:szCs w:val="28"/>
        </w:rPr>
        <w:t>кафтанных</w:t>
      </w:r>
      <w:proofErr w:type="gramEnd"/>
      <w:r w:rsidRPr="00FB4C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4C0B">
        <w:rPr>
          <w:rFonts w:ascii="Times New Roman" w:hAnsi="Times New Roman" w:cs="Times New Roman"/>
          <w:sz w:val="28"/>
          <w:szCs w:val="28"/>
        </w:rPr>
        <w:t>кошурочных</w:t>
      </w:r>
      <w:proofErr w:type="spellEnd"/>
      <w:r w:rsidRPr="00FB4C0B">
        <w:rPr>
          <w:rFonts w:ascii="Times New Roman" w:hAnsi="Times New Roman" w:cs="Times New Roman"/>
          <w:sz w:val="28"/>
          <w:szCs w:val="28"/>
        </w:rPr>
        <w:t xml:space="preserve">. Из лавочных книг Новгорода явствует наличие колпачного, шапочного, шляпного, красильного и белильного рядов. Специализация, к примеру, охватывала кожевенников, занятых производством подошв, седел, ремней. </w:t>
      </w:r>
      <w:proofErr w:type="gramStart"/>
      <w:r w:rsidRPr="00FB4C0B">
        <w:rPr>
          <w:rFonts w:ascii="Times New Roman" w:hAnsi="Times New Roman" w:cs="Times New Roman"/>
          <w:sz w:val="28"/>
          <w:szCs w:val="28"/>
        </w:rPr>
        <w:t>Сыромятный</w:t>
      </w:r>
      <w:proofErr w:type="gramEnd"/>
      <w:r w:rsidRPr="00FB4C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4C0B">
        <w:rPr>
          <w:rFonts w:ascii="Times New Roman" w:hAnsi="Times New Roman" w:cs="Times New Roman"/>
          <w:sz w:val="28"/>
          <w:szCs w:val="28"/>
        </w:rPr>
        <w:t>сырейный</w:t>
      </w:r>
      <w:proofErr w:type="spellEnd"/>
      <w:r w:rsidRPr="00FB4C0B">
        <w:rPr>
          <w:rFonts w:ascii="Times New Roman" w:hAnsi="Times New Roman" w:cs="Times New Roman"/>
          <w:sz w:val="28"/>
          <w:szCs w:val="28"/>
        </w:rPr>
        <w:t xml:space="preserve"> ряды соответственно обеспечивались продукцией ремесленников данной квалификации.</w:t>
      </w:r>
    </w:p>
    <w:p w:rsidR="00FB4C0B" w:rsidRPr="00FB4C0B" w:rsidRDefault="00FC63EE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 xml:space="preserve">После одежного и кожевенного самым распространенным было производство бытовых предметов и орудий из металла для обслуживания окрепшей промышленности и сельского хозяйства. В Пскове в середине XVI века насчитывалось 67 лавок с изделиями этой отрасли ремесла.222 ремесленника-серебряника было зарегистрировано в Новгороде. Из документов становится ясно, что эти ремесла обслуживали как насущные нужды, так и занимались изготовлением высокохудожественных предметов </w:t>
      </w:r>
      <w:r w:rsidR="00FB4C0B" w:rsidRPr="00FB4C0B">
        <w:rPr>
          <w:rFonts w:ascii="Times New Roman" w:hAnsi="Times New Roman" w:cs="Times New Roman"/>
          <w:sz w:val="28"/>
          <w:szCs w:val="28"/>
        </w:rPr>
        <w:lastRenderedPageBreak/>
        <w:t xml:space="preserve">литургии. Упомянуты незамысловатые сечки для капусты и чеки дверные, замки нутряные и вислые, "чеки железные с </w:t>
      </w:r>
      <w:proofErr w:type="gramStart"/>
      <w:r w:rsidR="00FB4C0B" w:rsidRPr="00FB4C0B">
        <w:rPr>
          <w:rFonts w:ascii="Times New Roman" w:hAnsi="Times New Roman" w:cs="Times New Roman"/>
          <w:sz w:val="28"/>
          <w:szCs w:val="28"/>
        </w:rPr>
        <w:t>железными</w:t>
      </w:r>
      <w:proofErr w:type="gram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кобками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>, на собаки". Псков и Новгород имели специальные ряды - котельные, в которых продавали медные изделия.</w:t>
      </w:r>
    </w:p>
    <w:p w:rsidR="00FB4C0B" w:rsidRPr="00FB4C0B" w:rsidRDefault="00FC63EE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>Итак, вотчинное ремесло, доморощенное и слабо технически оснащенное, постепенно сдавало позиции. Происходило ускоренное отделение ремесла от сельского хозяйства. В обществе, где существовали замкнутые формы феодального хозяйства, нарастала потребность в вольном труде. К примеру, появился вольный рынок предметов военного снаряжения. Работные люди, служившие в Волоколамском монастыре, не могли полностью обслужить монастырское хозяйство, поэтому нанимались плотники, каменщики. Во второй половине XVI века Павлов-Обнорский монастырь пользовался услугами вольных кожевников, овчинников, ткачей и кузнецов.</w:t>
      </w:r>
    </w:p>
    <w:p w:rsidR="00FC63EE" w:rsidRPr="00FC63EE" w:rsidRDefault="00FC63EE" w:rsidP="00FC63E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277875814"/>
      <w:r>
        <w:rPr>
          <w:rFonts w:ascii="Times New Roman" w:hAnsi="Times New Roman" w:cs="Times New Roman"/>
          <w:b/>
          <w:sz w:val="28"/>
          <w:szCs w:val="28"/>
        </w:rPr>
        <w:t>2</w:t>
      </w:r>
      <w:r w:rsidR="00FB4C0B" w:rsidRPr="00FC63EE">
        <w:rPr>
          <w:rFonts w:ascii="Times New Roman" w:hAnsi="Times New Roman" w:cs="Times New Roman"/>
          <w:b/>
          <w:sz w:val="28"/>
          <w:szCs w:val="28"/>
        </w:rPr>
        <w:t xml:space="preserve"> Особенности экономического развития страны в XVII веке</w:t>
      </w:r>
      <w:bookmarkStart w:id="5" w:name="_Toc58183460"/>
      <w:bookmarkStart w:id="6" w:name="_Toc57282795"/>
      <w:bookmarkStart w:id="7" w:name="_Toc56752327"/>
      <w:bookmarkStart w:id="8" w:name="_Toc56752243"/>
      <w:bookmarkEnd w:id="4"/>
      <w:bookmarkEnd w:id="5"/>
      <w:bookmarkEnd w:id="6"/>
      <w:bookmarkEnd w:id="7"/>
      <w:bookmarkEnd w:id="8"/>
    </w:p>
    <w:p w:rsidR="00FC63EE" w:rsidRPr="00FC63EE" w:rsidRDefault="00FC63EE" w:rsidP="00FC63E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Toc277876434"/>
      <w:bookmarkStart w:id="10" w:name="_Toc277876243"/>
      <w:bookmarkStart w:id="11" w:name="_Toc277875815"/>
      <w:bookmarkEnd w:id="9"/>
      <w:bookmarkEnd w:id="10"/>
      <w:r w:rsidRPr="00FC63EE">
        <w:rPr>
          <w:rFonts w:ascii="Times New Roman" w:hAnsi="Times New Roman" w:cs="Times New Roman"/>
          <w:b/>
          <w:sz w:val="28"/>
          <w:szCs w:val="28"/>
        </w:rPr>
        <w:t>2.1</w:t>
      </w:r>
      <w:r w:rsidR="00FB4C0B" w:rsidRPr="00FC63EE">
        <w:rPr>
          <w:rFonts w:ascii="Times New Roman" w:hAnsi="Times New Roman" w:cs="Times New Roman"/>
          <w:b/>
          <w:sz w:val="28"/>
          <w:szCs w:val="28"/>
        </w:rPr>
        <w:t xml:space="preserve"> Развитие сельского хозяйства, ремесла и мануфактур в XVII</w:t>
      </w:r>
      <w:bookmarkEnd w:id="11"/>
    </w:p>
    <w:p w:rsidR="00FB4C0B" w:rsidRPr="00FB4C0B" w:rsidRDefault="00FC63EE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 xml:space="preserve">С конца 10-х – начала 20-х годов, после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Столбовского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мира и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Деулинского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перемирия, окончания действий повстанческих отрядов, русские люди приступают к восстановлению нормальной хозяйственной жизни. Оживает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Замосковный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край – центр Европейской России, уезды вокруг русской столицы, на западе и северо-западе, северо-востоке и востоке. Русский крестьянин продвигается на окраины – к югу от реки Оки, в Поволжье и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Приуралье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, в Западную Сибирь. Здесь возникают новые поселения. Крестьяне, бежавшие сюда из центра от своих владельцев – помещиков и вотчинников, монастырей и дворцового ведомства или переведенные в эти места, осваивают новые земельные массивы, вступают в хозяйственные, брачные, бытовые контакты с местным населением. Налаживается взаимный обмен опытом хозяйствования: местные жители перенимают у русских паровую систему земледелия, сенокошение, пасечное пчеловодство, соху и прочие приспособления; русские, в свою очередь, </w:t>
      </w:r>
      <w:r w:rsidR="00FB4C0B" w:rsidRPr="00FB4C0B">
        <w:rPr>
          <w:rFonts w:ascii="Times New Roman" w:hAnsi="Times New Roman" w:cs="Times New Roman"/>
          <w:sz w:val="28"/>
          <w:szCs w:val="28"/>
        </w:rPr>
        <w:lastRenderedPageBreak/>
        <w:t>узнают от местных жителей о способе долгого хранения необмолоченного хлеба и многое другое.</w:t>
      </w:r>
    </w:p>
    <w:p w:rsidR="00FB4C0B" w:rsidRPr="00FB4C0B" w:rsidRDefault="00FC63EE" w:rsidP="0040545B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>Сельское хозяйство восстанавливалось не скоро, причинами того были маломощность мелких крестьянских хозяйств, низкая урожайность, стихийные бедствия, недороды. Развитие этой отрасли хозяйства сильно и долго тормозили последствия «литовского разорения». Об этом говорят писцовые книги – поземельные описи того времени. Так, на 1622 г. в трех уездах к югу от Оки – Белевском, Мценском и Елецком – у местных дворян сидело на землях 1187 крестьян и 2563 бобыля, т.е. безземельных или совсем маломощных бобылей было вдвое больше собственно крестьян. Земледелие, испытавшее крайний упадок в начале столетия, приходило в прежнее состояние очень медленно.</w:t>
      </w:r>
      <w:r w:rsidR="002B7AD5" w:rsidRPr="00FB4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C0B" w:rsidRPr="00FB4C0B" w:rsidRDefault="00FC63EE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 xml:space="preserve">В Европейской России господствующей системой земледелия было трехполье. Но в лесных районах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Замосковного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края, Поморья, да и в северных районах южной окраины применялись подсека, перелог,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двухполье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пестрополье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>. В Сибири на смену перелогу во второй половине века постепенно пришло трехполье.</w:t>
      </w:r>
    </w:p>
    <w:p w:rsidR="00FB4C0B" w:rsidRPr="00FB4C0B" w:rsidRDefault="00FB4C0B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C0B">
        <w:rPr>
          <w:rFonts w:ascii="Times New Roman" w:hAnsi="Times New Roman" w:cs="Times New Roman"/>
          <w:sz w:val="28"/>
          <w:szCs w:val="28"/>
        </w:rPr>
        <w:t xml:space="preserve">Основой развития животноводства являлось крестьянское хозяйство. Из него феодалы получали тяглых лошадей для работы на своих полях и столовые запасы: мясо, живую и битую птицу, яйца, масло и проч. Среди крестьян имелись, с одной стороны, многолошадные, </w:t>
      </w:r>
      <w:proofErr w:type="spellStart"/>
      <w:r w:rsidRPr="00FB4C0B">
        <w:rPr>
          <w:rFonts w:ascii="Times New Roman" w:hAnsi="Times New Roman" w:cs="Times New Roman"/>
          <w:sz w:val="28"/>
          <w:szCs w:val="28"/>
        </w:rPr>
        <w:t>многокоровные</w:t>
      </w:r>
      <w:proofErr w:type="spellEnd"/>
      <w:r w:rsidRPr="00FB4C0B">
        <w:rPr>
          <w:rFonts w:ascii="Times New Roman" w:hAnsi="Times New Roman" w:cs="Times New Roman"/>
          <w:sz w:val="28"/>
          <w:szCs w:val="28"/>
        </w:rPr>
        <w:t xml:space="preserve">; с другой – лишенные какого-либо скота. Скотоводство особенно развивалось в Поморье, на </w:t>
      </w:r>
      <w:proofErr w:type="spellStart"/>
      <w:r w:rsidRPr="00FB4C0B">
        <w:rPr>
          <w:rFonts w:ascii="Times New Roman" w:hAnsi="Times New Roman" w:cs="Times New Roman"/>
          <w:sz w:val="28"/>
          <w:szCs w:val="28"/>
        </w:rPr>
        <w:t>Ярославщине</w:t>
      </w:r>
      <w:proofErr w:type="spellEnd"/>
      <w:r w:rsidRPr="00FB4C0B">
        <w:rPr>
          <w:rFonts w:ascii="Times New Roman" w:hAnsi="Times New Roman" w:cs="Times New Roman"/>
          <w:sz w:val="28"/>
          <w:szCs w:val="28"/>
        </w:rPr>
        <w:t>, в южных уездах.</w:t>
      </w:r>
    </w:p>
    <w:p w:rsidR="00FB4C0B" w:rsidRPr="00FB4C0B" w:rsidRDefault="00FC63EE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>В натуральном сельском хозяйстве господствовало мелкое производство. Отсюда – плохая обеспеченность крестьянина продовольствием, хронические голодовки. Но уже тогда рост общественного разделения труда, хозяйственная специализация отдельных районов страны способствовали увеличению товарного обращения. Избыток хлеба, поступавшего на рынок, давали южные и поволжские уезды.</w:t>
      </w:r>
    </w:p>
    <w:p w:rsidR="00FB4C0B" w:rsidRPr="00FB4C0B" w:rsidRDefault="00FC63EE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 xml:space="preserve">В процессе восстановления экономики страны важное место занимало ремесло. Возрастал его удельный вес в экономике страны, увеличивалось количество ремесленных специальностей, заметно повышался уровень квалификации работников. Ремесленники все больше стали работать на рынок, а не заказ, т.е. </w:t>
      </w:r>
      <w:proofErr w:type="gramStart"/>
      <w:r w:rsidR="00FB4C0B" w:rsidRPr="00FB4C0B">
        <w:rPr>
          <w:rFonts w:ascii="Times New Roman" w:hAnsi="Times New Roman" w:cs="Times New Roman"/>
          <w:sz w:val="28"/>
          <w:szCs w:val="28"/>
        </w:rPr>
        <w:t>производство</w:t>
      </w:r>
      <w:proofErr w:type="gram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 становилось мелкотоварным. Феодалы предпочитали покупать ремесленные изделия на городских рынках, нежели использовать не очень качественные изделия своих сельских мастеровых. Все чаще и крестьяне покупали городские изделия, что приводило к росту внутреннего спроса и предложения.</w:t>
      </w:r>
    </w:p>
    <w:p w:rsidR="00FB4C0B" w:rsidRPr="00FB4C0B" w:rsidRDefault="00FC63EE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>В отдельных городах 30 – 40% жителей занимались ремеслом. Рост ремесленного производства и расширение рынков сбыта привели к специализации отдельных районов и территориальному разделению труда:</w:t>
      </w:r>
    </w:p>
    <w:p w:rsidR="00FB4C0B" w:rsidRPr="00FB4C0B" w:rsidRDefault="00FB4C0B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C0B">
        <w:rPr>
          <w:rFonts w:ascii="Times New Roman" w:hAnsi="Times New Roman" w:cs="Times New Roman"/>
          <w:sz w:val="28"/>
          <w:szCs w:val="28"/>
        </w:rPr>
        <w:t xml:space="preserve">Среди ремесленников наиболее многочисленную группу составляли тяглые – ремесленники городских посадов и черносошных волостей. Они выполняли частные заказы или работали на рынок. Дворцовые ремесленники обслуживали нужды царского двора; казенные и записные работали по заказам казны (строительные работы, заготовка материалов и др.); частновладельческие – из крестьян, бобылей и холопов – изготовляли все необходимое для помещиков и вотчинников. Ремесло в довольно больших размерах перерастало, прежде </w:t>
      </w:r>
      <w:proofErr w:type="gramStart"/>
      <w:r w:rsidRPr="00FB4C0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B4C0B">
        <w:rPr>
          <w:rFonts w:ascii="Times New Roman" w:hAnsi="Times New Roman" w:cs="Times New Roman"/>
          <w:sz w:val="28"/>
          <w:szCs w:val="28"/>
        </w:rPr>
        <w:t xml:space="preserve"> у тяглецов, в товарное производство. Но в разных отраслях это протекало по-разному.</w:t>
      </w:r>
    </w:p>
    <w:p w:rsidR="00FB4C0B" w:rsidRPr="00FB4C0B" w:rsidRDefault="00FB4C0B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C0B">
        <w:rPr>
          <w:rFonts w:ascii="Times New Roman" w:hAnsi="Times New Roman" w:cs="Times New Roman"/>
          <w:sz w:val="28"/>
          <w:szCs w:val="28"/>
        </w:rPr>
        <w:t>Заметный рост русского ремесла в XVII в., превращение значительной его части в мелкое товарное производство, укрупнение, использование наемного труда, специализация отдельных районов страны, появление рынка рабочей силы создали условия для развития мануфактурного производства.</w:t>
      </w:r>
    </w:p>
    <w:p w:rsidR="00FB4C0B" w:rsidRPr="00FB4C0B" w:rsidRDefault="00FC63EE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>Увеличилось число мануфактур – крупных предприятий, основанных на разделении труда, остающегося по преимуществу ручным, и применении механизмов, приводимых в движение водой. Это свидетельствует о начале перехода к раннекапиталистическому промышленному производству, сильно еще опутанному крепостническими отношениями.</w:t>
      </w:r>
    </w:p>
    <w:p w:rsidR="00FB4C0B" w:rsidRPr="00FB4C0B" w:rsidRDefault="00FC63EE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>Мануфактурное производство («заводы») развивалось в основном в металлургии (литье пушек, пушечных ядер, колоколов). Некоторые процессы труда были механизированы при помощи водяных двигателей, поэтому эти заводы обычно строились на реках, перегороженных плотинами.</w:t>
      </w:r>
    </w:p>
    <w:p w:rsidR="00FC63EE" w:rsidRDefault="00FB4C0B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C0B">
        <w:rPr>
          <w:rFonts w:ascii="Times New Roman" w:hAnsi="Times New Roman" w:cs="Times New Roman"/>
          <w:sz w:val="28"/>
          <w:szCs w:val="28"/>
        </w:rPr>
        <w:t>В Москве существовало несколько государственных (казенных, посессионных) мануфактур</w:t>
      </w:r>
      <w:proofErr w:type="gramStart"/>
      <w:r w:rsidRPr="00FB4C0B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FB4C0B">
        <w:rPr>
          <w:rFonts w:ascii="Times New Roman" w:hAnsi="Times New Roman" w:cs="Times New Roman"/>
          <w:sz w:val="28"/>
          <w:szCs w:val="28"/>
        </w:rPr>
        <w:t xml:space="preserve"> принадлежащих Дворцовому приказу: Монетный, Печатный, </w:t>
      </w:r>
      <w:proofErr w:type="spellStart"/>
      <w:r w:rsidRPr="00FB4C0B">
        <w:rPr>
          <w:rFonts w:ascii="Times New Roman" w:hAnsi="Times New Roman" w:cs="Times New Roman"/>
          <w:sz w:val="28"/>
          <w:szCs w:val="28"/>
        </w:rPr>
        <w:t>Хамовный</w:t>
      </w:r>
      <w:proofErr w:type="spellEnd"/>
      <w:r w:rsidRPr="00FB4C0B">
        <w:rPr>
          <w:rFonts w:ascii="Times New Roman" w:hAnsi="Times New Roman" w:cs="Times New Roman"/>
          <w:sz w:val="28"/>
          <w:szCs w:val="28"/>
        </w:rPr>
        <w:t xml:space="preserve"> (полотняный) дворы. Но в целом мануфактуры еще не занимали большого удельного веса среди предприятий, их общее количество к концу XVII века составляло всего два десятка.</w:t>
      </w:r>
    </w:p>
    <w:p w:rsidR="00FB4C0B" w:rsidRPr="00FB4C0B" w:rsidRDefault="00FC63EE" w:rsidP="00FC63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C0B" w:rsidRDefault="00FB4C0B" w:rsidP="00FB4C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Toc277875816"/>
      <w:r w:rsidRPr="00FC63EE">
        <w:rPr>
          <w:rFonts w:ascii="Times New Roman" w:hAnsi="Times New Roman" w:cs="Times New Roman"/>
          <w:b/>
          <w:sz w:val="28"/>
          <w:szCs w:val="28"/>
        </w:rPr>
        <w:t>2.2. Начало формирования всероссийского рынка</w:t>
      </w:r>
      <w:bookmarkEnd w:id="12"/>
    </w:p>
    <w:p w:rsidR="00FC63EE" w:rsidRPr="00FC63EE" w:rsidRDefault="00FC63EE" w:rsidP="00FB4C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C0B" w:rsidRPr="00FB4C0B" w:rsidRDefault="00FC63EE" w:rsidP="00950D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>XVII век – важнейший этап в развитии рыночных торговых связей, начало формирования всероссийского национального рынка. По мере развития торговли продолжал развиваться класс купечества. Высшей привилегированной корпорацией купечества в России были гости</w:t>
      </w:r>
      <w:proofErr w:type="gramStart"/>
      <w:r w:rsidR="00FB4C0B" w:rsidRPr="00FB4C0B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Они вели крупные торговые операции как внутри страны, так и за рубежом, назначались на ответственные посты в центральные и местные хозяйственные и финансовые органы. Например, в Москве их было около тридцати человек. Кроме того, имелись купеческие корпорации – гостиная сотня и суконная сотня.</w:t>
      </w:r>
    </w:p>
    <w:p w:rsidR="00FB4C0B" w:rsidRPr="00FB4C0B" w:rsidRDefault="00950DAB" w:rsidP="00950D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>Понимая, что внешняя торговля – важный источник доходов, правительство Алексея Михайловича всячески поощряло ее развитие. Это благотворно сказалось на развитии торговли с европейскими (Швецией, Англией) и азиатскими странами (Ираном, Индией, Китаем).</w:t>
      </w:r>
    </w:p>
    <w:p w:rsidR="00950DAB" w:rsidRDefault="00950DAB" w:rsidP="00950DAB">
      <w:pPr>
        <w:tabs>
          <w:tab w:val="left" w:pos="14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 xml:space="preserve">На внутренних рынках России во второй половине XVII в. сложилось засилье иностранного капитала. Испытывая трудности конкуренции, русские купцы неоднократно обращались к царю Алексею Михайловичу с просьбой об ограничении доступа иностранных торговцев на российские рынки. В </w:t>
      </w:r>
      <w:r w:rsidR="00FB4C0B" w:rsidRPr="00FB4C0B">
        <w:rPr>
          <w:rFonts w:ascii="Times New Roman" w:hAnsi="Times New Roman" w:cs="Times New Roman"/>
          <w:sz w:val="28"/>
          <w:szCs w:val="28"/>
        </w:rPr>
        <w:lastRenderedPageBreak/>
        <w:t>связи с этим в 1667 г. был принят </w:t>
      </w:r>
      <w:r w:rsidR="00FB4C0B" w:rsidRPr="00950DAB">
        <w:rPr>
          <w:rFonts w:ascii="Times New Roman" w:hAnsi="Times New Roman" w:cs="Times New Roman"/>
          <w:sz w:val="28"/>
          <w:szCs w:val="28"/>
        </w:rPr>
        <w:t>Новоторговый устав</w:t>
      </w:r>
      <w:proofErr w:type="gramStart"/>
      <w:r w:rsidR="00FB4C0B" w:rsidRPr="00950DAB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="00FB4C0B" w:rsidRPr="00950DAB">
        <w:rPr>
          <w:rFonts w:ascii="Times New Roman" w:hAnsi="Times New Roman" w:cs="Times New Roman"/>
          <w:sz w:val="28"/>
          <w:szCs w:val="28"/>
        </w:rPr>
        <w:t xml:space="preserve"> который предусматривал для иностранцев ряд ограничений: им не разрешалось производить торговые операции во внутренних городах России; они могли торговать только в пограничных городах: </w:t>
      </w:r>
      <w:proofErr w:type="gramStart"/>
      <w:r w:rsidR="00FB4C0B" w:rsidRPr="00950DAB">
        <w:rPr>
          <w:rFonts w:ascii="Times New Roman" w:hAnsi="Times New Roman" w:cs="Times New Roman"/>
          <w:sz w:val="28"/>
          <w:szCs w:val="28"/>
        </w:rPr>
        <w:t>Архангельске</w:t>
      </w:r>
      <w:proofErr w:type="gramEnd"/>
      <w:r w:rsidR="00FB4C0B" w:rsidRPr="00950DAB">
        <w:rPr>
          <w:rFonts w:ascii="Times New Roman" w:hAnsi="Times New Roman" w:cs="Times New Roman"/>
          <w:sz w:val="28"/>
          <w:szCs w:val="28"/>
        </w:rPr>
        <w:t>, Новгороде, и Пскове и только во время работы ярмарок. Для торговли за пределами этих городов требовалось специальное разрешение (грамота).</w:t>
      </w:r>
    </w:p>
    <w:p w:rsidR="00FB4C0B" w:rsidRPr="00950DAB" w:rsidRDefault="00950DAB" w:rsidP="00950DAB">
      <w:pPr>
        <w:tabs>
          <w:tab w:val="left" w:pos="14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4C0B" w:rsidRPr="00950DAB">
        <w:rPr>
          <w:rFonts w:ascii="Times New Roman" w:hAnsi="Times New Roman" w:cs="Times New Roman"/>
          <w:sz w:val="28"/>
          <w:szCs w:val="28"/>
        </w:rPr>
        <w:t>Образование всероссийского рынка означало преодоление экономической замкнутости отдельных территорий и слияние их в единую экономическую систему. Этим завершился длительный процесс образования Российского централизованного государства.</w:t>
      </w:r>
    </w:p>
    <w:p w:rsidR="00FB4C0B" w:rsidRPr="00FB4C0B" w:rsidRDefault="00FB4C0B" w:rsidP="00950DAB">
      <w:pPr>
        <w:tabs>
          <w:tab w:val="left" w:pos="14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DAB">
        <w:rPr>
          <w:rFonts w:ascii="Times New Roman" w:hAnsi="Times New Roman" w:cs="Times New Roman"/>
          <w:sz w:val="28"/>
          <w:szCs w:val="28"/>
        </w:rPr>
        <w:t xml:space="preserve">На западе внешняя политика России серьезных успехов не имела. Об этом свидетельствовала неудачная война с Польшей за Смоленск (1632 – 1634). </w:t>
      </w:r>
      <w:r w:rsidR="00950DAB">
        <w:rPr>
          <w:rFonts w:ascii="Times New Roman" w:hAnsi="Times New Roman" w:cs="Times New Roman"/>
          <w:sz w:val="28"/>
          <w:szCs w:val="28"/>
        </w:rPr>
        <w:tab/>
      </w:r>
      <w:r w:rsidR="00950DAB">
        <w:rPr>
          <w:rFonts w:ascii="Times New Roman" w:hAnsi="Times New Roman" w:cs="Times New Roman"/>
          <w:sz w:val="28"/>
          <w:szCs w:val="28"/>
        </w:rPr>
        <w:tab/>
      </w:r>
      <w:r w:rsidR="00950DAB">
        <w:rPr>
          <w:rFonts w:ascii="Times New Roman" w:hAnsi="Times New Roman" w:cs="Times New Roman"/>
          <w:sz w:val="28"/>
          <w:szCs w:val="28"/>
        </w:rPr>
        <w:tab/>
      </w:r>
      <w:r w:rsidRPr="00950DAB">
        <w:rPr>
          <w:rFonts w:ascii="Times New Roman" w:hAnsi="Times New Roman" w:cs="Times New Roman"/>
          <w:sz w:val="28"/>
          <w:szCs w:val="28"/>
        </w:rPr>
        <w:t>Однако по-другому обстояло дело на востоке. В необычайно короткий срок русские землепроходцы</w:t>
      </w:r>
      <w:proofErr w:type="gramStart"/>
      <w:r w:rsidRPr="00950DAB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950DAB">
        <w:rPr>
          <w:rFonts w:ascii="Times New Roman" w:hAnsi="Times New Roman" w:cs="Times New Roman"/>
          <w:sz w:val="28"/>
          <w:szCs w:val="28"/>
        </w:rPr>
        <w:t xml:space="preserve"> продолжая походы казацкого атамана Ермака, прошли от Оби до Тихого океана, Камчатки и Курил. В 1645 г. В. Поярков вышел к Амуру и совершил плавание по Охотскому морю. С. Дежнев с двадцатью пятью казаками обогнул северо-восточную оконечность Азии и открыл пролив между Азией и Северной Америкой</w:t>
      </w:r>
      <w:r w:rsidRPr="00FB4C0B">
        <w:rPr>
          <w:rFonts w:ascii="Times New Roman" w:hAnsi="Times New Roman" w:cs="Times New Roman"/>
          <w:sz w:val="28"/>
          <w:szCs w:val="28"/>
        </w:rPr>
        <w:t xml:space="preserve"> (1648 - 1649). В 1649 – 1653 гг. Е. </w:t>
      </w:r>
      <w:proofErr w:type="gramStart"/>
      <w:r w:rsidRPr="00FB4C0B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FB4C0B">
        <w:rPr>
          <w:rFonts w:ascii="Times New Roman" w:hAnsi="Times New Roman" w:cs="Times New Roman"/>
          <w:sz w:val="28"/>
          <w:szCs w:val="28"/>
        </w:rPr>
        <w:t xml:space="preserve"> с отрядом казаков совершил ряд походов на Амур.</w:t>
      </w:r>
      <w:r w:rsidR="00950DAB" w:rsidRPr="00FB4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C0B" w:rsidRPr="00FB4C0B" w:rsidRDefault="00FB4C0B" w:rsidP="00FB4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0B">
        <w:rPr>
          <w:rFonts w:ascii="Times New Roman" w:hAnsi="Times New Roman" w:cs="Times New Roman"/>
          <w:sz w:val="28"/>
          <w:szCs w:val="28"/>
        </w:rPr>
        <w:t>В конце XVII в. Россия занимала огромную территорию от Архангельска до Каспия и от Левобережной Украины до Тихого океана. Население страны составляло 10,5 млн. человек.</w:t>
      </w:r>
    </w:p>
    <w:p w:rsidR="00FB4C0B" w:rsidRDefault="00950DAB" w:rsidP="00FB4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>Завершение экономического объединения страны, складывание всероссийского рынка, начало мануфактурного производства создавали объективные возможности для преодоления относительной отсталости России.</w:t>
      </w:r>
    </w:p>
    <w:p w:rsidR="00CF7DF4" w:rsidRDefault="00CF7DF4" w:rsidP="00FB4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DF4" w:rsidRPr="00FB4C0B" w:rsidRDefault="00CF7DF4" w:rsidP="00FB4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AB" w:rsidRPr="00950DAB" w:rsidRDefault="00950DAB" w:rsidP="00950D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Toc277876436"/>
      <w:bookmarkEnd w:id="13"/>
      <w:r w:rsidRPr="00950DA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B4C0B" w:rsidRPr="00FB4C0B" w:rsidRDefault="00A223FB" w:rsidP="00950D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 xml:space="preserve">В XV веке усилился процесс объединения русских земель единое </w:t>
      </w:r>
      <w:proofErr w:type="gramStart"/>
      <w:r w:rsidR="00FB4C0B" w:rsidRPr="00FB4C0B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осударство, который закончился в основ- ном в XVI веке. Следует отметить, что объединительный процесс был закономерным для всех европейских стран, но там он завершился, главным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образом</w:t>
      </w:r>
      <w:proofErr w:type="gramStart"/>
      <w:r w:rsidR="00FB4C0B" w:rsidRPr="00FB4C0B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конце XV — начале XVI веков и имел ряд особенностей.</w:t>
      </w:r>
    </w:p>
    <w:p w:rsidR="00FB4C0B" w:rsidRPr="00FB4C0B" w:rsidRDefault="00A223FB" w:rsidP="00950D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>На протяжении XVII века в истории России произошли большие перемены. Они касались всех сторон ее жизни. К этому времени территория Российского государства заметно расширилась, происходил рост населения.</w:t>
      </w:r>
    </w:p>
    <w:p w:rsidR="00FB4C0B" w:rsidRPr="00FB4C0B" w:rsidRDefault="00FB4C0B" w:rsidP="00950D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C0B">
        <w:rPr>
          <w:rFonts w:ascii="Times New Roman" w:hAnsi="Times New Roman" w:cs="Times New Roman"/>
          <w:sz w:val="28"/>
          <w:szCs w:val="28"/>
        </w:rPr>
        <w:t xml:space="preserve">XVII век ознаменовался в истории России дальнейшим развитием феодально-крепостнической системы, значительным укреплением феодальной земельной собственности. </w:t>
      </w:r>
      <w:proofErr w:type="gramStart"/>
      <w:r w:rsidRPr="00FB4C0B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FB4C0B">
        <w:rPr>
          <w:rFonts w:ascii="Times New Roman" w:hAnsi="Times New Roman" w:cs="Times New Roman"/>
          <w:sz w:val="28"/>
          <w:szCs w:val="28"/>
        </w:rPr>
        <w:t xml:space="preserve"> феодальная знать сосредотачивала в своих руках огромные вотчинные богатства.</w:t>
      </w:r>
    </w:p>
    <w:p w:rsidR="00FB4C0B" w:rsidRPr="00FB4C0B" w:rsidRDefault="00A223FB" w:rsidP="00950D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>В этих условиях особое значение приобретает развитие торговли. В России образовалось несколько крупных торговых центров, среди которых выделялась Москва с ее громадным торгом, с более чем 120 специализированными рядами. Руководителями и хозяевами этого процесса были купцы.</w:t>
      </w:r>
    </w:p>
    <w:p w:rsidR="00FB4C0B" w:rsidRDefault="00A223FB" w:rsidP="00950D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0B" w:rsidRPr="00FB4C0B">
        <w:rPr>
          <w:rFonts w:ascii="Times New Roman" w:hAnsi="Times New Roman" w:cs="Times New Roman"/>
          <w:sz w:val="28"/>
          <w:szCs w:val="28"/>
        </w:rPr>
        <w:t>В ходе работы, рассмотрев отдельные составляющие экономического развития России XV-XVII веков, можно сделать вывод о том, что цель работы выполнена успешно.</w:t>
      </w:r>
    </w:p>
    <w:p w:rsidR="00950DAB" w:rsidRDefault="00950DAB" w:rsidP="00950D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DAB" w:rsidRDefault="00950DAB" w:rsidP="00950D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DAB" w:rsidRDefault="00950DAB" w:rsidP="00950D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DAB" w:rsidRDefault="00950DAB" w:rsidP="00950D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DAB" w:rsidRDefault="00950DAB" w:rsidP="00950D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DAB" w:rsidRDefault="00950DAB" w:rsidP="00950D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DAB" w:rsidRDefault="00950DAB" w:rsidP="00950D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DF4" w:rsidRPr="00FB4C0B" w:rsidRDefault="00CF7DF4" w:rsidP="00950D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C0B" w:rsidRPr="00A223FB" w:rsidRDefault="00FB4C0B" w:rsidP="00A223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Toc277876246"/>
      <w:r w:rsidRPr="00A223FB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bookmarkEnd w:id="14"/>
      <w:r w:rsidR="00A223FB" w:rsidRPr="00A223FB"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</w:t>
      </w:r>
    </w:p>
    <w:p w:rsidR="00FB4C0B" w:rsidRPr="00FB4C0B" w:rsidRDefault="00486FCA" w:rsidP="00FB4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Арсланов Р.А., Блохин В.В.,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Джангирян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В.Г., Ершова О.П.,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Мосейкина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М.Н. История отечества с древнейших времен до конца XX века. М.:Поматур,2000.- 368с.</w:t>
      </w:r>
    </w:p>
    <w:p w:rsidR="00FB4C0B" w:rsidRPr="00FB4C0B" w:rsidRDefault="00486FCA" w:rsidP="00FB4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История мировой экономики. Под ред. Г.Б. Поляка, А.Н. Марковой. – М.: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>, 1999. – 727с.</w:t>
      </w:r>
    </w:p>
    <w:p w:rsidR="00FB4C0B" w:rsidRPr="00FB4C0B" w:rsidRDefault="00486FCA" w:rsidP="00FB4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Новосельцев А.П., Сахаров А.Н., </w:t>
      </w:r>
      <w:proofErr w:type="spellStart"/>
      <w:r w:rsidR="00FB4C0B" w:rsidRPr="00FB4C0B">
        <w:rPr>
          <w:rFonts w:ascii="Times New Roman" w:hAnsi="Times New Roman" w:cs="Times New Roman"/>
          <w:sz w:val="28"/>
          <w:szCs w:val="28"/>
        </w:rPr>
        <w:t>Буганов</w:t>
      </w:r>
      <w:proofErr w:type="spellEnd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В.И., Назаров В.Д. История России с древнейших времен до конца XVII века. – М.:ООО «Издательство АСТ-ЛТД», 1997. – 576с.</w:t>
      </w:r>
    </w:p>
    <w:p w:rsidR="00FB4C0B" w:rsidRPr="00FB4C0B" w:rsidRDefault="00486FCA" w:rsidP="00FB4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FB4C0B" w:rsidRPr="00FB4C0B">
        <w:rPr>
          <w:rFonts w:ascii="Times New Roman" w:hAnsi="Times New Roman" w:cs="Times New Roman"/>
          <w:sz w:val="28"/>
          <w:szCs w:val="28"/>
        </w:rPr>
        <w:t xml:space="preserve"> Османов А.И. История России. IX-XX вв.: Учебное пособие. – СПб</w:t>
      </w:r>
      <w:proofErr w:type="gramStart"/>
      <w:r w:rsidR="00FB4C0B" w:rsidRPr="00FB4C0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B4C0B" w:rsidRPr="00FB4C0B">
        <w:rPr>
          <w:rFonts w:ascii="Times New Roman" w:hAnsi="Times New Roman" w:cs="Times New Roman"/>
          <w:sz w:val="28"/>
          <w:szCs w:val="28"/>
        </w:rPr>
        <w:t>Изд-во РГПУ им. Герцена; Издательство «СОЮЗ», 2001 – 491с.</w:t>
      </w:r>
    </w:p>
    <w:p w:rsidR="00FB4C0B" w:rsidRPr="00FB4C0B" w:rsidRDefault="00FB4C0B" w:rsidP="00FB4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0B">
        <w:rPr>
          <w:rFonts w:ascii="Times New Roman" w:hAnsi="Times New Roman" w:cs="Times New Roman"/>
          <w:sz w:val="28"/>
          <w:szCs w:val="28"/>
        </w:rPr>
        <w:t>5</w:t>
      </w:r>
      <w:r w:rsidR="00486FCA">
        <w:rPr>
          <w:rFonts w:ascii="Times New Roman" w:hAnsi="Times New Roman" w:cs="Times New Roman"/>
          <w:sz w:val="28"/>
          <w:szCs w:val="28"/>
        </w:rPr>
        <w:t xml:space="preserve"> </w:t>
      </w:r>
      <w:r w:rsidRPr="00FB4C0B">
        <w:rPr>
          <w:rFonts w:ascii="Times New Roman" w:hAnsi="Times New Roman" w:cs="Times New Roman"/>
          <w:sz w:val="28"/>
          <w:szCs w:val="28"/>
        </w:rPr>
        <w:t>Тимошина Т.М. Экономическая история России. Учебное пособие</w:t>
      </w:r>
      <w:proofErr w:type="gramStart"/>
      <w:r w:rsidRPr="00FB4C0B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FB4C0B">
        <w:rPr>
          <w:rFonts w:ascii="Times New Roman" w:hAnsi="Times New Roman" w:cs="Times New Roman"/>
          <w:sz w:val="28"/>
          <w:szCs w:val="28"/>
        </w:rPr>
        <w:t xml:space="preserve">од ред. проф. М.Н. </w:t>
      </w:r>
      <w:proofErr w:type="spellStart"/>
      <w:r w:rsidRPr="00FB4C0B">
        <w:rPr>
          <w:rFonts w:ascii="Times New Roman" w:hAnsi="Times New Roman" w:cs="Times New Roman"/>
          <w:sz w:val="28"/>
          <w:szCs w:val="28"/>
        </w:rPr>
        <w:t>Чепурина</w:t>
      </w:r>
      <w:proofErr w:type="spellEnd"/>
      <w:r w:rsidRPr="00FB4C0B">
        <w:rPr>
          <w:rFonts w:ascii="Times New Roman" w:hAnsi="Times New Roman" w:cs="Times New Roman"/>
          <w:sz w:val="28"/>
          <w:szCs w:val="28"/>
        </w:rPr>
        <w:t>. Издание 3-е, стереотипное. – М.: Информационно-издательский Дом «</w:t>
      </w:r>
      <w:proofErr w:type="spellStart"/>
      <w:r w:rsidRPr="00FB4C0B">
        <w:rPr>
          <w:rFonts w:ascii="Times New Roman" w:hAnsi="Times New Roman" w:cs="Times New Roman"/>
          <w:sz w:val="28"/>
          <w:szCs w:val="28"/>
        </w:rPr>
        <w:t>Филинъ</w:t>
      </w:r>
      <w:proofErr w:type="spellEnd"/>
      <w:r w:rsidRPr="00FB4C0B">
        <w:rPr>
          <w:rFonts w:ascii="Times New Roman" w:hAnsi="Times New Roman" w:cs="Times New Roman"/>
          <w:sz w:val="28"/>
          <w:szCs w:val="28"/>
        </w:rPr>
        <w:t>», Юридический Дом «</w:t>
      </w:r>
      <w:proofErr w:type="spellStart"/>
      <w:r w:rsidRPr="00FB4C0B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FB4C0B">
        <w:rPr>
          <w:rFonts w:ascii="Times New Roman" w:hAnsi="Times New Roman" w:cs="Times New Roman"/>
          <w:sz w:val="28"/>
          <w:szCs w:val="28"/>
        </w:rPr>
        <w:t>», 1999. - 432с.</w:t>
      </w:r>
    </w:p>
    <w:p w:rsidR="00FB4C0B" w:rsidRPr="00FB4C0B" w:rsidRDefault="00FB4C0B" w:rsidP="00486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0B">
        <w:rPr>
          <w:rFonts w:ascii="Times New Roman" w:hAnsi="Times New Roman" w:cs="Times New Roman"/>
          <w:sz w:val="28"/>
          <w:szCs w:val="28"/>
        </w:rPr>
        <w:br/>
      </w:r>
    </w:p>
    <w:p w:rsidR="00613184" w:rsidRPr="00FB4C0B" w:rsidRDefault="00613184" w:rsidP="00FB4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3184" w:rsidRPr="00FB4C0B" w:rsidSect="00FF44D8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3F" w:rsidRDefault="006D413F" w:rsidP="00FC63EE">
      <w:pPr>
        <w:spacing w:after="0" w:line="240" w:lineRule="auto"/>
      </w:pPr>
      <w:r>
        <w:separator/>
      </w:r>
    </w:p>
  </w:endnote>
  <w:endnote w:type="continuationSeparator" w:id="0">
    <w:p w:rsidR="006D413F" w:rsidRDefault="006D413F" w:rsidP="00FC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34965643"/>
    </w:sdtPr>
    <w:sdtEndPr/>
    <w:sdtContent>
      <w:p w:rsidR="00FF44D8" w:rsidRPr="00FF44D8" w:rsidRDefault="00FF44D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44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44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44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44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44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44D8" w:rsidRDefault="00FF44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3F" w:rsidRDefault="006D413F" w:rsidP="00FC63EE">
      <w:pPr>
        <w:spacing w:after="0" w:line="240" w:lineRule="auto"/>
      </w:pPr>
      <w:r>
        <w:separator/>
      </w:r>
    </w:p>
  </w:footnote>
  <w:footnote w:type="continuationSeparator" w:id="0">
    <w:p w:rsidR="006D413F" w:rsidRDefault="006D413F" w:rsidP="00FC6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23F"/>
    <w:rsid w:val="001C716C"/>
    <w:rsid w:val="001E30F3"/>
    <w:rsid w:val="001E4C0B"/>
    <w:rsid w:val="002A03B3"/>
    <w:rsid w:val="002A5DFC"/>
    <w:rsid w:val="002B7AD5"/>
    <w:rsid w:val="003577F1"/>
    <w:rsid w:val="0040545B"/>
    <w:rsid w:val="0048096C"/>
    <w:rsid w:val="00486FCA"/>
    <w:rsid w:val="004D1B04"/>
    <w:rsid w:val="005B6B87"/>
    <w:rsid w:val="005C1466"/>
    <w:rsid w:val="00613184"/>
    <w:rsid w:val="00631779"/>
    <w:rsid w:val="006717FF"/>
    <w:rsid w:val="00693936"/>
    <w:rsid w:val="006A35C8"/>
    <w:rsid w:val="006D413F"/>
    <w:rsid w:val="007B447F"/>
    <w:rsid w:val="0086659E"/>
    <w:rsid w:val="00950DAB"/>
    <w:rsid w:val="009606EC"/>
    <w:rsid w:val="009F51F3"/>
    <w:rsid w:val="00A00252"/>
    <w:rsid w:val="00A223FB"/>
    <w:rsid w:val="00B40B4B"/>
    <w:rsid w:val="00B6023F"/>
    <w:rsid w:val="00BC5DD6"/>
    <w:rsid w:val="00BE6456"/>
    <w:rsid w:val="00C85FDE"/>
    <w:rsid w:val="00CF7DF4"/>
    <w:rsid w:val="00DA4F8E"/>
    <w:rsid w:val="00E72686"/>
    <w:rsid w:val="00F56F2A"/>
    <w:rsid w:val="00FB4C0B"/>
    <w:rsid w:val="00FC63EE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EC"/>
  </w:style>
  <w:style w:type="paragraph" w:styleId="1">
    <w:name w:val="heading 1"/>
    <w:basedOn w:val="a"/>
    <w:link w:val="10"/>
    <w:uiPriority w:val="9"/>
    <w:qFormat/>
    <w:rsid w:val="0061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3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3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FC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63EE"/>
  </w:style>
  <w:style w:type="paragraph" w:styleId="a7">
    <w:name w:val="footer"/>
    <w:basedOn w:val="a"/>
    <w:link w:val="a8"/>
    <w:uiPriority w:val="99"/>
    <w:unhideWhenUsed/>
    <w:rsid w:val="00FC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3EE"/>
  </w:style>
  <w:style w:type="paragraph" w:styleId="a9">
    <w:name w:val="Balloon Text"/>
    <w:basedOn w:val="a"/>
    <w:link w:val="aa"/>
    <w:uiPriority w:val="99"/>
    <w:semiHidden/>
    <w:unhideWhenUsed/>
    <w:rsid w:val="007B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referat.ru/referat-396283.html" TargetMode="External"/><Relationship Id="rId13" Type="http://schemas.openxmlformats.org/officeDocument/2006/relationships/hyperlink" Target="https://www.bestreferat.ru/referat-39628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streferat.ru/referat-396283.html" TargetMode="External"/><Relationship Id="rId12" Type="http://schemas.openxmlformats.org/officeDocument/2006/relationships/hyperlink" Target="https://www.bestreferat.ru/referat-396283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estreferat.ru/referat-396283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estreferat.ru/referat-39628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streferat.ru/referat-396283.html" TargetMode="External"/><Relationship Id="rId14" Type="http://schemas.openxmlformats.org/officeDocument/2006/relationships/hyperlink" Target="https://www.bestreferat.ru/referat-3962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Секси Фрау</cp:lastModifiedBy>
  <cp:revision>67</cp:revision>
  <dcterms:created xsi:type="dcterms:W3CDTF">2020-01-14T13:02:00Z</dcterms:created>
  <dcterms:modified xsi:type="dcterms:W3CDTF">2020-01-21T21:48:00Z</dcterms:modified>
</cp:coreProperties>
</file>