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AF2A16">
      <w:pPr>
        <w:spacing w:after="0" w:line="276" w:lineRule="auto"/>
        <w:jc w:val="both"/>
        <w:rPr>
          <w:rFonts w:ascii="Times New Roman" w:hAnsi="Times New Roman" w:cs="Times New Roman"/>
          <w:b/>
          <w:bCs/>
          <w:sz w:val="40"/>
          <w:szCs w:val="40"/>
          <w:lang w:val="en-US"/>
        </w:rPr>
      </w:pPr>
      <w:r>
        <w:rPr>
          <w:rFonts w:ascii="Times New Roman" w:hAnsi="Times New Roman" w:cs="Times New Roman"/>
          <w:b/>
          <w:bCs/>
          <w:sz w:val="40"/>
          <w:szCs w:val="40"/>
          <w:lang w:val="en-US" w:eastAsia="en-US"/>
        </w:rPr>
        <w:t>El multimillonario y el jefe de una gran bolsa de valores mundial hizo posible que todos ganaran $ 171.000 al mes mediante la inversión.</w:t>
      </w:r>
    </w:p>
    <w:p w:rsidR="00A77B3E" w:rsidRDefault="00A77B3E">
      <w:pPr>
        <w:spacing w:after="0" w:line="276" w:lineRule="auto"/>
        <w:jc w:val="both"/>
        <w:rPr>
          <w:rFonts w:ascii="Times New Roman" w:hAnsi="Times New Roman" w:cs="Times New Roman"/>
          <w:sz w:val="40"/>
          <w:szCs w:val="40"/>
          <w:lang w:val="en-US"/>
        </w:rPr>
      </w:pPr>
    </w:p>
    <w:p w:rsidR="00A77B3E" w:rsidRDefault="00AF2A16">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eastAsia="en-US"/>
        </w:rPr>
        <w:t>Shen Haixiong Periodista</w:t>
      </w:r>
    </w:p>
    <w:p w:rsidR="00A77B3E" w:rsidRDefault="00AF2A16">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eastAsia="en-US"/>
        </w:rPr>
        <w:t>Noticias financieras de Forbes | Programa de pago</w:t>
      </w:r>
    </w:p>
    <w:p w:rsidR="00A77B3E" w:rsidRDefault="00AF2A16">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eastAsia="en-US"/>
        </w:rPr>
        <w:t>Innovación</w:t>
      </w:r>
    </w:p>
    <w:p w:rsidR="00A77B3E" w:rsidRDefault="00A77B3E">
      <w:pPr>
        <w:spacing w:after="0" w:line="276" w:lineRule="auto"/>
        <w:jc w:val="both"/>
        <w:rPr>
          <w:rFonts w:ascii="Times New Roman" w:hAnsi="Times New Roman" w:cs="Times New Roman"/>
          <w:sz w:val="28"/>
          <w:szCs w:val="28"/>
          <w:lang w:val="en-US"/>
        </w:rPr>
      </w:pPr>
    </w:p>
    <w:p w:rsidR="00A77B3E" w:rsidRDefault="00A77B3E">
      <w:pPr>
        <w:spacing w:after="0" w:line="276" w:lineRule="auto"/>
        <w:jc w:val="both"/>
        <w:rPr>
          <w:rFonts w:ascii="Times New Roman" w:hAnsi="Times New Roman" w:cs="Times New Roman"/>
          <w:sz w:val="32"/>
          <w:szCs w:val="32"/>
          <w:lang w:val="en-US"/>
        </w:rPr>
      </w:pPr>
    </w:p>
    <w:p w:rsidR="00A77B3E" w:rsidRDefault="00AF2A16">
      <w:pPr>
        <w:spacing w:after="0" w:line="276" w:lineRule="auto"/>
        <w:jc w:val="both"/>
        <w:rPr>
          <w:rFonts w:ascii="Times New Roman" w:hAnsi="Times New Roman" w:cs="Times New Roman"/>
          <w:b/>
          <w:bCs/>
          <w:sz w:val="32"/>
          <w:szCs w:val="32"/>
          <w:lang w:val="en-US"/>
        </w:rPr>
      </w:pPr>
      <w:r>
        <w:rPr>
          <w:rFonts w:ascii="Times New Roman" w:hAnsi="Times New Roman" w:cs="Times New Roman"/>
          <w:sz w:val="32"/>
          <w:szCs w:val="32"/>
          <w:lang w:val="en-US" w:eastAsia="en-US"/>
        </w:rPr>
        <w:t xml:space="preserve">Stephen Abrahams (CEO de Tesler Investments). ¡He compartido información sobre cómo se </w:t>
      </w:r>
      <w:r>
        <w:rPr>
          <w:rFonts w:ascii="Times New Roman" w:hAnsi="Times New Roman" w:cs="Times New Roman"/>
          <w:b/>
          <w:bCs/>
          <w:sz w:val="32"/>
          <w:szCs w:val="32"/>
          <w:lang w:val="en-US" w:eastAsia="en-US"/>
        </w:rPr>
        <w:t>puede hacer $ 5,700 en tan sólo 24 horas!</w:t>
      </w:r>
    </w:p>
    <w:p w:rsidR="00A77B3E" w:rsidRDefault="00A77B3E">
      <w:pPr>
        <w:spacing w:after="0" w:line="276" w:lineRule="auto"/>
        <w:jc w:val="both"/>
        <w:rPr>
          <w:rFonts w:ascii="Times New Roman" w:hAnsi="Times New Roman" w:cs="Times New Roman"/>
          <w:b/>
          <w:bCs/>
          <w:sz w:val="32"/>
          <w:szCs w:val="32"/>
          <w:lang w:val="en-US"/>
        </w:rPr>
      </w:pPr>
    </w:p>
    <w:p w:rsidR="00A77B3E" w:rsidRDefault="00AF2A16">
      <w:pPr>
        <w:spacing w:after="0" w:line="276" w:lineRule="auto"/>
        <w:jc w:val="both"/>
        <w:rPr>
          <w:rFonts w:ascii="Times New Roman" w:hAnsi="Times New Roman" w:cs="Times New Roman"/>
          <w:b/>
          <w:bCs/>
          <w:sz w:val="32"/>
          <w:szCs w:val="32"/>
          <w:lang w:val="en-US"/>
        </w:rPr>
      </w:pPr>
      <w:r>
        <w:rPr>
          <w:rFonts w:ascii="Times New Roman" w:hAnsi="Times New Roman" w:cs="Times New Roman"/>
          <w:sz w:val="32"/>
          <w:szCs w:val="32"/>
          <w:lang w:val="en-US" w:eastAsia="en-US"/>
        </w:rPr>
        <w:t xml:space="preserve">Esto puede parecer demasiado optimista, pero lo cierto es que las estadísticas hablan por sí solas. En sólo un mes desde la apertura del acceso público, los usuarios han retirado a sus cuentas unos </w:t>
      </w:r>
      <w:r>
        <w:rPr>
          <w:rFonts w:ascii="Times New Roman" w:hAnsi="Times New Roman" w:cs="Times New Roman"/>
          <w:b/>
          <w:bCs/>
          <w:sz w:val="32"/>
          <w:szCs w:val="32"/>
          <w:lang w:val="en-US" w:eastAsia="en-US"/>
        </w:rPr>
        <w:t>359.100.000 dólares EE.UU.</w:t>
      </w:r>
    </w:p>
    <w:p w:rsidR="00A77B3E" w:rsidRDefault="00A77B3E">
      <w:pPr>
        <w:spacing w:after="0" w:line="276" w:lineRule="auto"/>
        <w:jc w:val="both"/>
        <w:rPr>
          <w:rFonts w:ascii="Times New Roman" w:hAnsi="Times New Roman" w:cs="Times New Roman"/>
          <w:b/>
          <w:bCs/>
          <w:sz w:val="32"/>
          <w:szCs w:val="32"/>
          <w:lang w:val="en-US"/>
        </w:rPr>
      </w:pPr>
    </w:p>
    <w:p w:rsidR="00A77B3E" w:rsidRDefault="00AF2A16">
      <w:pPr>
        <w:spacing w:after="0" w:line="276" w:lineRule="auto"/>
        <w:jc w:val="both"/>
        <w:rPr>
          <w:rFonts w:ascii="Times New Roman" w:hAnsi="Times New Roman" w:cs="Times New Roman"/>
          <w:sz w:val="32"/>
          <w:szCs w:val="32"/>
          <w:lang w:val="en-US"/>
        </w:rPr>
      </w:pPr>
      <w:r>
        <w:rPr>
          <w:rFonts w:ascii="Times New Roman" w:hAnsi="Times New Roman" w:cs="Times New Roman"/>
          <w:sz w:val="32"/>
          <w:szCs w:val="32"/>
          <w:lang w:val="en-US" w:eastAsia="en-US"/>
        </w:rPr>
        <w:t xml:space="preserve">Según los cálculos de la empresa, resultó que más de 21.000 personas se unieron al programa </w:t>
      </w:r>
      <w:r>
        <w:rPr>
          <w:rFonts w:ascii="Times New Roman" w:hAnsi="Times New Roman" w:cs="Times New Roman"/>
          <w:b/>
          <w:bCs/>
          <w:sz w:val="32"/>
          <w:szCs w:val="32"/>
          <w:lang w:val="en-US" w:eastAsia="en-US"/>
        </w:rPr>
        <w:t>Tesler</w:t>
      </w:r>
      <w:r>
        <w:rPr>
          <w:rFonts w:ascii="Times New Roman" w:hAnsi="Times New Roman" w:cs="Times New Roman"/>
          <w:sz w:val="32"/>
          <w:szCs w:val="32"/>
          <w:lang w:val="en-US" w:eastAsia="en-US"/>
        </w:rPr>
        <w:t xml:space="preserve"> en un mes.</w:t>
      </w:r>
    </w:p>
    <w:p w:rsidR="00A77B3E" w:rsidRDefault="00A77B3E">
      <w:pPr>
        <w:spacing w:after="0" w:line="276" w:lineRule="auto"/>
        <w:jc w:val="both"/>
        <w:rPr>
          <w:rFonts w:ascii="Times New Roman" w:hAnsi="Times New Roman" w:cs="Times New Roman"/>
          <w:sz w:val="32"/>
          <w:szCs w:val="32"/>
          <w:lang w:val="en-US"/>
        </w:rPr>
      </w:pPr>
    </w:p>
    <w:p w:rsidR="00A77B3E" w:rsidRDefault="00AF2A16">
      <w:pPr>
        <w:spacing w:after="0" w:line="276" w:lineRule="auto"/>
        <w:jc w:val="both"/>
        <w:rPr>
          <w:rFonts w:ascii="Times New Roman" w:hAnsi="Times New Roman" w:cs="Times New Roman"/>
          <w:sz w:val="32"/>
          <w:szCs w:val="32"/>
          <w:lang w:val="en-US"/>
        </w:rPr>
      </w:pPr>
      <w:r>
        <w:rPr>
          <w:rFonts w:ascii="Times New Roman" w:hAnsi="Times New Roman" w:cs="Times New Roman"/>
          <w:b/>
          <w:bCs/>
          <w:sz w:val="32"/>
          <w:szCs w:val="32"/>
          <w:lang w:val="en-US" w:eastAsia="en-US"/>
        </w:rPr>
        <w:t>«Como dijo el propio Stephen Abrahams:</w:t>
      </w:r>
      <w:r>
        <w:rPr>
          <w:rFonts w:ascii="Times New Roman" w:hAnsi="Times New Roman" w:cs="Times New Roman"/>
          <w:sz w:val="32"/>
          <w:szCs w:val="32"/>
          <w:lang w:val="en-US" w:eastAsia="en-US"/>
        </w:rPr>
        <w:t xml:space="preserve"> «¡Ni siquiera pensé que tanta gente se interesaría por mi proyecto! Para ser sinceros, ¡no teníamos tantas plazas preparadas porque el programa acaba de hacerse público! No esperábamos tal aumento ... »</w:t>
      </w:r>
    </w:p>
    <w:p w:rsidR="00A77B3E" w:rsidRDefault="00A77B3E">
      <w:pPr>
        <w:spacing w:after="0" w:line="276" w:lineRule="auto"/>
        <w:jc w:val="both"/>
        <w:rPr>
          <w:rFonts w:ascii="Times New Roman" w:hAnsi="Times New Roman" w:cs="Times New Roman"/>
          <w:sz w:val="32"/>
          <w:szCs w:val="32"/>
          <w:lang w:val="en-US"/>
        </w:rPr>
      </w:pPr>
    </w:p>
    <w:p w:rsidR="00A77B3E" w:rsidRDefault="00AF2A16">
      <w:pPr>
        <w:spacing w:after="0" w:line="276" w:lineRule="auto"/>
        <w:jc w:val="both"/>
        <w:rPr>
          <w:rFonts w:ascii="Times New Roman" w:hAnsi="Times New Roman" w:cs="Times New Roman"/>
          <w:sz w:val="32"/>
          <w:szCs w:val="32"/>
          <w:lang w:val="en-US"/>
        </w:rPr>
      </w:pPr>
      <w:r>
        <w:rPr>
          <w:rFonts w:ascii="Times New Roman" w:hAnsi="Times New Roman" w:cs="Times New Roman"/>
          <w:sz w:val="32"/>
          <w:szCs w:val="32"/>
          <w:lang w:val="en-US" w:eastAsia="en-US"/>
        </w:rPr>
        <w:t xml:space="preserve">Tras estos indicadores, quedó claro que era necesario ampliar la base. Y el director de la compañía grabó un </w:t>
      </w:r>
      <w:r>
        <w:rPr>
          <w:rFonts w:ascii="Times New Roman" w:hAnsi="Times New Roman" w:cs="Times New Roman"/>
          <w:b/>
          <w:bCs/>
          <w:sz w:val="32"/>
          <w:szCs w:val="32"/>
          <w:lang w:val="en-US" w:eastAsia="en-US"/>
        </w:rPr>
        <w:t>mensaje de vídeo</w:t>
      </w:r>
      <w:r>
        <w:rPr>
          <w:rFonts w:ascii="Times New Roman" w:hAnsi="Times New Roman" w:cs="Times New Roman"/>
          <w:sz w:val="32"/>
          <w:szCs w:val="32"/>
          <w:lang w:val="en-US" w:eastAsia="en-US"/>
        </w:rPr>
        <w:t xml:space="preserve"> para futuros inversores con el fin de arrojar algo de luz sobre su proyecto para una mejor accesibilidad.</w:t>
      </w:r>
    </w:p>
    <w:p w:rsidR="00A77B3E" w:rsidRDefault="00A77B3E">
      <w:pPr>
        <w:spacing w:after="0" w:line="276" w:lineRule="auto"/>
        <w:jc w:val="both"/>
        <w:rPr>
          <w:rFonts w:ascii="Times New Roman" w:hAnsi="Times New Roman" w:cs="Times New Roman"/>
          <w:sz w:val="32"/>
          <w:szCs w:val="32"/>
          <w:lang w:val="en-US"/>
        </w:rPr>
      </w:pPr>
    </w:p>
    <w:p w:rsidR="00A77B3E" w:rsidRDefault="00A77B3E">
      <w:pPr>
        <w:spacing w:after="0" w:line="276" w:lineRule="auto"/>
        <w:jc w:val="both"/>
        <w:rPr>
          <w:rFonts w:ascii="Times New Roman" w:hAnsi="Times New Roman" w:cs="Times New Roman"/>
          <w:sz w:val="32"/>
          <w:szCs w:val="32"/>
          <w:lang w:val="en-US"/>
        </w:rPr>
      </w:pPr>
    </w:p>
    <w:p w:rsidR="00A77B3E" w:rsidRDefault="00AF2A16">
      <w:pPr>
        <w:spacing w:after="0" w:line="276" w:lineRule="auto"/>
        <w:jc w:val="both"/>
        <w:rPr>
          <w:rFonts w:ascii="Times New Roman" w:hAnsi="Times New Roman" w:cs="Times New Roman"/>
          <w:sz w:val="32"/>
          <w:szCs w:val="32"/>
          <w:lang w:val="en-US"/>
        </w:rPr>
      </w:pPr>
      <w:r>
        <w:rPr>
          <w:rFonts w:ascii="Times New Roman" w:hAnsi="Times New Roman" w:cs="Times New Roman"/>
          <w:sz w:val="32"/>
          <w:szCs w:val="32"/>
          <w:lang w:val="en-US" w:eastAsia="en-US"/>
        </w:rPr>
        <w:t xml:space="preserve">La principal carta de triunfo es que Tesler utiliza su desarrollo personal – software en colaboración con Google. Inteligencia artificial que puede monitorear todos los sitios del mundo utilizando una base de datos de </w:t>
      </w:r>
      <w:r>
        <w:rPr>
          <w:rFonts w:ascii="Times New Roman" w:hAnsi="Times New Roman" w:cs="Times New Roman"/>
          <w:sz w:val="32"/>
          <w:szCs w:val="32"/>
          <w:lang w:val="en-US" w:eastAsia="en-US"/>
        </w:rPr>
        <w:lastRenderedPageBreak/>
        <w:t xml:space="preserve">motores de búsqueda. A continuación, recopila toda la información recopilada y vende los activos del usuario al precio más alto. Dando la oportunidad de </w:t>
      </w:r>
      <w:r>
        <w:rPr>
          <w:rFonts w:ascii="Times New Roman" w:hAnsi="Times New Roman" w:cs="Times New Roman"/>
          <w:b/>
          <w:bCs/>
          <w:sz w:val="32"/>
          <w:szCs w:val="32"/>
          <w:lang w:val="en-US" w:eastAsia="en-US"/>
        </w:rPr>
        <w:t xml:space="preserve">obtener tanto beneficio de la venta </w:t>
      </w:r>
      <w:r>
        <w:rPr>
          <w:rFonts w:ascii="Times New Roman" w:hAnsi="Times New Roman" w:cs="Times New Roman"/>
          <w:sz w:val="32"/>
          <w:szCs w:val="32"/>
          <w:lang w:val="en-US" w:eastAsia="en-US"/>
        </w:rPr>
        <w:t>como sea posible.</w:t>
      </w:r>
    </w:p>
    <w:p w:rsidR="00A77B3E" w:rsidRDefault="00A77B3E">
      <w:pPr>
        <w:spacing w:after="0" w:line="276" w:lineRule="auto"/>
        <w:jc w:val="both"/>
        <w:rPr>
          <w:rFonts w:ascii="Times New Roman" w:hAnsi="Times New Roman" w:cs="Times New Roman"/>
          <w:sz w:val="32"/>
          <w:szCs w:val="32"/>
          <w:lang w:val="en-US"/>
        </w:rPr>
      </w:pPr>
    </w:p>
    <w:p w:rsidR="00A77B3E" w:rsidRDefault="00AF2A16">
      <w:pPr>
        <w:spacing w:after="0" w:line="276" w:lineRule="auto"/>
        <w:jc w:val="both"/>
        <w:rPr>
          <w:rFonts w:ascii="Times New Roman" w:hAnsi="Times New Roman" w:cs="Times New Roman"/>
          <w:sz w:val="32"/>
          <w:szCs w:val="32"/>
          <w:lang w:val="en-US"/>
        </w:rPr>
      </w:pPr>
      <w:r>
        <w:rPr>
          <w:rFonts w:ascii="Times New Roman" w:hAnsi="Times New Roman" w:cs="Times New Roman"/>
          <w:b/>
          <w:bCs/>
          <w:sz w:val="32"/>
          <w:szCs w:val="32"/>
          <w:lang w:val="en-US" w:eastAsia="en-US"/>
        </w:rPr>
        <w:t>Larry Page, uno de los fundadores de Google:</w:t>
      </w:r>
      <w:r>
        <w:rPr>
          <w:rFonts w:ascii="Times New Roman" w:hAnsi="Times New Roman" w:cs="Times New Roman"/>
          <w:sz w:val="32"/>
          <w:szCs w:val="32"/>
          <w:lang w:val="en-US" w:eastAsia="en-US"/>
        </w:rPr>
        <w:t xml:space="preserve"> «Cuando Stephen vino a nosotros con su idea, yo estaba feliz! Porque inmediatamente me di cuenta de que este proyecto traerá muchos beneficios tanto para nuestras empresas como para otras personas. ¡Y tomamos la decisión correcta! Me alegro de que hayamos creado un nuevo aliento en el mundo del trading».</w:t>
      </w:r>
    </w:p>
    <w:p w:rsidR="00A77B3E" w:rsidRDefault="00A77B3E">
      <w:pPr>
        <w:spacing w:after="0" w:line="276" w:lineRule="auto"/>
        <w:jc w:val="both"/>
        <w:rPr>
          <w:rFonts w:ascii="Times New Roman" w:hAnsi="Times New Roman" w:cs="Times New Roman"/>
          <w:sz w:val="32"/>
          <w:szCs w:val="32"/>
          <w:lang w:val="en-US"/>
        </w:rPr>
      </w:pPr>
    </w:p>
    <w:p w:rsidR="00A77B3E" w:rsidRDefault="00AF2A16">
      <w:pPr>
        <w:spacing w:after="0" w:line="276" w:lineRule="auto"/>
        <w:jc w:val="both"/>
        <w:rPr>
          <w:rFonts w:ascii="Times New Roman" w:hAnsi="Times New Roman" w:cs="Times New Roman"/>
          <w:sz w:val="32"/>
          <w:szCs w:val="32"/>
          <w:lang w:val="en-US"/>
        </w:rPr>
      </w:pPr>
      <w:r>
        <w:rPr>
          <w:rFonts w:ascii="Times New Roman" w:hAnsi="Times New Roman" w:cs="Times New Roman"/>
          <w:sz w:val="32"/>
          <w:szCs w:val="32"/>
          <w:lang w:val="en-US" w:eastAsia="en-US"/>
        </w:rPr>
        <w:t>Al final, hay mucho que decir sobre el éxito de Tesler, este es un producto realmente fresco que no tiene competidores en el mercado. Con sus indicadores, demuestra una oportunidad real para obtener $ 171.000 por mes con una inversión mínima.</w:t>
      </w:r>
    </w:p>
    <w:p w:rsidR="00A77B3E" w:rsidRDefault="00A77B3E">
      <w:pPr>
        <w:spacing w:after="0" w:line="276" w:lineRule="auto"/>
        <w:jc w:val="both"/>
        <w:rPr>
          <w:rFonts w:ascii="Times New Roman" w:hAnsi="Times New Roman" w:cs="Times New Roman"/>
          <w:sz w:val="32"/>
          <w:szCs w:val="32"/>
          <w:lang w:val="en-US"/>
        </w:rPr>
      </w:pPr>
    </w:p>
    <w:p w:rsidR="00A77B3E" w:rsidRDefault="00AF2A16">
      <w:pPr>
        <w:spacing w:after="0" w:line="276" w:lineRule="auto"/>
        <w:jc w:val="both"/>
        <w:rPr>
          <w:rFonts w:ascii="Times New Roman" w:hAnsi="Times New Roman" w:cs="Times New Roman"/>
          <w:sz w:val="32"/>
          <w:szCs w:val="32"/>
          <w:lang w:val="en-US"/>
        </w:rPr>
      </w:pPr>
      <w:r>
        <w:rPr>
          <w:rFonts w:ascii="Times New Roman" w:hAnsi="Times New Roman" w:cs="Times New Roman"/>
          <w:sz w:val="32"/>
          <w:szCs w:val="32"/>
          <w:lang w:val="en-US" w:eastAsia="en-US"/>
        </w:rPr>
        <w:t xml:space="preserve">Si alguien quiere saber más sobre este programa, nuestro equipo editorial proporciona un </w:t>
      </w:r>
      <w:r>
        <w:rPr>
          <w:rFonts w:ascii="Times New Roman" w:hAnsi="Times New Roman" w:cs="Times New Roman"/>
          <w:b/>
          <w:bCs/>
          <w:sz w:val="32"/>
          <w:szCs w:val="32"/>
          <w:lang w:val="en-US" w:eastAsia="en-US"/>
        </w:rPr>
        <w:t>enlace al sitio web oficial de Tesler. ¡RECUERDA CÓMO SE VE</w:t>
      </w:r>
      <w:r>
        <w:rPr>
          <w:rFonts w:ascii="Times New Roman" w:hAnsi="Times New Roman" w:cs="Times New Roman"/>
          <w:sz w:val="32"/>
          <w:szCs w:val="32"/>
          <w:lang w:val="en-US" w:eastAsia="en-US"/>
        </w:rPr>
        <w:t xml:space="preserve"> para evitar estafadores!</w:t>
      </w:r>
    </w:p>
    <w:p w:rsidR="00A77B3E" w:rsidRDefault="00A77B3E">
      <w:pPr>
        <w:spacing w:after="0" w:line="276" w:lineRule="auto"/>
        <w:jc w:val="both"/>
        <w:rPr>
          <w:rFonts w:ascii="Times New Roman" w:hAnsi="Times New Roman" w:cs="Times New Roman"/>
          <w:sz w:val="32"/>
          <w:szCs w:val="32"/>
          <w:lang w:val="en-US"/>
        </w:rPr>
      </w:pPr>
    </w:p>
    <w:p w:rsidR="00A77B3E" w:rsidRDefault="00AF2A16">
      <w:pPr>
        <w:spacing w:after="0" w:line="276" w:lineRule="auto"/>
        <w:jc w:val="both"/>
        <w:rPr>
          <w:rFonts w:ascii="Times New Roman" w:hAnsi="Times New Roman" w:cs="Times New Roman"/>
          <w:b/>
          <w:bCs/>
          <w:sz w:val="32"/>
          <w:szCs w:val="32"/>
          <w:lang w:val="en-US"/>
        </w:rPr>
      </w:pPr>
      <w:r>
        <w:rPr>
          <w:rFonts w:ascii="Times New Roman" w:hAnsi="Times New Roman" w:cs="Times New Roman"/>
          <w:sz w:val="32"/>
          <w:szCs w:val="32"/>
          <w:lang w:val="en-US" w:eastAsia="en-US"/>
        </w:rPr>
        <w:t xml:space="preserve">Para unirse al proyecto y ganar </w:t>
      </w:r>
      <w:r>
        <w:rPr>
          <w:rFonts w:ascii="Times New Roman" w:hAnsi="Times New Roman" w:cs="Times New Roman"/>
          <w:b/>
          <w:bCs/>
          <w:sz w:val="32"/>
          <w:szCs w:val="32"/>
          <w:lang w:val="en-US" w:eastAsia="en-US"/>
        </w:rPr>
        <w:t>$ 171.000 por mes</w:t>
      </w:r>
      <w:r>
        <w:rPr>
          <w:rFonts w:ascii="Times New Roman" w:hAnsi="Times New Roman" w:cs="Times New Roman"/>
          <w:sz w:val="32"/>
          <w:szCs w:val="32"/>
          <w:lang w:val="en-US" w:eastAsia="en-US"/>
        </w:rPr>
        <w:t xml:space="preserve">, tendrá que registrarse </w:t>
      </w:r>
      <w:r>
        <w:rPr>
          <w:rFonts w:ascii="Times New Roman" w:hAnsi="Times New Roman" w:cs="Times New Roman"/>
          <w:b/>
          <w:bCs/>
          <w:sz w:val="32"/>
          <w:szCs w:val="32"/>
          <w:lang w:val="en-US" w:eastAsia="en-US"/>
        </w:rPr>
        <w:t>(todos los datos del usuario está protegido por Google Inc.)</w:t>
      </w:r>
    </w:p>
    <w:p w:rsidR="00A77B3E" w:rsidRDefault="00A77B3E">
      <w:pPr>
        <w:spacing w:after="0" w:line="276" w:lineRule="auto"/>
        <w:jc w:val="both"/>
        <w:rPr>
          <w:rFonts w:ascii="Times New Roman" w:hAnsi="Times New Roman" w:cs="Times New Roman"/>
          <w:b/>
          <w:bCs/>
          <w:sz w:val="32"/>
          <w:szCs w:val="32"/>
          <w:lang w:val="en-US"/>
        </w:rPr>
      </w:pPr>
    </w:p>
    <w:p w:rsidR="00A77B3E" w:rsidRDefault="00AF2A16">
      <w:pPr>
        <w:spacing w:after="0" w:line="276" w:lineRule="auto"/>
        <w:jc w:val="both"/>
        <w:rPr>
          <w:rFonts w:ascii="Times New Roman" w:hAnsi="Times New Roman" w:cs="Times New Roman"/>
          <w:sz w:val="32"/>
          <w:szCs w:val="32"/>
          <w:lang w:val="en-US"/>
        </w:rPr>
      </w:pPr>
      <w:r>
        <w:rPr>
          <w:rFonts w:ascii="Times New Roman" w:hAnsi="Times New Roman" w:cs="Times New Roman"/>
          <w:sz w:val="32"/>
          <w:szCs w:val="32"/>
          <w:lang w:val="en-US" w:eastAsia="en-US"/>
        </w:rPr>
        <w:t xml:space="preserve">Para ello, debe introducir su nombre y dirección de correo electrónico para </w:t>
      </w:r>
      <w:r>
        <w:rPr>
          <w:rFonts w:ascii="Times New Roman" w:hAnsi="Times New Roman" w:cs="Times New Roman"/>
          <w:b/>
          <w:bCs/>
          <w:sz w:val="32"/>
          <w:szCs w:val="32"/>
          <w:lang w:val="en-US" w:eastAsia="en-US"/>
        </w:rPr>
        <w:t>activar la prueba</w:t>
      </w:r>
      <w:r>
        <w:rPr>
          <w:rFonts w:ascii="Times New Roman" w:hAnsi="Times New Roman" w:cs="Times New Roman"/>
          <w:sz w:val="32"/>
          <w:szCs w:val="32"/>
          <w:lang w:val="en-US" w:eastAsia="en-US"/>
        </w:rPr>
        <w:t>, donde se le proporcionará su propio gerente que responderá a todas las preguntas y ayudará en cualquier situación.</w:t>
      </w:r>
    </w:p>
    <w:p w:rsidR="00A77B3E" w:rsidRDefault="00A77B3E">
      <w:pPr>
        <w:spacing w:after="0" w:line="276" w:lineRule="auto"/>
        <w:jc w:val="both"/>
        <w:rPr>
          <w:rFonts w:ascii="Times New Roman" w:hAnsi="Times New Roman" w:cs="Times New Roman"/>
          <w:sz w:val="32"/>
          <w:szCs w:val="32"/>
          <w:lang w:val="en-US"/>
        </w:rPr>
      </w:pPr>
    </w:p>
    <w:p w:rsidR="00A77B3E" w:rsidRDefault="00AF2A16">
      <w:pPr>
        <w:spacing w:after="0" w:line="276" w:lineRule="auto"/>
        <w:jc w:val="both"/>
        <w:rPr>
          <w:rFonts w:ascii="Times New Roman" w:hAnsi="Times New Roman" w:cs="Times New Roman"/>
          <w:sz w:val="32"/>
          <w:szCs w:val="32"/>
          <w:lang w:val="en-US"/>
        </w:rPr>
      </w:pPr>
      <w:r>
        <w:rPr>
          <w:rFonts w:ascii="Times New Roman" w:hAnsi="Times New Roman" w:cs="Times New Roman"/>
          <w:sz w:val="32"/>
          <w:szCs w:val="32"/>
          <w:lang w:val="en-US" w:eastAsia="en-US"/>
        </w:rPr>
        <w:t>Además, después de activar la versión de prueba para obtener un gestor personal, se le presentará un formulario de registro e información más detallada sobre el proyecto.</w:t>
      </w:r>
    </w:p>
    <w:p w:rsidR="00A77B3E" w:rsidRDefault="00A77B3E">
      <w:pPr>
        <w:spacing w:after="0" w:line="276" w:lineRule="auto"/>
        <w:jc w:val="both"/>
        <w:rPr>
          <w:rFonts w:ascii="Times New Roman" w:hAnsi="Times New Roman" w:cs="Times New Roman"/>
          <w:sz w:val="32"/>
          <w:szCs w:val="32"/>
          <w:lang w:val="en-US"/>
        </w:rPr>
      </w:pPr>
    </w:p>
    <w:p w:rsidR="00A77B3E" w:rsidRDefault="00AF2A16">
      <w:pPr>
        <w:spacing w:after="0" w:line="276" w:lineRule="auto"/>
        <w:jc w:val="both"/>
        <w:rPr>
          <w:rFonts w:ascii="Times New Roman" w:hAnsi="Times New Roman" w:cs="Times New Roman"/>
          <w:sz w:val="32"/>
          <w:szCs w:val="32"/>
          <w:lang w:val="en-US"/>
        </w:rPr>
      </w:pPr>
      <w:r>
        <w:rPr>
          <w:rFonts w:ascii="Times New Roman" w:hAnsi="Times New Roman" w:cs="Times New Roman"/>
          <w:sz w:val="32"/>
          <w:szCs w:val="32"/>
          <w:lang w:val="en-US" w:eastAsia="en-US"/>
        </w:rPr>
        <w:t>Después del registro, se le proporcionará un gerente personal que se pondrá en contacto con usted dentro de las 24 horas. Y finalmente serás capaz de cumplir tu sueño, de ser independiente de nada. Te olvidarás de todos los problemas.</w:t>
      </w:r>
    </w:p>
    <w:p w:rsidR="00A77B3E" w:rsidRDefault="00AF2A16">
      <w:pPr>
        <w:spacing w:after="0" w:line="276" w:lineRule="auto"/>
        <w:jc w:val="both"/>
        <w:rPr>
          <w:rFonts w:ascii="Times New Roman" w:hAnsi="Times New Roman" w:cs="Times New Roman"/>
          <w:b/>
          <w:bCs/>
          <w:sz w:val="32"/>
          <w:szCs w:val="32"/>
          <w:lang w:val="en-US"/>
        </w:rPr>
      </w:pPr>
      <w:r>
        <w:rPr>
          <w:rFonts w:ascii="Times New Roman" w:hAnsi="Times New Roman" w:cs="Times New Roman"/>
          <w:sz w:val="32"/>
          <w:szCs w:val="32"/>
          <w:lang w:val="en-US" w:eastAsia="en-US"/>
        </w:rPr>
        <w:lastRenderedPageBreak/>
        <w:t xml:space="preserve">¡Los editores de Forbes le desean la mejor de las suertes! </w:t>
      </w:r>
      <w:r>
        <w:rPr>
          <w:rFonts w:ascii="Times New Roman" w:hAnsi="Times New Roman" w:cs="Times New Roman"/>
          <w:b/>
          <w:bCs/>
          <w:sz w:val="32"/>
          <w:szCs w:val="32"/>
          <w:lang w:val="en-US" w:eastAsia="en-US"/>
        </w:rPr>
        <w:t>El servicio ha sido verificado por nosotros para la seguridad de nuestros lectores.</w:t>
      </w:r>
    </w:p>
    <w:sectPr w:rsidR="00A77B3E">
      <w:pgSz w:w="11906" w:h="16838"/>
      <w:pgMar w:top="1134" w:right="567"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A77B3E"/>
    <w:rsid w:val="001D5851"/>
    <w:rsid w:val="00A77B3E"/>
    <w:rsid w:val="00AF2A16"/>
    <w:rsid w:val="00CA2A55"/>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spacing w:after="160" w:line="259" w:lineRule="auto"/>
    </w:pPr>
    <w:rPr>
      <w:rFonts w:ascii="Calibri" w:hAnsi="Calibri" w:cs="Calibri"/>
      <w:color w:val="000000"/>
      <w:sz w:val="22"/>
      <w:szCs w:val="22"/>
    </w:rPr>
  </w:style>
  <w:style w:type="paragraph" w:styleId="1">
    <w:name w:val="heading 1"/>
    <w:basedOn w:val="a"/>
    <w:next w:val="a"/>
    <w:link w:val="10"/>
    <w:uiPriority w:val="9"/>
    <w:qFormat/>
    <w:rsid w:val="00EF7B96"/>
    <w:pPr>
      <w:keepNext/>
      <w:keepLines/>
      <w:spacing w:before="480" w:after="120" w:line="240" w:lineRule="auto"/>
      <w:outlineLvl w:val="0"/>
    </w:pPr>
    <w:rPr>
      <w:b/>
      <w:bCs/>
      <w:sz w:val="48"/>
      <w:szCs w:val="48"/>
    </w:rPr>
  </w:style>
  <w:style w:type="paragraph" w:styleId="2">
    <w:name w:val="heading 2"/>
    <w:basedOn w:val="a"/>
    <w:next w:val="a"/>
    <w:link w:val="20"/>
    <w:uiPriority w:val="9"/>
    <w:qFormat/>
    <w:rsid w:val="00EF7B96"/>
    <w:pPr>
      <w:keepNext/>
      <w:keepLines/>
      <w:spacing w:before="360" w:after="80" w:line="240" w:lineRule="auto"/>
      <w:outlineLvl w:val="1"/>
    </w:pPr>
    <w:rPr>
      <w:b/>
      <w:bCs/>
      <w:sz w:val="36"/>
      <w:szCs w:val="36"/>
    </w:rPr>
  </w:style>
  <w:style w:type="paragraph" w:styleId="3">
    <w:name w:val="heading 3"/>
    <w:basedOn w:val="a"/>
    <w:next w:val="a"/>
    <w:link w:val="30"/>
    <w:uiPriority w:val="9"/>
    <w:qFormat/>
    <w:rsid w:val="00EF7B96"/>
    <w:pPr>
      <w:keepNext/>
      <w:keepLines/>
      <w:spacing w:before="280" w:after="80" w:line="240" w:lineRule="auto"/>
      <w:outlineLvl w:val="2"/>
    </w:pPr>
    <w:rPr>
      <w:b/>
      <w:bCs/>
      <w:sz w:val="28"/>
      <w:szCs w:val="28"/>
    </w:rPr>
  </w:style>
  <w:style w:type="paragraph" w:styleId="4">
    <w:name w:val="heading 4"/>
    <w:basedOn w:val="a"/>
    <w:next w:val="a"/>
    <w:link w:val="40"/>
    <w:uiPriority w:val="9"/>
    <w:qFormat/>
    <w:rsid w:val="00EF7B96"/>
    <w:pPr>
      <w:keepNext/>
      <w:keepLines/>
      <w:spacing w:before="240" w:after="40" w:line="240" w:lineRule="auto"/>
      <w:outlineLvl w:val="3"/>
    </w:pPr>
    <w:rPr>
      <w:b/>
      <w:bCs/>
      <w:sz w:val="24"/>
      <w:szCs w:val="24"/>
    </w:rPr>
  </w:style>
  <w:style w:type="paragraph" w:styleId="5">
    <w:name w:val="heading 5"/>
    <w:basedOn w:val="a"/>
    <w:next w:val="a"/>
    <w:link w:val="50"/>
    <w:uiPriority w:val="9"/>
    <w:qFormat/>
    <w:rsid w:val="00EF7B96"/>
    <w:pPr>
      <w:keepNext/>
      <w:keepLines/>
      <w:spacing w:before="220" w:after="40" w:line="240" w:lineRule="auto"/>
      <w:outlineLvl w:val="4"/>
    </w:pPr>
    <w:rPr>
      <w:b/>
      <w:bCs/>
    </w:rPr>
  </w:style>
  <w:style w:type="paragraph" w:styleId="6">
    <w:name w:val="heading 6"/>
    <w:basedOn w:val="a"/>
    <w:next w:val="a"/>
    <w:link w:val="60"/>
    <w:uiPriority w:val="9"/>
    <w:qFormat/>
    <w:rsid w:val="00EF7B96"/>
    <w:pPr>
      <w:keepNext/>
      <w:keepLines/>
      <w:spacing w:before="200" w:after="40" w:line="240" w:lineRule="auto"/>
      <w:outlineLvl w:val="5"/>
    </w:pPr>
    <w:rPr>
      <w:b/>
      <w:bCs/>
      <w:sz w:val="20"/>
      <w:szCs w:val="20"/>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color w:val="000000"/>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basedOn w:val="a0"/>
    <w:link w:val="3"/>
    <w:uiPriority w:val="9"/>
    <w:semiHidden/>
    <w:rPr>
      <w:rFonts w:ascii="Cambria" w:eastAsia="Times New Roman" w:hAnsi="Cambria" w:cs="Times New Roman"/>
      <w:b/>
      <w:bCs/>
      <w:color w:val="000000"/>
      <w:sz w:val="26"/>
      <w:szCs w:val="26"/>
    </w:rPr>
  </w:style>
  <w:style w:type="character" w:customStyle="1" w:styleId="40">
    <w:name w:val="Заголовок 4 Знак"/>
    <w:basedOn w:val="a0"/>
    <w:link w:val="4"/>
    <w:uiPriority w:val="9"/>
    <w:semiHidden/>
    <w:rPr>
      <w:rFonts w:ascii="Calibri" w:eastAsia="Times New Roman" w:hAnsi="Calibri" w:cs="Times New Roman"/>
      <w:b/>
      <w:bCs/>
      <w:color w:val="000000"/>
      <w:sz w:val="28"/>
      <w:szCs w:val="28"/>
    </w:rPr>
  </w:style>
  <w:style w:type="character" w:customStyle="1" w:styleId="50">
    <w:name w:val="Заголовок 5 Знак"/>
    <w:basedOn w:val="a0"/>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basedOn w:val="a0"/>
    <w:link w:val="6"/>
    <w:uiPriority w:val="9"/>
    <w:semiHidden/>
    <w:rPr>
      <w:rFonts w:ascii="Calibri" w:eastAsia="Times New Roman" w:hAnsi="Calibri" w:cs="Times New Roman"/>
      <w:b/>
      <w:bCs/>
      <w:color w:val="000000"/>
    </w:rPr>
  </w:style>
  <w:style w:type="paragraph" w:styleId="a3">
    <w:name w:val="Title"/>
    <w:basedOn w:val="a"/>
    <w:link w:val="a4"/>
    <w:uiPriority w:val="10"/>
    <w:qFormat/>
    <w:rsid w:val="00EF7B96"/>
    <w:pPr>
      <w:keepNext/>
      <w:keepLines/>
      <w:spacing w:before="480" w:after="120" w:line="240" w:lineRule="auto"/>
    </w:pPr>
    <w:rPr>
      <w:b/>
      <w:bCs/>
      <w:sz w:val="72"/>
      <w:szCs w:val="72"/>
    </w:rPr>
  </w:style>
  <w:style w:type="character" w:customStyle="1" w:styleId="a4">
    <w:name w:val="Название Знак"/>
    <w:basedOn w:val="a0"/>
    <w:link w:val="a3"/>
    <w:uiPriority w:val="10"/>
    <w:rPr>
      <w:rFonts w:ascii="Cambria" w:eastAsia="Times New Roman" w:hAnsi="Cambria" w:cs="Times New Roman"/>
      <w:b/>
      <w:bCs/>
      <w:color w:val="000000"/>
      <w:kern w:val="28"/>
      <w:sz w:val="32"/>
      <w:szCs w:val="32"/>
    </w:rPr>
  </w:style>
  <w:style w:type="paragraph" w:styleId="a5">
    <w:name w:val="Subtitle"/>
    <w:basedOn w:val="a"/>
    <w:link w:val="a6"/>
    <w:uiPriority w:val="11"/>
    <w:qFormat/>
    <w:rsid w:val="00EF7B96"/>
    <w:pPr>
      <w:keepNext/>
      <w:keepLines/>
      <w:spacing w:before="360" w:after="80" w:line="240" w:lineRule="auto"/>
    </w:pPr>
    <w:rPr>
      <w:rFonts w:ascii="Georgia" w:hAnsi="Georgia" w:cs="Georgia"/>
      <w:i/>
      <w:iCs/>
      <w:color w:val="666666"/>
      <w:sz w:val="48"/>
      <w:szCs w:val="48"/>
    </w:rPr>
  </w:style>
  <w:style w:type="character" w:customStyle="1" w:styleId="a6">
    <w:name w:val="Подзаголовок Знак"/>
    <w:basedOn w:val="a0"/>
    <w:link w:val="a5"/>
    <w:uiPriority w:val="11"/>
    <w:rPr>
      <w:rFonts w:ascii="Cambria" w:eastAsia="Times New Roman" w:hAnsi="Cambria"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2844</Characters>
  <Application>Microsoft Office Word</Application>
  <DocSecurity>0</DocSecurity>
  <Lines>60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Мышь</dc:creator>
  <cp:lastModifiedBy>User</cp:lastModifiedBy>
  <cp:revision>2</cp:revision>
  <dcterms:created xsi:type="dcterms:W3CDTF">2023-02-23T16:24:00Z</dcterms:created>
  <dcterms:modified xsi:type="dcterms:W3CDTF">2023-02-23T16:24:00Z</dcterms:modified>
</cp:coreProperties>
</file>