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0CA" w14:textId="4F21E398" w:rsidR="00472439" w:rsidRPr="00035637" w:rsidRDefault="00035637">
      <w:pPr>
        <w:rPr>
          <w:rFonts w:ascii="Times New Roman" w:hAnsi="Times New Roman" w:cs="Times New Roman"/>
          <w:sz w:val="28"/>
          <w:szCs w:val="28"/>
        </w:rPr>
      </w:pPr>
      <w:r w:rsidRPr="00035637">
        <w:rPr>
          <w:rFonts w:ascii="Times New Roman" w:hAnsi="Times New Roman" w:cs="Times New Roman"/>
          <w:sz w:val="28"/>
          <w:szCs w:val="28"/>
        </w:rPr>
        <w:t xml:space="preserve">"Представление о том, что максимальное счастье достигается теми, кто воздерживается от глубоких размышлений, хотя и кажется парадоксальным, содержит зерно истины, если наблюдать с точки зрения удовлетворенности простотой и избегания экзистенциального </w:t>
      </w:r>
      <w:proofErr w:type="spellStart"/>
      <w:r w:rsidRPr="00035637">
        <w:rPr>
          <w:rFonts w:ascii="Times New Roman" w:hAnsi="Times New Roman" w:cs="Times New Roman"/>
          <w:sz w:val="28"/>
          <w:szCs w:val="28"/>
        </w:rPr>
        <w:t>тревожения</w:t>
      </w:r>
      <w:proofErr w:type="spellEnd"/>
      <w:r w:rsidRPr="00035637">
        <w:rPr>
          <w:rFonts w:ascii="Times New Roman" w:hAnsi="Times New Roman" w:cs="Times New Roman"/>
          <w:sz w:val="28"/>
          <w:szCs w:val="28"/>
        </w:rPr>
        <w:t>."</w:t>
      </w:r>
    </w:p>
    <w:p w14:paraId="7A7C462F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  <w:r w:rsidRPr="00035637">
        <w:rPr>
          <w:rFonts w:ascii="Times New Roman" w:hAnsi="Times New Roman" w:cs="Times New Roman"/>
          <w:sz w:val="28"/>
          <w:szCs w:val="28"/>
        </w:rPr>
        <w:t xml:space="preserve">На первый взгляд, кажется, что невозможно не согласиться с этим тезисом. Ведь счастье </w:t>
      </w:r>
      <w:proofErr w:type="gramStart"/>
      <w:r w:rsidRPr="0003563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5637">
        <w:rPr>
          <w:rFonts w:ascii="Times New Roman" w:hAnsi="Times New Roman" w:cs="Times New Roman"/>
          <w:sz w:val="28"/>
          <w:szCs w:val="28"/>
        </w:rPr>
        <w:t xml:space="preserve"> состояние души, которое не обязательно требует глубоких размышлений или поиска смысла. Однако при более пристальном взгляде становится ясно, что этот вопрос не так прост.</w:t>
      </w:r>
    </w:p>
    <w:p w14:paraId="0C9D7ED3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</w:p>
    <w:p w14:paraId="111720F9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  <w:r w:rsidRPr="00035637">
        <w:rPr>
          <w:rFonts w:ascii="Times New Roman" w:hAnsi="Times New Roman" w:cs="Times New Roman"/>
          <w:sz w:val="28"/>
          <w:szCs w:val="28"/>
        </w:rPr>
        <w:t>С одной стороны, можно сказать, что люди, которые не занимаются глубокими размышлениями, могут быть счастливее в некотором смысле. Они могут избегать стресса и тревоги, которые могут возникнуть при столкновении с трудными вопросами или сложными проблемами. Они могут наслаждаться простыми радостями жизни, не заботясь о более широких вопросах.</w:t>
      </w:r>
    </w:p>
    <w:p w14:paraId="3F58AC66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</w:p>
    <w:p w14:paraId="47DAAAE2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  <w:r w:rsidRPr="00035637">
        <w:rPr>
          <w:rFonts w:ascii="Times New Roman" w:hAnsi="Times New Roman" w:cs="Times New Roman"/>
          <w:sz w:val="28"/>
          <w:szCs w:val="28"/>
        </w:rPr>
        <w:t xml:space="preserve">С другой стороны, отсутствие глубоких размышлений может привести к тому, что человек не будет полностью осознавать свою жизнь и мир вокруг. Это может привести к недостатку </w:t>
      </w:r>
      <w:proofErr w:type="spellStart"/>
      <w:r w:rsidRPr="00035637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035637">
        <w:rPr>
          <w:rFonts w:ascii="Times New Roman" w:hAnsi="Times New Roman" w:cs="Times New Roman"/>
          <w:sz w:val="28"/>
          <w:szCs w:val="28"/>
        </w:rPr>
        <w:t>, которая важна для личного роста и развития. Более того, не зная, как думать, мы можем оставаться невежественными перед лицом важных проблем и вопросов.</w:t>
      </w:r>
    </w:p>
    <w:p w14:paraId="2ADA742C" w14:textId="77777777" w:rsidR="00035637" w:rsidRP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</w:p>
    <w:p w14:paraId="436038FC" w14:textId="19A78E2F" w:rsidR="00035637" w:rsidRDefault="00035637" w:rsidP="00035637">
      <w:pPr>
        <w:rPr>
          <w:rFonts w:ascii="Times New Roman" w:hAnsi="Times New Roman" w:cs="Times New Roman"/>
          <w:sz w:val="28"/>
          <w:szCs w:val="28"/>
        </w:rPr>
      </w:pPr>
      <w:r w:rsidRPr="00035637">
        <w:rPr>
          <w:rFonts w:ascii="Times New Roman" w:hAnsi="Times New Roman" w:cs="Times New Roman"/>
          <w:sz w:val="28"/>
          <w:szCs w:val="28"/>
        </w:rPr>
        <w:t xml:space="preserve">Поэтому я в частичном согласии с этим тезисом. В то время как есть некоторая истина в том, что независимость от глубоких размышлений может привести к определенной степени счастья, важность мышления и </w:t>
      </w:r>
      <w:proofErr w:type="spellStart"/>
      <w:r w:rsidRPr="00035637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035637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proofErr w:type="spellStart"/>
      <w:r w:rsidRPr="00035637">
        <w:rPr>
          <w:rFonts w:ascii="Times New Roman" w:hAnsi="Times New Roman" w:cs="Times New Roman"/>
          <w:sz w:val="28"/>
          <w:szCs w:val="28"/>
        </w:rPr>
        <w:t>отрицена</w:t>
      </w:r>
      <w:proofErr w:type="spellEnd"/>
      <w:r w:rsidRPr="00035637">
        <w:rPr>
          <w:rFonts w:ascii="Times New Roman" w:hAnsi="Times New Roman" w:cs="Times New Roman"/>
          <w:sz w:val="28"/>
          <w:szCs w:val="28"/>
        </w:rPr>
        <w:t>.</w:t>
      </w:r>
    </w:p>
    <w:p w14:paraId="09A0F173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  <w:r w:rsidRPr="00667C5C">
        <w:rPr>
          <w:rFonts w:ascii="Times New Roman" w:hAnsi="Times New Roman" w:cs="Times New Roman"/>
          <w:sz w:val="28"/>
          <w:szCs w:val="28"/>
        </w:rPr>
        <w:t>Важность мышления в поисках счастья можно продемонстрировать с помощью психологической теории самоопределения. Эта теория, разработанная психологами Ричардом Райаном и Эдвардом Деци, утверждает, что для достижения счастья и благополучия необходимо удовлетворять три основные потребности: автономия, компетентность и взаимосвязь.</w:t>
      </w:r>
    </w:p>
    <w:p w14:paraId="7E5B731C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</w:p>
    <w:p w14:paraId="155BEB11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  <w:r w:rsidRPr="00667C5C">
        <w:rPr>
          <w:rFonts w:ascii="Times New Roman" w:hAnsi="Times New Roman" w:cs="Times New Roman"/>
          <w:sz w:val="28"/>
          <w:szCs w:val="28"/>
        </w:rPr>
        <w:t>Автономия относится к чувству свободы и независимости, способности принимать свои собственные решения и управлять своей жизнью. Компетентность означает чувство уверенности в своих способностях и возможностях, в то время как взаимосвязь связана с тесными и значимыми отношениями с другими.</w:t>
      </w:r>
    </w:p>
    <w:p w14:paraId="0255A241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</w:p>
    <w:p w14:paraId="2A3E3822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  <w:r w:rsidRPr="00667C5C">
        <w:rPr>
          <w:rFonts w:ascii="Times New Roman" w:hAnsi="Times New Roman" w:cs="Times New Roman"/>
          <w:sz w:val="28"/>
          <w:szCs w:val="28"/>
        </w:rPr>
        <w:t xml:space="preserve">Все эти потребности связаны с мышлением. Например, автономия требует от нас способности размышлять и принимать обоснованные решения. Компетентность включает в себя наше понимание собственных способностей, что требует </w:t>
      </w:r>
      <w:proofErr w:type="spellStart"/>
      <w:r w:rsidRPr="00667C5C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667C5C">
        <w:rPr>
          <w:rFonts w:ascii="Times New Roman" w:hAnsi="Times New Roman" w:cs="Times New Roman"/>
          <w:sz w:val="28"/>
          <w:szCs w:val="28"/>
        </w:rPr>
        <w:t xml:space="preserve"> и осознания. Наконец, взаимосвязь требует от нас понимания и учета чувств других людей, что также требует мышления.</w:t>
      </w:r>
    </w:p>
    <w:p w14:paraId="2FFC43C0" w14:textId="77777777" w:rsidR="00667C5C" w:rsidRP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</w:p>
    <w:p w14:paraId="745D6DD2" w14:textId="7BBFED98" w:rsidR="00667C5C" w:rsidRDefault="00667C5C" w:rsidP="00667C5C">
      <w:pPr>
        <w:rPr>
          <w:rFonts w:ascii="Times New Roman" w:hAnsi="Times New Roman" w:cs="Times New Roman"/>
          <w:sz w:val="28"/>
          <w:szCs w:val="28"/>
        </w:rPr>
      </w:pPr>
      <w:r w:rsidRPr="00667C5C">
        <w:rPr>
          <w:rFonts w:ascii="Times New Roman" w:hAnsi="Times New Roman" w:cs="Times New Roman"/>
          <w:sz w:val="28"/>
          <w:szCs w:val="28"/>
        </w:rPr>
        <w:t>Таким образом, хотя мышление может вызывать стресс и тревогу, оно также является неотъемлемой частью пути к счастью и благополучию.</w:t>
      </w:r>
    </w:p>
    <w:p w14:paraId="018140A2" w14:textId="77777777" w:rsidR="00486BCA" w:rsidRDefault="00486BCA" w:rsidP="00667C5C">
      <w:pPr>
        <w:rPr>
          <w:rFonts w:ascii="Times New Roman" w:hAnsi="Times New Roman" w:cs="Times New Roman"/>
          <w:sz w:val="28"/>
          <w:szCs w:val="28"/>
        </w:rPr>
      </w:pPr>
    </w:p>
    <w:p w14:paraId="193BACA9" w14:textId="77777777" w:rsidR="00486BCA" w:rsidRPr="00486BCA" w:rsidRDefault="00486BCA" w:rsidP="00486BCA">
      <w:pPr>
        <w:rPr>
          <w:rFonts w:ascii="Times New Roman" w:hAnsi="Times New Roman" w:cs="Times New Roman"/>
          <w:sz w:val="28"/>
          <w:szCs w:val="28"/>
        </w:rPr>
      </w:pPr>
      <w:r w:rsidRPr="00486BCA">
        <w:rPr>
          <w:rFonts w:ascii="Times New Roman" w:hAnsi="Times New Roman" w:cs="Times New Roman"/>
          <w:sz w:val="28"/>
          <w:szCs w:val="28"/>
        </w:rPr>
        <w:t>В качестве примера можно привести исследование, проведенное учеными из Университета Калифорнии в Сан-Франциско. В ходе этого исследования ученые обнаружили, что медитация, практика, которая включает в себя осознанное мышление и внимание, может способствовать увеличению счастья.</w:t>
      </w:r>
    </w:p>
    <w:p w14:paraId="215B817C" w14:textId="77777777" w:rsidR="00486BCA" w:rsidRPr="00486BCA" w:rsidRDefault="00486BCA" w:rsidP="00486BCA">
      <w:pPr>
        <w:rPr>
          <w:rFonts w:ascii="Times New Roman" w:hAnsi="Times New Roman" w:cs="Times New Roman"/>
          <w:sz w:val="28"/>
          <w:szCs w:val="28"/>
        </w:rPr>
      </w:pPr>
    </w:p>
    <w:p w14:paraId="4E834913" w14:textId="77777777" w:rsidR="00486BCA" w:rsidRPr="00486BCA" w:rsidRDefault="00486BCA" w:rsidP="00486BCA">
      <w:pPr>
        <w:rPr>
          <w:rFonts w:ascii="Times New Roman" w:hAnsi="Times New Roman" w:cs="Times New Roman"/>
          <w:sz w:val="28"/>
          <w:szCs w:val="28"/>
        </w:rPr>
      </w:pPr>
      <w:r w:rsidRPr="00486BCA">
        <w:rPr>
          <w:rFonts w:ascii="Times New Roman" w:hAnsi="Times New Roman" w:cs="Times New Roman"/>
          <w:sz w:val="28"/>
          <w:szCs w:val="28"/>
        </w:rPr>
        <w:t>Участники исследования, которые регулярно медитировали в течение восьми недель, показали увеличение позитивных эмоций, улучшение психического благополучия и уменьшение симптомов депрессии и тревоги.</w:t>
      </w:r>
    </w:p>
    <w:p w14:paraId="1D9749FD" w14:textId="77777777" w:rsidR="00486BCA" w:rsidRPr="00486BCA" w:rsidRDefault="00486BCA" w:rsidP="00486BCA">
      <w:pPr>
        <w:rPr>
          <w:rFonts w:ascii="Times New Roman" w:hAnsi="Times New Roman" w:cs="Times New Roman"/>
          <w:sz w:val="28"/>
          <w:szCs w:val="28"/>
        </w:rPr>
      </w:pPr>
    </w:p>
    <w:p w14:paraId="62744B5C" w14:textId="4FFE363E" w:rsidR="00486BCA" w:rsidRPr="00035637" w:rsidRDefault="00486BCA" w:rsidP="00486BCA">
      <w:pPr>
        <w:rPr>
          <w:rFonts w:ascii="Times New Roman" w:hAnsi="Times New Roman" w:cs="Times New Roman"/>
          <w:sz w:val="28"/>
          <w:szCs w:val="28"/>
        </w:rPr>
      </w:pPr>
      <w:r w:rsidRPr="00486BCA">
        <w:rPr>
          <w:rFonts w:ascii="Times New Roman" w:hAnsi="Times New Roman" w:cs="Times New Roman"/>
          <w:sz w:val="28"/>
          <w:szCs w:val="28"/>
        </w:rPr>
        <w:t xml:space="preserve">Медитация – это пример активности, которая требует активного мышления и </w:t>
      </w:r>
      <w:proofErr w:type="spellStart"/>
      <w:r w:rsidRPr="00486BC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486BCA">
        <w:rPr>
          <w:rFonts w:ascii="Times New Roman" w:hAnsi="Times New Roman" w:cs="Times New Roman"/>
          <w:sz w:val="28"/>
          <w:szCs w:val="28"/>
        </w:rPr>
        <w:t>. Несмотря на это, она помогает улучшить эмоциональное благополучие и счастье. Этот пример показывает, что мышление, даже если оно может быть трудным или вызывать дискомфорт, в конечном итоге может привести к большему счастью.</w:t>
      </w:r>
    </w:p>
    <w:sectPr w:rsidR="00486BCA" w:rsidRPr="0003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A5"/>
    <w:rsid w:val="00035637"/>
    <w:rsid w:val="001C24A5"/>
    <w:rsid w:val="00235E79"/>
    <w:rsid w:val="00472439"/>
    <w:rsid w:val="00486BCA"/>
    <w:rsid w:val="006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8493"/>
  <w15:chartTrackingRefBased/>
  <w15:docId w15:val="{1CEEF03F-9536-4E68-99B6-ADAF49E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3</cp:revision>
  <dcterms:created xsi:type="dcterms:W3CDTF">2023-05-16T06:25:00Z</dcterms:created>
  <dcterms:modified xsi:type="dcterms:W3CDTF">2023-05-16T06:31:00Z</dcterms:modified>
</cp:coreProperties>
</file>