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79" w:rsidRPr="00485CF6" w:rsidRDefault="00485CF6" w:rsidP="008E2CDC">
      <w:pPr>
        <w:ind w:firstLine="0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Коллаген: в чем его польза и как восполнить недостаток</w:t>
      </w:r>
      <w:r w:rsidR="00750179" w:rsidRPr="00485CF6">
        <w:rPr>
          <w:rFonts w:ascii="Times New Roman" w:hAnsi="Times New Roman" w:cs="Times New Roman"/>
          <w:i/>
          <w:sz w:val="32"/>
        </w:rPr>
        <w:t>?</w:t>
      </w:r>
    </w:p>
    <w:p w:rsidR="00485CF6" w:rsidRPr="00F6060B" w:rsidRDefault="00485CF6" w:rsidP="008E2CDC">
      <w:pPr>
        <w:ind w:firstLine="0"/>
        <w:rPr>
          <w:rFonts w:ascii="Times New Roman" w:hAnsi="Times New Roman" w:cs="Times New Roman"/>
          <w:b/>
          <w:sz w:val="32"/>
        </w:rPr>
      </w:pPr>
      <w:r w:rsidRPr="00485CF6">
        <w:rPr>
          <w:rFonts w:ascii="Times New Roman" w:hAnsi="Times New Roman" w:cs="Times New Roman"/>
          <w:b/>
          <w:sz w:val="32"/>
        </w:rPr>
        <w:drawing>
          <wp:inline distT="0" distB="0" distL="0" distR="0" wp14:anchorId="056E1391" wp14:editId="6AF14BB5">
            <wp:extent cx="4053840" cy="2424727"/>
            <wp:effectExtent l="0" t="0" r="3810" b="0"/>
            <wp:docPr id="1" name="Рисунок 1" descr="https://collagen.ae/wp-content/uploads/2018/07/collagen-blog.1.imag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lagen.ae/wp-content/uploads/2018/07/collagen-blog.1.image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32" cy="242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5A" w:rsidRDefault="00442E5A" w:rsidP="008E2CDC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750179" w:rsidRPr="00750179" w:rsidRDefault="00750179" w:rsidP="008E2CDC">
      <w:pPr>
        <w:ind w:firstLine="0"/>
        <w:jc w:val="left"/>
        <w:rPr>
          <w:rFonts w:ascii="Times New Roman" w:hAnsi="Times New Roman" w:cs="Times New Roman"/>
          <w:b/>
          <w:sz w:val="28"/>
        </w:rPr>
      </w:pPr>
      <w:r w:rsidRPr="00750179">
        <w:rPr>
          <w:rFonts w:ascii="Times New Roman" w:hAnsi="Times New Roman" w:cs="Times New Roman"/>
          <w:b/>
          <w:sz w:val="28"/>
        </w:rPr>
        <w:t>Что такое коллаген</w:t>
      </w:r>
    </w:p>
    <w:p w:rsidR="00485CF6" w:rsidRDefault="00534696" w:rsidP="008E2CD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Существуют разные </w:t>
      </w:r>
      <w:proofErr w:type="gramStart"/>
      <w:r>
        <w:rPr>
          <w:rFonts w:ascii="Times New Roman" w:hAnsi="Times New Roman" w:cs="Times New Roman"/>
          <w:sz w:val="28"/>
        </w:rPr>
        <w:t>способы</w:t>
      </w:r>
      <w:proofErr w:type="gramEnd"/>
      <w:r w:rsidR="00F6060B">
        <w:rPr>
          <w:rFonts w:ascii="Times New Roman" w:hAnsi="Times New Roman" w:cs="Times New Roman"/>
          <w:sz w:val="28"/>
        </w:rPr>
        <w:t xml:space="preserve"> как можно дольше сохранять</w:t>
      </w:r>
      <w:r>
        <w:rPr>
          <w:rFonts w:ascii="Times New Roman" w:hAnsi="Times New Roman" w:cs="Times New Roman"/>
          <w:sz w:val="28"/>
        </w:rPr>
        <w:t xml:space="preserve"> молодость и красоту</w:t>
      </w:r>
      <w:r w:rsidR="00A22641">
        <w:rPr>
          <w:rFonts w:ascii="Times New Roman" w:hAnsi="Times New Roman" w:cs="Times New Roman"/>
          <w:sz w:val="28"/>
        </w:rPr>
        <w:t xml:space="preserve"> вашего тела</w:t>
      </w:r>
      <w:r>
        <w:rPr>
          <w:rFonts w:ascii="Times New Roman" w:hAnsi="Times New Roman" w:cs="Times New Roman"/>
          <w:sz w:val="28"/>
        </w:rPr>
        <w:t>. Один из них – регулярный приём коллагена. Это белок, отвечающий за эластичность кожных покровов, гибкость суставов, достаточное увлажнение и обновление клеток вашей кожи.</w:t>
      </w:r>
      <w:r w:rsidR="00F6060B">
        <w:rPr>
          <w:rFonts w:ascii="Times New Roman" w:hAnsi="Times New Roman" w:cs="Times New Roman"/>
          <w:sz w:val="28"/>
        </w:rPr>
        <w:t xml:space="preserve"> Давайте разберемся, как влияет коллаген на наш организм, в чем его польза и как во</w:t>
      </w:r>
      <w:r w:rsidR="00485CF6">
        <w:rPr>
          <w:rFonts w:ascii="Times New Roman" w:hAnsi="Times New Roman" w:cs="Times New Roman"/>
          <w:sz w:val="28"/>
        </w:rPr>
        <w:t>сполнить недостаток этого белка.</w:t>
      </w:r>
    </w:p>
    <w:p w:rsidR="00313D4C" w:rsidRDefault="00313D4C" w:rsidP="008E2CDC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750179" w:rsidRPr="00750179" w:rsidRDefault="00750179" w:rsidP="008E2CDC">
      <w:pPr>
        <w:ind w:firstLine="0"/>
        <w:jc w:val="left"/>
        <w:rPr>
          <w:rFonts w:ascii="Times New Roman" w:hAnsi="Times New Roman" w:cs="Times New Roman"/>
          <w:b/>
          <w:sz w:val="28"/>
        </w:rPr>
      </w:pPr>
      <w:r w:rsidRPr="00750179">
        <w:rPr>
          <w:rFonts w:ascii="Times New Roman" w:hAnsi="Times New Roman" w:cs="Times New Roman"/>
          <w:b/>
          <w:sz w:val="28"/>
        </w:rPr>
        <w:t>Действие коллагена на организм</w:t>
      </w:r>
    </w:p>
    <w:p w:rsidR="00442E5A" w:rsidRDefault="00313D4C" w:rsidP="008E2CD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понять, какое влияние оказывает коллаген на наш организм, вспомним: с греческого «коллаген» означает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colla</w:t>
      </w:r>
      <w:proofErr w:type="spellEnd"/>
      <w:r w:rsidRPr="00313D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клей и </w:t>
      </w:r>
      <w:r>
        <w:rPr>
          <w:rFonts w:ascii="Times New Roman" w:hAnsi="Times New Roman" w:cs="Times New Roman"/>
          <w:sz w:val="28"/>
          <w:lang w:val="en-US"/>
        </w:rPr>
        <w:t>gen</w:t>
      </w:r>
      <w:r w:rsidRPr="00313D4C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давать жизнь. То есть этот белок буквал</w:t>
      </w:r>
      <w:r w:rsidR="005560EB">
        <w:rPr>
          <w:rFonts w:ascii="Times New Roman" w:hAnsi="Times New Roman" w:cs="Times New Roman"/>
          <w:sz w:val="28"/>
        </w:rPr>
        <w:t>ьно склеивает и объединяет части наших клеток</w:t>
      </w:r>
      <w:r w:rsidR="00F6060B">
        <w:rPr>
          <w:rFonts w:ascii="Times New Roman" w:hAnsi="Times New Roman" w:cs="Times New Roman"/>
          <w:sz w:val="28"/>
        </w:rPr>
        <w:t>, делая</w:t>
      </w:r>
      <w:r>
        <w:rPr>
          <w:rFonts w:ascii="Times New Roman" w:hAnsi="Times New Roman" w:cs="Times New Roman"/>
          <w:sz w:val="28"/>
        </w:rPr>
        <w:t xml:space="preserve"> суставы подвижными, кожу – подтянутой и эластичной. Кроме того, </w:t>
      </w:r>
      <w:r w:rsidR="005560EB">
        <w:rPr>
          <w:rFonts w:ascii="Times New Roman" w:hAnsi="Times New Roman" w:cs="Times New Roman"/>
          <w:sz w:val="28"/>
        </w:rPr>
        <w:t xml:space="preserve">при достаточном уровне коллагена в организме </w:t>
      </w:r>
      <w:r w:rsidR="00F6060B">
        <w:rPr>
          <w:rFonts w:ascii="Times New Roman" w:hAnsi="Times New Roman" w:cs="Times New Roman"/>
          <w:sz w:val="28"/>
        </w:rPr>
        <w:t xml:space="preserve">укрепляется </w:t>
      </w:r>
      <w:r w:rsidR="005560EB">
        <w:rPr>
          <w:rFonts w:ascii="Times New Roman" w:hAnsi="Times New Roman" w:cs="Times New Roman"/>
          <w:sz w:val="28"/>
        </w:rPr>
        <w:t>слизистая оболочка</w:t>
      </w:r>
      <w:r w:rsidR="00F6060B">
        <w:rPr>
          <w:rFonts w:ascii="Times New Roman" w:hAnsi="Times New Roman" w:cs="Times New Roman"/>
          <w:sz w:val="28"/>
        </w:rPr>
        <w:t xml:space="preserve">, а </w:t>
      </w:r>
      <w:r w:rsidR="005560EB">
        <w:rPr>
          <w:rFonts w:ascii="Times New Roman" w:hAnsi="Times New Roman" w:cs="Times New Roman"/>
          <w:sz w:val="28"/>
        </w:rPr>
        <w:t xml:space="preserve">вредные вещества не попадают в кровь, что предохраняет от воспалительных процессов и аллергии. Состоящие из коллагена сосуды питают </w:t>
      </w:r>
      <w:r w:rsidR="00F6060B">
        <w:rPr>
          <w:rFonts w:ascii="Times New Roman" w:hAnsi="Times New Roman" w:cs="Times New Roman"/>
          <w:sz w:val="28"/>
        </w:rPr>
        <w:t xml:space="preserve">наше </w:t>
      </w:r>
      <w:r w:rsidR="005560EB">
        <w:rPr>
          <w:rFonts w:ascii="Times New Roman" w:hAnsi="Times New Roman" w:cs="Times New Roman"/>
          <w:sz w:val="28"/>
        </w:rPr>
        <w:t>сердце, поддерживая норм</w:t>
      </w:r>
      <w:r w:rsidR="00442E5A">
        <w:rPr>
          <w:rFonts w:ascii="Times New Roman" w:hAnsi="Times New Roman" w:cs="Times New Roman"/>
          <w:sz w:val="28"/>
        </w:rPr>
        <w:t>альное кровоснабжени</w:t>
      </w:r>
      <w:r w:rsidR="00F6060B">
        <w:rPr>
          <w:rFonts w:ascii="Times New Roman" w:hAnsi="Times New Roman" w:cs="Times New Roman"/>
          <w:sz w:val="28"/>
        </w:rPr>
        <w:t>е</w:t>
      </w:r>
      <w:r w:rsidR="00442E5A">
        <w:rPr>
          <w:rFonts w:ascii="Times New Roman" w:hAnsi="Times New Roman" w:cs="Times New Roman"/>
          <w:sz w:val="28"/>
        </w:rPr>
        <w:t xml:space="preserve"> в тканях.</w:t>
      </w:r>
    </w:p>
    <w:p w:rsidR="00442E5A" w:rsidRDefault="00442E5A" w:rsidP="008E2CDC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750179" w:rsidRPr="00442E5A" w:rsidRDefault="00750179" w:rsidP="008E2CDC">
      <w:pPr>
        <w:ind w:firstLine="0"/>
        <w:jc w:val="left"/>
        <w:rPr>
          <w:rFonts w:ascii="Times New Roman" w:hAnsi="Times New Roman" w:cs="Times New Roman"/>
          <w:sz w:val="28"/>
        </w:rPr>
      </w:pPr>
      <w:r w:rsidRPr="00750179">
        <w:rPr>
          <w:rFonts w:ascii="Times New Roman" w:hAnsi="Times New Roman" w:cs="Times New Roman"/>
          <w:b/>
          <w:sz w:val="28"/>
        </w:rPr>
        <w:t>Как распознать д</w:t>
      </w:r>
      <w:r>
        <w:rPr>
          <w:rFonts w:ascii="Times New Roman" w:hAnsi="Times New Roman" w:cs="Times New Roman"/>
          <w:b/>
          <w:sz w:val="28"/>
        </w:rPr>
        <w:t>е</w:t>
      </w:r>
      <w:r w:rsidR="00442E5A">
        <w:rPr>
          <w:rFonts w:ascii="Times New Roman" w:hAnsi="Times New Roman" w:cs="Times New Roman"/>
          <w:b/>
          <w:sz w:val="28"/>
        </w:rPr>
        <w:t>фицит коллагена</w:t>
      </w:r>
    </w:p>
    <w:p w:rsidR="00313D4C" w:rsidRDefault="00933459" w:rsidP="008E2CD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Недостаток коллагена в организме </w:t>
      </w:r>
      <w:r w:rsidR="00750179">
        <w:rPr>
          <w:rFonts w:ascii="Times New Roman" w:hAnsi="Times New Roman" w:cs="Times New Roman"/>
          <w:sz w:val="28"/>
        </w:rPr>
        <w:t xml:space="preserve">определяется </w:t>
      </w:r>
      <w:r>
        <w:rPr>
          <w:rFonts w:ascii="Times New Roman" w:hAnsi="Times New Roman" w:cs="Times New Roman"/>
          <w:sz w:val="28"/>
        </w:rPr>
        <w:t xml:space="preserve">очень просто. Если вы постоянно чувствуете усталость и пониженный тонус, ваша кожа тусклая и не такая упругая, как </w:t>
      </w:r>
      <w:r w:rsidR="00F6060B">
        <w:rPr>
          <w:rFonts w:ascii="Times New Roman" w:hAnsi="Times New Roman" w:cs="Times New Roman"/>
          <w:sz w:val="28"/>
        </w:rPr>
        <w:t>прежде</w:t>
      </w:r>
      <w:r>
        <w:rPr>
          <w:rFonts w:ascii="Times New Roman" w:hAnsi="Times New Roman" w:cs="Times New Roman"/>
          <w:sz w:val="28"/>
        </w:rPr>
        <w:t>, вокруг глаз и в области шеи образовал</w:t>
      </w:r>
      <w:r w:rsidR="00F6060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сь морщинки, то вероятно, естественная выработка коллагена в </w:t>
      </w:r>
      <w:r w:rsidR="008E6997">
        <w:rPr>
          <w:rFonts w:ascii="Times New Roman" w:hAnsi="Times New Roman" w:cs="Times New Roman"/>
          <w:sz w:val="28"/>
        </w:rPr>
        <w:t xml:space="preserve">вашем </w:t>
      </w:r>
      <w:r>
        <w:rPr>
          <w:rFonts w:ascii="Times New Roman" w:hAnsi="Times New Roman" w:cs="Times New Roman"/>
          <w:sz w:val="28"/>
        </w:rPr>
        <w:t xml:space="preserve">организме снижена. Также на это указывает ухудшение зрения и появление кариеса, даже если вы тщательно ухаживаете за своими зубами. Причины снижения уровня коллагена – ежедневный стресс, алкоголь и курение, а также несбалансированное </w:t>
      </w:r>
      <w:r w:rsidR="008E6997">
        <w:rPr>
          <w:rFonts w:ascii="Times New Roman" w:hAnsi="Times New Roman" w:cs="Times New Roman"/>
          <w:sz w:val="28"/>
        </w:rPr>
        <w:t xml:space="preserve">питание.   </w:t>
      </w:r>
    </w:p>
    <w:p w:rsidR="00442E5A" w:rsidRDefault="00442E5A" w:rsidP="008E2CDC">
      <w:pPr>
        <w:ind w:firstLine="0"/>
        <w:jc w:val="left"/>
        <w:rPr>
          <w:rFonts w:ascii="Times New Roman" w:hAnsi="Times New Roman" w:cs="Times New Roman"/>
          <w:b/>
          <w:sz w:val="28"/>
        </w:rPr>
      </w:pPr>
    </w:p>
    <w:p w:rsidR="00AE3F4B" w:rsidRPr="00442E5A" w:rsidRDefault="00AE3F4B" w:rsidP="008E2CDC">
      <w:pPr>
        <w:ind w:firstLine="0"/>
        <w:jc w:val="left"/>
        <w:rPr>
          <w:rFonts w:ascii="Times New Roman" w:hAnsi="Times New Roman" w:cs="Times New Roman"/>
          <w:b/>
          <w:sz w:val="28"/>
        </w:rPr>
      </w:pPr>
      <w:r w:rsidRPr="00442E5A">
        <w:rPr>
          <w:rFonts w:ascii="Times New Roman" w:hAnsi="Times New Roman" w:cs="Times New Roman"/>
          <w:b/>
          <w:sz w:val="28"/>
        </w:rPr>
        <w:t xml:space="preserve">  Продукты, способствующие выработке коллагена:</w:t>
      </w:r>
    </w:p>
    <w:p w:rsidR="00AE3F4B" w:rsidRDefault="00AE3F4B" w:rsidP="008E2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 w:rsidRPr="00AE3F4B">
        <w:rPr>
          <w:rFonts w:ascii="Times New Roman" w:hAnsi="Times New Roman" w:cs="Times New Roman"/>
          <w:sz w:val="28"/>
        </w:rPr>
        <w:t>Богатые аминокислотами костные бульоны и студни</w:t>
      </w:r>
      <w:r>
        <w:rPr>
          <w:rFonts w:ascii="Times New Roman" w:hAnsi="Times New Roman" w:cs="Times New Roman"/>
          <w:sz w:val="28"/>
        </w:rPr>
        <w:t>;</w:t>
      </w:r>
    </w:p>
    <w:p w:rsidR="00AE3F4B" w:rsidRDefault="00AE3F4B" w:rsidP="008E2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Грецкий орех, миндаль, бобы;</w:t>
      </w:r>
    </w:p>
    <w:p w:rsidR="00AE3F4B" w:rsidRDefault="00AE3F4B" w:rsidP="008E2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Продукты с содержанием витамина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>, такие как яйца, морковь, абрикосы;</w:t>
      </w:r>
    </w:p>
    <w:p w:rsidR="00AE3F4B" w:rsidRDefault="00AE3F4B" w:rsidP="008E2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Продукты с витамином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: цит</w:t>
      </w:r>
      <w:r w:rsidR="00807AE6">
        <w:rPr>
          <w:rFonts w:ascii="Times New Roman" w:hAnsi="Times New Roman" w:cs="Times New Roman"/>
          <w:sz w:val="28"/>
        </w:rPr>
        <w:t>русовые, болгарский перец и др.</w:t>
      </w:r>
      <w:r>
        <w:rPr>
          <w:rFonts w:ascii="Times New Roman" w:hAnsi="Times New Roman" w:cs="Times New Roman"/>
          <w:sz w:val="28"/>
        </w:rPr>
        <w:t>;</w:t>
      </w:r>
    </w:p>
    <w:p w:rsidR="00AE3F4B" w:rsidRDefault="00AE3F4B" w:rsidP="008E2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Свежая зелень, брокколи;</w:t>
      </w:r>
    </w:p>
    <w:p w:rsidR="00AE3F4B" w:rsidRDefault="00AE3F4B" w:rsidP="008E2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Лук, чеснок – они содержат серу, влияющую на формирование хряща;</w:t>
      </w:r>
    </w:p>
    <w:p w:rsidR="00297426" w:rsidRPr="00AE3F4B" w:rsidRDefault="00AE3F4B" w:rsidP="008E2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Ягоды, особенно черника и голубика, богаты</w:t>
      </w:r>
      <w:r w:rsidR="00807AE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антиоксидантами.</w:t>
      </w:r>
      <w:r w:rsidR="008E6997" w:rsidRPr="00AE3F4B">
        <w:rPr>
          <w:rFonts w:ascii="Times New Roman" w:hAnsi="Times New Roman" w:cs="Times New Roman"/>
          <w:sz w:val="28"/>
        </w:rPr>
        <w:br/>
      </w:r>
      <w:r w:rsidR="00B27C5D" w:rsidRPr="00B27C5D">
        <w:rPr>
          <w:rFonts w:ascii="Times New Roman" w:hAnsi="Times New Roman" w:cs="Times New Roman"/>
          <w:sz w:val="28"/>
        </w:rPr>
        <w:drawing>
          <wp:inline distT="0" distB="0" distL="0" distR="0" wp14:anchorId="23881EC0" wp14:editId="38106F56">
            <wp:extent cx="4663440" cy="2590800"/>
            <wp:effectExtent l="0" t="0" r="3810" b="0"/>
            <wp:docPr id="2" name="Рисунок 2" descr="https://arena-swim.ru/wp-content/uploads/8/5/1/85138b33a41aefbae30ca65180b2f3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ena-swim.ru/wp-content/uploads/8/5/1/85138b33a41aefbae30ca65180b2f3d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37" cy="259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97" w:rsidRPr="00AE3F4B"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</w:p>
    <w:p w:rsidR="00297426" w:rsidRPr="00442E5A" w:rsidRDefault="00F6060B" w:rsidP="008E2CDC">
      <w:pPr>
        <w:ind w:firstLine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Мнение специалистов</w:t>
      </w:r>
    </w:p>
    <w:p w:rsidR="00423E09" w:rsidRDefault="00423E09" w:rsidP="008E2CD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Сбалансированное питание – это плюс, </w:t>
      </w:r>
      <w:r w:rsidR="00F6060B">
        <w:rPr>
          <w:rFonts w:ascii="Times New Roman" w:hAnsi="Times New Roman" w:cs="Times New Roman"/>
          <w:sz w:val="28"/>
        </w:rPr>
        <w:t>однако</w:t>
      </w:r>
      <w:r>
        <w:rPr>
          <w:rFonts w:ascii="Times New Roman" w:hAnsi="Times New Roman" w:cs="Times New Roman"/>
          <w:sz w:val="28"/>
        </w:rPr>
        <w:t xml:space="preserve"> организму трудно усвоить природный коллаген</w:t>
      </w:r>
      <w:r w:rsidR="00F1495B">
        <w:rPr>
          <w:rFonts w:ascii="Times New Roman" w:hAnsi="Times New Roman" w:cs="Times New Roman"/>
          <w:sz w:val="28"/>
        </w:rPr>
        <w:t>, содержащийся в бульонах, фруктах или орехах,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lastRenderedPageBreak/>
        <w:t>достаточном количестве, так как для этого он должен затратить много ресурсов на расщепление цепи из аминокислот. Гораздо выгоднее приём гидролизованного, то есть расщепленного коллагена. Многие специалисты признают эффективность пищевой добавки с этим белком, помогающим замедлить старение и улучшить общее самочувствие организма.</w:t>
      </w:r>
    </w:p>
    <w:p w:rsidR="00926202" w:rsidRDefault="00926202" w:rsidP="008E2CDC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423E09" w:rsidRPr="00F6060B" w:rsidRDefault="00926202" w:rsidP="008E2CDC">
      <w:pPr>
        <w:ind w:firstLine="0"/>
        <w:jc w:val="left"/>
        <w:rPr>
          <w:rFonts w:ascii="Times New Roman" w:hAnsi="Times New Roman" w:cs="Times New Roman"/>
          <w:b/>
          <w:sz w:val="28"/>
        </w:rPr>
      </w:pPr>
      <w:r w:rsidRPr="00F6060B">
        <w:rPr>
          <w:rFonts w:ascii="Times New Roman" w:hAnsi="Times New Roman" w:cs="Times New Roman"/>
          <w:b/>
          <w:sz w:val="28"/>
        </w:rPr>
        <w:t xml:space="preserve">Коллаген </w:t>
      </w:r>
      <w:r w:rsidR="00F6060B" w:rsidRPr="00F6060B">
        <w:rPr>
          <w:rFonts w:ascii="Times New Roman" w:hAnsi="Times New Roman" w:cs="Times New Roman"/>
          <w:b/>
          <w:sz w:val="28"/>
        </w:rPr>
        <w:t>южно</w:t>
      </w:r>
      <w:r w:rsidRPr="00F6060B">
        <w:rPr>
          <w:rFonts w:ascii="Times New Roman" w:hAnsi="Times New Roman" w:cs="Times New Roman"/>
          <w:b/>
          <w:sz w:val="28"/>
        </w:rPr>
        <w:t>-корейской компании</w:t>
      </w:r>
      <w:r w:rsidR="00F6060B" w:rsidRPr="00F6060B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F6060B" w:rsidRPr="00F6060B">
        <w:rPr>
          <w:rFonts w:ascii="Times New Roman" w:hAnsi="Times New Roman" w:cs="Times New Roman"/>
          <w:b/>
          <w:sz w:val="28"/>
        </w:rPr>
        <w:t>Атоми</w:t>
      </w:r>
      <w:proofErr w:type="spellEnd"/>
      <w:r w:rsidR="00F6060B" w:rsidRPr="00F6060B">
        <w:rPr>
          <w:rFonts w:ascii="Times New Roman" w:hAnsi="Times New Roman" w:cs="Times New Roman"/>
          <w:b/>
          <w:sz w:val="28"/>
        </w:rPr>
        <w:t>»</w:t>
      </w:r>
    </w:p>
    <w:p w:rsidR="00534696" w:rsidRDefault="00AB000D" w:rsidP="00F1495B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</w:t>
      </w:r>
      <w:r w:rsidR="00F6060B">
        <w:rPr>
          <w:rFonts w:ascii="Times New Roman" w:hAnsi="Times New Roman" w:cs="Times New Roman"/>
          <w:sz w:val="28"/>
        </w:rPr>
        <w:t>в продаже име</w:t>
      </w:r>
      <w:r w:rsidR="00ED0784">
        <w:rPr>
          <w:rFonts w:ascii="Times New Roman" w:hAnsi="Times New Roman" w:cs="Times New Roman"/>
          <w:sz w:val="28"/>
        </w:rPr>
        <w:t>ю</w:t>
      </w:r>
      <w:r w:rsidR="00F6060B">
        <w:rPr>
          <w:rFonts w:ascii="Times New Roman" w:hAnsi="Times New Roman" w:cs="Times New Roman"/>
          <w:sz w:val="28"/>
        </w:rPr>
        <w:t xml:space="preserve">тся </w:t>
      </w:r>
      <w:r w:rsidR="00ED0784">
        <w:rPr>
          <w:rFonts w:ascii="Times New Roman" w:hAnsi="Times New Roman" w:cs="Times New Roman"/>
          <w:sz w:val="28"/>
        </w:rPr>
        <w:t>препараты</w:t>
      </w:r>
      <w:r w:rsidR="00F6060B">
        <w:rPr>
          <w:rFonts w:ascii="Times New Roman" w:hAnsi="Times New Roman" w:cs="Times New Roman"/>
          <w:sz w:val="28"/>
        </w:rPr>
        <w:t xml:space="preserve"> коллагена </w:t>
      </w:r>
      <w:r>
        <w:rPr>
          <w:rFonts w:ascii="Times New Roman" w:hAnsi="Times New Roman" w:cs="Times New Roman"/>
          <w:sz w:val="28"/>
        </w:rPr>
        <w:t xml:space="preserve">от разных производителей, </w:t>
      </w:r>
      <w:r w:rsidR="00F1495B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ключевое значение имеет молекулярный размер этого белка, </w:t>
      </w:r>
      <w:r w:rsidR="00ED0784">
        <w:rPr>
          <w:rFonts w:ascii="Times New Roman" w:hAnsi="Times New Roman" w:cs="Times New Roman"/>
          <w:sz w:val="28"/>
        </w:rPr>
        <w:t>так как</w:t>
      </w:r>
      <w:r>
        <w:rPr>
          <w:rFonts w:ascii="Times New Roman" w:hAnsi="Times New Roman" w:cs="Times New Roman"/>
          <w:sz w:val="28"/>
        </w:rPr>
        <w:t xml:space="preserve"> если</w:t>
      </w:r>
      <w:r w:rsidR="00F1495B">
        <w:rPr>
          <w:rFonts w:ascii="Times New Roman" w:hAnsi="Times New Roman" w:cs="Times New Roman"/>
          <w:sz w:val="28"/>
        </w:rPr>
        <w:t xml:space="preserve"> он</w:t>
      </w:r>
      <w:r>
        <w:rPr>
          <w:rFonts w:ascii="Times New Roman" w:hAnsi="Times New Roman" w:cs="Times New Roman"/>
          <w:sz w:val="28"/>
        </w:rPr>
        <w:t xml:space="preserve"> слишком большой, </w:t>
      </w:r>
      <w:r w:rsidR="00F1495B"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</w:rPr>
        <w:t>организм не сможет правильно его усвоить, что делает приём</w:t>
      </w:r>
      <w:r w:rsidR="00ED0784">
        <w:rPr>
          <w:rFonts w:ascii="Times New Roman" w:hAnsi="Times New Roman" w:cs="Times New Roman"/>
          <w:sz w:val="28"/>
        </w:rPr>
        <w:t xml:space="preserve"> этого белка безрезультатным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F1495B" w:rsidRDefault="00AB000D" w:rsidP="00F1495B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Коллаген «</w:t>
      </w:r>
      <w:proofErr w:type="spellStart"/>
      <w:r>
        <w:rPr>
          <w:rFonts w:ascii="Times New Roman" w:hAnsi="Times New Roman" w:cs="Times New Roman"/>
          <w:sz w:val="28"/>
        </w:rPr>
        <w:t>Атоми</w:t>
      </w:r>
      <w:proofErr w:type="spellEnd"/>
      <w:r>
        <w:rPr>
          <w:rFonts w:ascii="Times New Roman" w:hAnsi="Times New Roman" w:cs="Times New Roman"/>
          <w:sz w:val="28"/>
        </w:rPr>
        <w:t>» обладает мелкомолекулярной формулой с размером</w:t>
      </w:r>
      <w:r w:rsidR="00ED0784">
        <w:rPr>
          <w:rFonts w:ascii="Times New Roman" w:hAnsi="Times New Roman" w:cs="Times New Roman"/>
          <w:sz w:val="28"/>
        </w:rPr>
        <w:t xml:space="preserve"> около 512 дальтон. </w:t>
      </w:r>
      <w:r>
        <w:rPr>
          <w:rFonts w:ascii="Times New Roman" w:hAnsi="Times New Roman" w:cs="Times New Roman"/>
          <w:sz w:val="28"/>
        </w:rPr>
        <w:t xml:space="preserve">Его структура </w:t>
      </w:r>
      <w:proofErr w:type="spellStart"/>
      <w:r w:rsidRPr="00926202">
        <w:rPr>
          <w:rFonts w:ascii="Times New Roman" w:hAnsi="Times New Roman" w:cs="Times New Roman"/>
          <w:sz w:val="28"/>
        </w:rPr>
        <w:t>Gly</w:t>
      </w:r>
      <w:proofErr w:type="spellEnd"/>
      <w:r w:rsidRPr="00926202">
        <w:rPr>
          <w:rFonts w:ascii="Times New Roman" w:hAnsi="Times New Roman" w:cs="Times New Roman"/>
          <w:sz w:val="28"/>
        </w:rPr>
        <w:t>-X-Y</w:t>
      </w:r>
      <w:r>
        <w:rPr>
          <w:rFonts w:ascii="Times New Roman" w:hAnsi="Times New Roman" w:cs="Times New Roman"/>
          <w:sz w:val="28"/>
        </w:rPr>
        <w:t xml:space="preserve"> напоминает структуру естественного коллагена человека, что позволяет препарату легко и быстро </w:t>
      </w:r>
      <w:r w:rsidR="00ED0784">
        <w:rPr>
          <w:rFonts w:ascii="Times New Roman" w:hAnsi="Times New Roman" w:cs="Times New Roman"/>
          <w:sz w:val="28"/>
        </w:rPr>
        <w:t>усваиваться в организм</w:t>
      </w:r>
      <w:r w:rsidR="00F1495B">
        <w:rPr>
          <w:rFonts w:ascii="Times New Roman" w:hAnsi="Times New Roman" w:cs="Times New Roman"/>
          <w:sz w:val="28"/>
        </w:rPr>
        <w:t>е.</w:t>
      </w:r>
    </w:p>
    <w:p w:rsidR="00D93A34" w:rsidRPr="00926202" w:rsidRDefault="00AB000D" w:rsidP="00D93A34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Клинические исследования</w:t>
      </w:r>
      <w:r w:rsidR="00ED0784">
        <w:rPr>
          <w:rFonts w:ascii="Times New Roman" w:hAnsi="Times New Roman" w:cs="Times New Roman"/>
          <w:sz w:val="28"/>
        </w:rPr>
        <w:t xml:space="preserve"> коллагена «</w:t>
      </w:r>
      <w:proofErr w:type="spellStart"/>
      <w:r w:rsidR="00ED0784">
        <w:rPr>
          <w:rFonts w:ascii="Times New Roman" w:hAnsi="Times New Roman" w:cs="Times New Roman"/>
          <w:sz w:val="28"/>
        </w:rPr>
        <w:t>Атоми</w:t>
      </w:r>
      <w:proofErr w:type="spellEnd"/>
      <w:r w:rsidR="00ED0784">
        <w:rPr>
          <w:rFonts w:ascii="Times New Roman" w:hAnsi="Times New Roman" w:cs="Times New Roman"/>
          <w:sz w:val="28"/>
        </w:rPr>
        <w:t>» доказывают его высокую эффективность</w:t>
      </w:r>
      <w:r>
        <w:rPr>
          <w:rFonts w:ascii="Times New Roman" w:hAnsi="Times New Roman" w:cs="Times New Roman"/>
          <w:sz w:val="28"/>
        </w:rPr>
        <w:t xml:space="preserve">: </w:t>
      </w:r>
      <w:r w:rsidR="00D93A34">
        <w:rPr>
          <w:rFonts w:ascii="Times New Roman" w:hAnsi="Times New Roman" w:cs="Times New Roman"/>
          <w:sz w:val="28"/>
        </w:rPr>
        <w:t xml:space="preserve">регулярный приём препарата заметно улучшает тон кожи, помогает наладить её водно-солевой баланс, способствует обновлению клеток, стимулирует циркуляцию крови и в целом значительно омолаживает. </w:t>
      </w:r>
    </w:p>
    <w:p w:rsidR="00926202" w:rsidRPr="00926202" w:rsidRDefault="00AB000D" w:rsidP="008E2C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D0784">
        <w:rPr>
          <w:rFonts w:ascii="Times New Roman" w:hAnsi="Times New Roman" w:cs="Times New Roman"/>
          <w:sz w:val="28"/>
        </w:rPr>
        <w:t>Для производства пищевой добавки «</w:t>
      </w:r>
      <w:proofErr w:type="spellStart"/>
      <w:r w:rsidR="00ED0784">
        <w:rPr>
          <w:rFonts w:ascii="Times New Roman" w:hAnsi="Times New Roman" w:cs="Times New Roman"/>
          <w:sz w:val="28"/>
        </w:rPr>
        <w:t>Атоми</w:t>
      </w:r>
      <w:proofErr w:type="spellEnd"/>
      <w:r w:rsidR="00ED0784">
        <w:rPr>
          <w:rFonts w:ascii="Times New Roman" w:hAnsi="Times New Roman" w:cs="Times New Roman"/>
          <w:sz w:val="28"/>
        </w:rPr>
        <w:t xml:space="preserve">» используют рыбный коллаген, который аккуратно </w:t>
      </w:r>
      <w:r w:rsidR="00852019">
        <w:rPr>
          <w:rFonts w:ascii="Times New Roman" w:hAnsi="Times New Roman" w:cs="Times New Roman"/>
          <w:sz w:val="28"/>
        </w:rPr>
        <w:t xml:space="preserve">извлекают из </w:t>
      </w:r>
      <w:r w:rsidR="00ED0784">
        <w:rPr>
          <w:rFonts w:ascii="Times New Roman" w:hAnsi="Times New Roman" w:cs="Times New Roman"/>
          <w:sz w:val="28"/>
        </w:rPr>
        <w:t>чешуи</w:t>
      </w:r>
      <w:r w:rsidR="00852019">
        <w:rPr>
          <w:rFonts w:ascii="Times New Roman" w:hAnsi="Times New Roman" w:cs="Times New Roman"/>
          <w:sz w:val="28"/>
        </w:rPr>
        <w:t xml:space="preserve"> рыб</w:t>
      </w:r>
      <w:r w:rsidR="00ED0784">
        <w:rPr>
          <w:rFonts w:ascii="Times New Roman" w:hAnsi="Times New Roman" w:cs="Times New Roman"/>
          <w:sz w:val="28"/>
        </w:rPr>
        <w:t xml:space="preserve">. Кроме того, в составе препарата </w:t>
      </w:r>
      <w:r w:rsidR="00852019">
        <w:rPr>
          <w:rFonts w:ascii="Times New Roman" w:hAnsi="Times New Roman" w:cs="Times New Roman"/>
          <w:sz w:val="28"/>
        </w:rPr>
        <w:t>присутствует</w:t>
      </w:r>
      <w:r w:rsidR="00ED07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784">
        <w:rPr>
          <w:rFonts w:ascii="Times New Roman" w:hAnsi="Times New Roman" w:cs="Times New Roman"/>
          <w:sz w:val="28"/>
        </w:rPr>
        <w:t>гиалуроновая</w:t>
      </w:r>
      <w:proofErr w:type="spellEnd"/>
      <w:r w:rsidR="00ED0784">
        <w:rPr>
          <w:rFonts w:ascii="Times New Roman" w:hAnsi="Times New Roman" w:cs="Times New Roman"/>
          <w:sz w:val="28"/>
        </w:rPr>
        <w:t xml:space="preserve"> кислота, витамин</w:t>
      </w:r>
      <w:proofErr w:type="gramStart"/>
      <w:r w:rsidR="00ED0784">
        <w:rPr>
          <w:rFonts w:ascii="Times New Roman" w:hAnsi="Times New Roman" w:cs="Times New Roman"/>
          <w:sz w:val="28"/>
        </w:rPr>
        <w:t xml:space="preserve"> С</w:t>
      </w:r>
      <w:proofErr w:type="gramEnd"/>
      <w:r w:rsidR="00ED0784">
        <w:rPr>
          <w:rFonts w:ascii="Times New Roman" w:hAnsi="Times New Roman" w:cs="Times New Roman"/>
          <w:sz w:val="28"/>
        </w:rPr>
        <w:t xml:space="preserve">, эластин и </w:t>
      </w:r>
      <w:proofErr w:type="spellStart"/>
      <w:r w:rsidR="00ED0784">
        <w:rPr>
          <w:rFonts w:ascii="Times New Roman" w:hAnsi="Times New Roman" w:cs="Times New Roman"/>
          <w:sz w:val="28"/>
        </w:rPr>
        <w:t>керамид</w:t>
      </w:r>
      <w:proofErr w:type="spellEnd"/>
      <w:r w:rsidR="00ED0784">
        <w:rPr>
          <w:rFonts w:ascii="Times New Roman" w:hAnsi="Times New Roman" w:cs="Times New Roman"/>
          <w:sz w:val="28"/>
        </w:rPr>
        <w:t xml:space="preserve">. </w:t>
      </w:r>
    </w:p>
    <w:p w:rsidR="00926202" w:rsidRPr="00926202" w:rsidRDefault="00926202" w:rsidP="008E2CDC">
      <w:pPr>
        <w:jc w:val="left"/>
        <w:rPr>
          <w:rFonts w:ascii="Times New Roman" w:hAnsi="Times New Roman" w:cs="Times New Roman"/>
          <w:sz w:val="28"/>
        </w:rPr>
      </w:pPr>
      <w:r w:rsidRPr="00926202">
        <w:rPr>
          <w:rFonts w:ascii="Segoe UI Symbol" w:hAnsi="Segoe UI Symbol" w:cs="Segoe UI Symbol"/>
          <w:sz w:val="28"/>
        </w:rPr>
        <w:t>⠀</w:t>
      </w:r>
    </w:p>
    <w:p w:rsidR="00926202" w:rsidRPr="00926202" w:rsidRDefault="00AB000D" w:rsidP="008E2CD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34696" w:rsidRDefault="00ED0784" w:rsidP="00926202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856B0" w:rsidRPr="006856B0" w:rsidRDefault="00D93A34" w:rsidP="00D93A34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6856B0" w:rsidRPr="0068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15E"/>
    <w:multiLevelType w:val="hybridMultilevel"/>
    <w:tmpl w:val="3A22A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1468"/>
    <w:multiLevelType w:val="hybridMultilevel"/>
    <w:tmpl w:val="30604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B0"/>
    <w:rsid w:val="00297426"/>
    <w:rsid w:val="002B5E81"/>
    <w:rsid w:val="002D3B3F"/>
    <w:rsid w:val="00313D4C"/>
    <w:rsid w:val="003B6D2D"/>
    <w:rsid w:val="00423E09"/>
    <w:rsid w:val="00442E5A"/>
    <w:rsid w:val="00485CF6"/>
    <w:rsid w:val="00534696"/>
    <w:rsid w:val="005560EB"/>
    <w:rsid w:val="006856B0"/>
    <w:rsid w:val="006A0AAF"/>
    <w:rsid w:val="00750179"/>
    <w:rsid w:val="00805C71"/>
    <w:rsid w:val="00807AE6"/>
    <w:rsid w:val="00852019"/>
    <w:rsid w:val="008E2CDC"/>
    <w:rsid w:val="008E6997"/>
    <w:rsid w:val="00926202"/>
    <w:rsid w:val="00933459"/>
    <w:rsid w:val="00A22641"/>
    <w:rsid w:val="00AB000D"/>
    <w:rsid w:val="00AE3F4B"/>
    <w:rsid w:val="00AE7466"/>
    <w:rsid w:val="00B27C5D"/>
    <w:rsid w:val="00D93A34"/>
    <w:rsid w:val="00ED0784"/>
    <w:rsid w:val="00F1495B"/>
    <w:rsid w:val="00F6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vs89186635638@outlook.com</dc:creator>
  <cp:lastModifiedBy>vs89186635638@outlook.com</cp:lastModifiedBy>
  <cp:revision>23</cp:revision>
  <dcterms:created xsi:type="dcterms:W3CDTF">2023-04-06T10:52:00Z</dcterms:created>
  <dcterms:modified xsi:type="dcterms:W3CDTF">2023-06-12T08:52:00Z</dcterms:modified>
</cp:coreProperties>
</file>