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– Чтобы выжить… – прошептал парень, пытаясь изгнать из головы вновь пришедшее сплетение образов той злополучной ночи.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– А стоило ли это того? – вдруг произнесла Милана… – Неужели твоя жизнь или жизнь твоей матери были важнее, чем жизнь этого мужчины? Неужели ты не предполагал, что у него, быть может, были дети, жена, семья. Собственные родители. Им всем, явно, было плохо, ужасно плохо без него, без его тени и поддержки, – …и замолчала, на секунду лишь, чтобы вновь задать главный вопрос: – Так стоило ли это того? 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Парень задумался. Сердце стучало в его груди, бешенным вихрем разгоняя по телу кровь. Мысли скакали из стороны в сторону, то уходч в тот злополучный день, то возвращаясь в реальность. Ему было плохо, ужасно плохо от слов духа, от собственных действий, от прошедших воспоминаний, от холода и мрака, кружащего вокруг него безумным вихрем.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И всё же, как бы не было плохо ему, он знал отвео на этот вопрос. Единственный и правильно верный ответ: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– Да, стоило. 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Стоило. Что лучше: смотреть на смерть своего родителя, а после умереть следом, или же воспротивиться этому процессу? Стать сильнее, изменить возможную историю и весь процесс в целом. Изничтожить противника первее, нежели это сделает он. Право сильнейшего, закон джунглей, естественный отбор – множество синонимов есть к этому процессу. Множество, великое множество самых разных людей, учёных, философов и писателей… солдат и воинов думали над этим. И все их ответы были идентичны: да, стоило.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И духа удовлетворил этот ответ. На мгновение, в туманном пространстве, воцарилась тишина. Глубокая, гробовая, рассекаемая лишь тусклым покачиванием крон и трепетанием ветра, вместе с бренчащими украшениями, судорожно стучащим сердцем и не менее судорожным дыханием, и лёгким, неконтролируемым рыком полуночного духа.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