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ACA" w:rsidRPr="00237ACA" w:rsidRDefault="00237ACA" w:rsidP="00237ACA">
      <w:pPr>
        <w:pStyle w:val="a4"/>
      </w:pPr>
      <w:r w:rsidRPr="00237ACA">
        <w:t>Пэчворк</w:t>
      </w:r>
    </w:p>
    <w:p w:rsidR="00E048DE" w:rsidRPr="00237ACA" w:rsidRDefault="00E048DE" w:rsidP="00E048DE">
      <w:pPr>
        <w:rPr>
          <w:rStyle w:val="a6"/>
        </w:rPr>
      </w:pPr>
      <w:r w:rsidRPr="00237ACA">
        <w:rPr>
          <w:rStyle w:val="a6"/>
        </w:rPr>
        <w:t>Этот стиль обладает долгой историей, постоянно переживает взлеты и падения, имеет преданных поклонников и столь же убежденных противников, но мало кого оставляет равнодушным. Сегодня попробуем взглянуть на пэчворк беспристрастно, определить его место в современном дизайне интерьеров и предугадать ближайшее модное будущее. Вдруг вы вдохновитесь настолько, что дадите ему шанс при оформлении своего дома?</w:t>
      </w:r>
    </w:p>
    <w:p w:rsidR="00E048DE" w:rsidRPr="00237ACA" w:rsidRDefault="00237ACA" w:rsidP="00237ACA">
      <w:pPr>
        <w:pStyle w:val="1"/>
      </w:pPr>
      <w:r>
        <w:t>Происхождение и особенности</w:t>
      </w:r>
    </w:p>
    <w:p w:rsidR="00E048DE" w:rsidRPr="00237ACA" w:rsidRDefault="00E048DE" w:rsidP="00E048DE">
      <w:pPr>
        <w:rPr>
          <w:rFonts w:asciiTheme="minorHAnsi" w:hAnsiTheme="minorHAnsi"/>
          <w:sz w:val="22"/>
          <w:szCs w:val="22"/>
        </w:rPr>
      </w:pPr>
      <w:r w:rsidRPr="00237ACA">
        <w:rPr>
          <w:rFonts w:asciiTheme="minorHAnsi" w:hAnsiTheme="minorHAnsi"/>
          <w:sz w:val="22"/>
          <w:szCs w:val="22"/>
        </w:rPr>
        <w:t xml:space="preserve">На протяжении всей истории человечества в разных концах земли параллельно развивались техники шитья одежды и домашнего текстиля из остатков ткани, кожи, замши. </w:t>
      </w:r>
      <w:r w:rsidR="0024232F" w:rsidRPr="00237ACA">
        <w:rPr>
          <w:rFonts w:asciiTheme="minorHAnsi" w:hAnsiTheme="minorHAnsi"/>
          <w:sz w:val="22"/>
          <w:szCs w:val="22"/>
        </w:rPr>
        <w:t>Людям всегда была свойственна бережливость, но англичанам особенно, и в колониальную эпоху именно с Британского полуострова по всему миру распространился термин «пэчворк».</w:t>
      </w:r>
    </w:p>
    <w:p w:rsidR="0024232F" w:rsidRPr="00237ACA" w:rsidRDefault="00625EC6" w:rsidP="00E048DE">
      <w:pPr>
        <w:rPr>
          <w:rFonts w:asciiTheme="minorHAnsi" w:hAnsiTheme="minorHAnsi"/>
          <w:sz w:val="22"/>
          <w:szCs w:val="22"/>
        </w:rPr>
      </w:pPr>
      <w:r w:rsidRPr="00237ACA">
        <w:rPr>
          <w:rFonts w:asciiTheme="minorHAnsi" w:hAnsiTheme="minorHAnsi"/>
          <w:sz w:val="22"/>
          <w:szCs w:val="22"/>
        </w:rPr>
        <w:t>Пэчворк (дословно</w:t>
      </w:r>
      <w:r w:rsidR="0024232F" w:rsidRPr="00237ACA">
        <w:rPr>
          <w:rFonts w:asciiTheme="minorHAnsi" w:hAnsiTheme="minorHAnsi"/>
          <w:sz w:val="22"/>
          <w:szCs w:val="22"/>
        </w:rPr>
        <w:t xml:space="preserve"> «лоскутная работа») — это изготовление полотна из отдельных фрагментов путем сшивания и оставления припусков на швы с изнаночной стороны, которую прикрывают другим полотном, цел</w:t>
      </w:r>
      <w:r w:rsidR="007D0094" w:rsidRPr="00237ACA">
        <w:rPr>
          <w:rFonts w:asciiTheme="minorHAnsi" w:hAnsiTheme="minorHAnsi"/>
          <w:sz w:val="22"/>
          <w:szCs w:val="22"/>
        </w:rPr>
        <w:t>ьн</w:t>
      </w:r>
      <w:r w:rsidR="0024232F" w:rsidRPr="00237ACA">
        <w:rPr>
          <w:rFonts w:asciiTheme="minorHAnsi" w:hAnsiTheme="minorHAnsi"/>
          <w:sz w:val="22"/>
          <w:szCs w:val="22"/>
        </w:rPr>
        <w:t>ым или лоскутным. Фрагменты могут иметь произвольную конфигурацию и размер, они располагаются хаотично или образуют правильный геометрический рисунок. Суть искусства пэчворк</w:t>
      </w:r>
      <w:r w:rsidR="002B592E" w:rsidRPr="00237ACA">
        <w:rPr>
          <w:rFonts w:asciiTheme="minorHAnsi" w:hAnsiTheme="minorHAnsi"/>
          <w:sz w:val="22"/>
          <w:szCs w:val="22"/>
        </w:rPr>
        <w:t xml:space="preserve"> заключается</w:t>
      </w:r>
      <w:r w:rsidR="0024232F" w:rsidRPr="00237ACA">
        <w:rPr>
          <w:rFonts w:asciiTheme="minorHAnsi" w:hAnsiTheme="minorHAnsi"/>
          <w:sz w:val="22"/>
          <w:szCs w:val="22"/>
        </w:rPr>
        <w:t xml:space="preserve"> в том, чтобы </w:t>
      </w:r>
      <w:r w:rsidR="00841E87" w:rsidRPr="00237ACA">
        <w:rPr>
          <w:rFonts w:asciiTheme="minorHAnsi" w:hAnsiTheme="minorHAnsi"/>
          <w:sz w:val="22"/>
          <w:szCs w:val="22"/>
        </w:rPr>
        <w:t>найти гармоничное сочетание форм, расцветок</w:t>
      </w:r>
      <w:r w:rsidR="007D0094" w:rsidRPr="00237ACA">
        <w:rPr>
          <w:rFonts w:asciiTheme="minorHAnsi" w:hAnsiTheme="minorHAnsi"/>
          <w:sz w:val="22"/>
          <w:szCs w:val="22"/>
        </w:rPr>
        <w:t>, орнаментов</w:t>
      </w:r>
      <w:r w:rsidR="00841E87" w:rsidRPr="00237ACA">
        <w:rPr>
          <w:rFonts w:asciiTheme="minorHAnsi" w:hAnsiTheme="minorHAnsi"/>
          <w:sz w:val="22"/>
          <w:szCs w:val="22"/>
        </w:rPr>
        <w:t xml:space="preserve"> и текстур.</w:t>
      </w:r>
    </w:p>
    <w:p w:rsidR="00841E87" w:rsidRPr="00237ACA" w:rsidRDefault="007D0094" w:rsidP="00E048DE">
      <w:pPr>
        <w:rPr>
          <w:rFonts w:asciiTheme="minorHAnsi" w:hAnsiTheme="minorHAnsi"/>
          <w:sz w:val="22"/>
          <w:szCs w:val="22"/>
        </w:rPr>
      </w:pPr>
      <w:r w:rsidRPr="00237ACA">
        <w:rPr>
          <w:rFonts w:asciiTheme="minorHAnsi" w:hAnsiTheme="minorHAnsi"/>
          <w:sz w:val="22"/>
          <w:szCs w:val="22"/>
        </w:rPr>
        <w:t xml:space="preserve">Главные </w:t>
      </w:r>
      <w:r w:rsidR="00237ACA">
        <w:rPr>
          <w:rFonts w:asciiTheme="minorHAnsi" w:hAnsiTheme="minorHAnsi"/>
          <w:sz w:val="22"/>
          <w:szCs w:val="22"/>
        </w:rPr>
        <w:t>черты</w:t>
      </w:r>
      <w:r w:rsidRPr="00237ACA">
        <w:rPr>
          <w:rFonts w:asciiTheme="minorHAnsi" w:hAnsiTheme="minorHAnsi"/>
          <w:sz w:val="22"/>
          <w:szCs w:val="22"/>
        </w:rPr>
        <w:t xml:space="preserve"> этого </w:t>
      </w:r>
      <w:r w:rsidR="00C57A6D">
        <w:rPr>
          <w:rFonts w:asciiTheme="minorHAnsi" w:hAnsiTheme="minorHAnsi"/>
          <w:sz w:val="22"/>
          <w:szCs w:val="22"/>
        </w:rPr>
        <w:t>стиля</w:t>
      </w:r>
      <w:bookmarkStart w:id="0" w:name="_GoBack"/>
      <w:bookmarkEnd w:id="0"/>
      <w:r w:rsidRPr="00237ACA">
        <w:rPr>
          <w:rFonts w:asciiTheme="minorHAnsi" w:hAnsiTheme="minorHAnsi"/>
          <w:sz w:val="22"/>
          <w:szCs w:val="22"/>
        </w:rPr>
        <w:t>:</w:t>
      </w:r>
    </w:p>
    <w:p w:rsidR="007D0094" w:rsidRPr="00237ACA" w:rsidRDefault="007D0094" w:rsidP="007D0094">
      <w:pPr>
        <w:pStyle w:val="a3"/>
        <w:numPr>
          <w:ilvl w:val="0"/>
          <w:numId w:val="1"/>
        </w:numPr>
        <w:rPr>
          <w:rFonts w:asciiTheme="minorHAnsi" w:hAnsiTheme="minorHAnsi"/>
          <w:sz w:val="22"/>
          <w:szCs w:val="22"/>
        </w:rPr>
      </w:pPr>
      <w:r w:rsidRPr="00237ACA">
        <w:rPr>
          <w:rFonts w:asciiTheme="minorHAnsi" w:hAnsiTheme="minorHAnsi"/>
          <w:sz w:val="22"/>
          <w:szCs w:val="22"/>
        </w:rPr>
        <w:t xml:space="preserve">Принцип лоскутного шитья используется для расстановки акцентов, он почти никогда не выступает основой интерьерной композиции. Исключение составляют маленькие помещения: например, ванную или уборную допустимо полностью оформить плиткой или мозаикой </w:t>
      </w:r>
      <w:r w:rsidR="00B520FB" w:rsidRPr="00237ACA">
        <w:rPr>
          <w:rFonts w:asciiTheme="minorHAnsi" w:hAnsiTheme="minorHAnsi"/>
          <w:sz w:val="22"/>
          <w:szCs w:val="22"/>
        </w:rPr>
        <w:t xml:space="preserve">в стиле </w:t>
      </w:r>
      <w:r w:rsidRPr="00237ACA">
        <w:rPr>
          <w:rFonts w:asciiTheme="minorHAnsi" w:hAnsiTheme="minorHAnsi"/>
          <w:sz w:val="22"/>
          <w:szCs w:val="22"/>
        </w:rPr>
        <w:t>пэчворк, подобрав мягкую, неброскую палитру.</w:t>
      </w:r>
    </w:p>
    <w:p w:rsidR="007D0094" w:rsidRPr="00237ACA" w:rsidRDefault="00B520FB" w:rsidP="007D0094">
      <w:pPr>
        <w:pStyle w:val="a3"/>
        <w:numPr>
          <w:ilvl w:val="0"/>
          <w:numId w:val="1"/>
        </w:numPr>
        <w:rPr>
          <w:rFonts w:asciiTheme="minorHAnsi" w:hAnsiTheme="minorHAnsi"/>
          <w:sz w:val="22"/>
          <w:szCs w:val="22"/>
        </w:rPr>
      </w:pPr>
      <w:r w:rsidRPr="00237ACA">
        <w:rPr>
          <w:rFonts w:asciiTheme="minorHAnsi" w:hAnsiTheme="minorHAnsi"/>
          <w:sz w:val="22"/>
          <w:szCs w:val="22"/>
        </w:rPr>
        <w:t xml:space="preserve">Составление схемы и подбор фрагментов — задача сложная, требующая природного творческого чутья. Существуют даже компьютерные программы, которые сканируют предложенный материал и подсказывают удачные комбинации. </w:t>
      </w:r>
    </w:p>
    <w:p w:rsidR="00B520FB" w:rsidRPr="00237ACA" w:rsidRDefault="00B520FB" w:rsidP="007D0094">
      <w:pPr>
        <w:pStyle w:val="a3"/>
        <w:numPr>
          <w:ilvl w:val="0"/>
          <w:numId w:val="1"/>
        </w:numPr>
        <w:rPr>
          <w:rFonts w:asciiTheme="minorHAnsi" w:hAnsiTheme="minorHAnsi"/>
          <w:sz w:val="22"/>
          <w:szCs w:val="22"/>
        </w:rPr>
      </w:pPr>
      <w:r w:rsidRPr="00237ACA">
        <w:rPr>
          <w:rFonts w:asciiTheme="minorHAnsi" w:hAnsiTheme="minorHAnsi"/>
          <w:sz w:val="22"/>
          <w:szCs w:val="22"/>
        </w:rPr>
        <w:t xml:space="preserve">Пэчворк — это действенный способ сэкономить на обустройстве дома и проявить креатив. У каждой мастерицы в закромах отыщется уйма симпатичных отрезов, которых недостаточно для шитья цельного изделия, зато с лихвой хватит на оригинальное </w:t>
      </w:r>
      <w:r w:rsidR="002B592E" w:rsidRPr="00237ACA">
        <w:rPr>
          <w:rFonts w:asciiTheme="minorHAnsi" w:hAnsiTheme="minorHAnsi"/>
          <w:sz w:val="22"/>
          <w:szCs w:val="22"/>
        </w:rPr>
        <w:t xml:space="preserve">лоскутное </w:t>
      </w:r>
      <w:r w:rsidRPr="00237ACA">
        <w:rPr>
          <w:rFonts w:asciiTheme="minorHAnsi" w:hAnsiTheme="minorHAnsi"/>
          <w:sz w:val="22"/>
          <w:szCs w:val="22"/>
        </w:rPr>
        <w:t>покрывало, сидения для стульев или комплект кухонных прихваток.</w:t>
      </w:r>
    </w:p>
    <w:p w:rsidR="00B520FB" w:rsidRPr="00237ACA" w:rsidRDefault="008815F0" w:rsidP="007D0094">
      <w:pPr>
        <w:pStyle w:val="a3"/>
        <w:numPr>
          <w:ilvl w:val="0"/>
          <w:numId w:val="1"/>
        </w:numPr>
        <w:rPr>
          <w:rFonts w:asciiTheme="minorHAnsi" w:hAnsiTheme="minorHAnsi"/>
          <w:sz w:val="22"/>
          <w:szCs w:val="22"/>
        </w:rPr>
      </w:pPr>
      <w:r w:rsidRPr="00237ACA">
        <w:rPr>
          <w:rFonts w:asciiTheme="minorHAnsi" w:hAnsiTheme="minorHAnsi"/>
          <w:sz w:val="22"/>
          <w:szCs w:val="22"/>
        </w:rPr>
        <w:t>Выразительность</w:t>
      </w:r>
      <w:r w:rsidR="00B520FB" w:rsidRPr="00237ACA">
        <w:rPr>
          <w:rFonts w:asciiTheme="minorHAnsi" w:hAnsiTheme="minorHAnsi"/>
          <w:sz w:val="22"/>
          <w:szCs w:val="22"/>
        </w:rPr>
        <w:t xml:space="preserve"> приема требует осторожности и чувства меры. При тако</w:t>
      </w:r>
      <w:r w:rsidRPr="00237ACA">
        <w:rPr>
          <w:rFonts w:asciiTheme="minorHAnsi" w:hAnsiTheme="minorHAnsi"/>
          <w:sz w:val="22"/>
          <w:szCs w:val="22"/>
        </w:rPr>
        <w:t>м условии пэчворк можно вписать практически в каждое популярное дизайнерское направление.</w:t>
      </w:r>
    </w:p>
    <w:p w:rsidR="008815F0" w:rsidRPr="00237ACA" w:rsidRDefault="008815F0" w:rsidP="007D0094">
      <w:pPr>
        <w:pStyle w:val="a3"/>
        <w:numPr>
          <w:ilvl w:val="0"/>
          <w:numId w:val="1"/>
        </w:numPr>
        <w:rPr>
          <w:rFonts w:asciiTheme="minorHAnsi" w:hAnsiTheme="minorHAnsi"/>
          <w:sz w:val="22"/>
          <w:szCs w:val="22"/>
        </w:rPr>
      </w:pPr>
      <w:r w:rsidRPr="00237ACA">
        <w:rPr>
          <w:rFonts w:asciiTheme="minorHAnsi" w:hAnsiTheme="minorHAnsi"/>
          <w:sz w:val="22"/>
          <w:szCs w:val="22"/>
        </w:rPr>
        <w:t xml:space="preserve">Сейчас эта техника доступна всем, не только рукодельницам. </w:t>
      </w:r>
      <w:proofErr w:type="gramStart"/>
      <w:r w:rsidRPr="00237ACA">
        <w:rPr>
          <w:rFonts w:asciiTheme="minorHAnsi" w:hAnsiTheme="minorHAnsi"/>
          <w:sz w:val="22"/>
          <w:szCs w:val="22"/>
        </w:rPr>
        <w:t>Лоскутными</w:t>
      </w:r>
      <w:proofErr w:type="gramEnd"/>
      <w:r w:rsidRPr="00237ACA">
        <w:rPr>
          <w:rFonts w:asciiTheme="minorHAnsi" w:hAnsiTheme="minorHAnsi"/>
          <w:sz w:val="22"/>
          <w:szCs w:val="22"/>
        </w:rPr>
        <w:t xml:space="preserve"> принтами украшают готовые ткани и отделочные материалы: плитку, ламинат, линолеум, обои, панели.</w:t>
      </w:r>
    </w:p>
    <w:p w:rsidR="00841E87" w:rsidRPr="00237ACA" w:rsidRDefault="00222EA3" w:rsidP="00E048DE">
      <w:pPr>
        <w:rPr>
          <w:rFonts w:asciiTheme="minorHAnsi" w:hAnsiTheme="minorHAnsi"/>
          <w:sz w:val="22"/>
          <w:szCs w:val="22"/>
        </w:rPr>
      </w:pPr>
      <w:r w:rsidRPr="00237ACA">
        <w:rPr>
          <w:rFonts w:asciiTheme="minorHAnsi" w:hAnsiTheme="minorHAnsi"/>
          <w:sz w:val="22"/>
          <w:szCs w:val="22"/>
        </w:rPr>
        <w:t>Рукотворный тип</w:t>
      </w:r>
      <w:r w:rsidR="008815F0" w:rsidRPr="00237ACA">
        <w:rPr>
          <w:rFonts w:asciiTheme="minorHAnsi" w:hAnsiTheme="minorHAnsi"/>
          <w:sz w:val="22"/>
          <w:szCs w:val="22"/>
        </w:rPr>
        <w:t xml:space="preserve"> условно делится на три направления:</w:t>
      </w:r>
    </w:p>
    <w:p w:rsidR="008815F0" w:rsidRPr="00237ACA" w:rsidRDefault="008815F0" w:rsidP="00222EA3">
      <w:pPr>
        <w:pStyle w:val="a3"/>
        <w:numPr>
          <w:ilvl w:val="0"/>
          <w:numId w:val="2"/>
        </w:numPr>
        <w:rPr>
          <w:rFonts w:asciiTheme="minorHAnsi" w:hAnsiTheme="minorHAnsi"/>
          <w:sz w:val="22"/>
          <w:szCs w:val="22"/>
        </w:rPr>
      </w:pPr>
      <w:r w:rsidRPr="00237ACA">
        <w:rPr>
          <w:rFonts w:asciiTheme="minorHAnsi" w:hAnsiTheme="minorHAnsi"/>
          <w:sz w:val="22"/>
          <w:szCs w:val="22"/>
        </w:rPr>
        <w:t>классический — симметричный рисунок состоит из квадратов, прямоугольников, полос, равнобедренных треугольников, пчелиных сот;</w:t>
      </w:r>
    </w:p>
    <w:p w:rsidR="008815F0" w:rsidRPr="00237ACA" w:rsidRDefault="008815F0" w:rsidP="00222EA3">
      <w:pPr>
        <w:pStyle w:val="a3"/>
        <w:numPr>
          <w:ilvl w:val="0"/>
          <w:numId w:val="2"/>
        </w:numPr>
        <w:rPr>
          <w:rFonts w:asciiTheme="minorHAnsi" w:hAnsiTheme="minorHAnsi"/>
          <w:sz w:val="22"/>
          <w:szCs w:val="22"/>
        </w:rPr>
      </w:pPr>
      <w:r w:rsidRPr="00237ACA">
        <w:rPr>
          <w:rFonts w:asciiTheme="minorHAnsi" w:hAnsiTheme="minorHAnsi"/>
          <w:sz w:val="22"/>
          <w:szCs w:val="22"/>
        </w:rPr>
        <w:lastRenderedPageBreak/>
        <w:t>крейзи-пэчворк</w:t>
      </w:r>
      <w:r w:rsidR="00222EA3" w:rsidRPr="00237ACA">
        <w:rPr>
          <w:rFonts w:asciiTheme="minorHAnsi" w:hAnsiTheme="minorHAnsi"/>
          <w:sz w:val="22"/>
          <w:szCs w:val="22"/>
        </w:rPr>
        <w:t xml:space="preserve"> — от англ.</w:t>
      </w:r>
      <w:r w:rsidRPr="00237ACA">
        <w:rPr>
          <w:rFonts w:asciiTheme="minorHAnsi" w:hAnsiTheme="minorHAnsi"/>
          <w:sz w:val="22"/>
          <w:szCs w:val="22"/>
        </w:rPr>
        <w:t xml:space="preserve"> «</w:t>
      </w:r>
      <w:r w:rsidR="00222EA3" w:rsidRPr="00237ACA">
        <w:rPr>
          <w:rFonts w:asciiTheme="minorHAnsi" w:hAnsiTheme="minorHAnsi"/>
          <w:sz w:val="22"/>
          <w:szCs w:val="22"/>
          <w:lang w:val="en-US"/>
        </w:rPr>
        <w:t>crazy</w:t>
      </w:r>
      <w:r w:rsidRPr="00237ACA">
        <w:rPr>
          <w:rFonts w:asciiTheme="minorHAnsi" w:hAnsiTheme="minorHAnsi"/>
          <w:sz w:val="22"/>
          <w:szCs w:val="22"/>
        </w:rPr>
        <w:t>»</w:t>
      </w:r>
      <w:r w:rsidR="00222EA3" w:rsidRPr="00237ACA">
        <w:rPr>
          <w:rFonts w:asciiTheme="minorHAnsi" w:hAnsiTheme="minorHAnsi"/>
          <w:sz w:val="22"/>
          <w:szCs w:val="22"/>
        </w:rPr>
        <w:t xml:space="preserve"> (сумасшедший)</w:t>
      </w:r>
      <w:r w:rsidRPr="00237ACA">
        <w:rPr>
          <w:rFonts w:asciiTheme="minorHAnsi" w:hAnsiTheme="minorHAnsi"/>
          <w:sz w:val="22"/>
          <w:szCs w:val="22"/>
        </w:rPr>
        <w:t>, фрагменты имеют неправильную форму и располагаются произвольно, как рассыпанные осколки или нашитые друг на друга заплатки;</w:t>
      </w:r>
    </w:p>
    <w:p w:rsidR="008815F0" w:rsidRPr="00237ACA" w:rsidRDefault="00222EA3" w:rsidP="00222EA3">
      <w:pPr>
        <w:pStyle w:val="a3"/>
        <w:numPr>
          <w:ilvl w:val="0"/>
          <w:numId w:val="2"/>
        </w:numPr>
        <w:rPr>
          <w:rFonts w:asciiTheme="minorHAnsi" w:hAnsiTheme="minorHAnsi"/>
          <w:sz w:val="22"/>
          <w:szCs w:val="22"/>
        </w:rPr>
      </w:pPr>
      <w:r w:rsidRPr="00237ACA">
        <w:rPr>
          <w:rFonts w:asciiTheme="minorHAnsi" w:hAnsiTheme="minorHAnsi"/>
          <w:sz w:val="22"/>
          <w:szCs w:val="22"/>
        </w:rPr>
        <w:t>нит-пэчворк — от англ. «</w:t>
      </w:r>
      <w:r w:rsidRPr="00237ACA">
        <w:rPr>
          <w:rFonts w:asciiTheme="minorHAnsi" w:hAnsiTheme="minorHAnsi"/>
          <w:sz w:val="22"/>
          <w:szCs w:val="22"/>
          <w:lang w:val="en-US"/>
        </w:rPr>
        <w:t>knitting</w:t>
      </w:r>
      <w:r w:rsidRPr="00237ACA">
        <w:rPr>
          <w:rFonts w:asciiTheme="minorHAnsi" w:hAnsiTheme="minorHAnsi"/>
          <w:sz w:val="22"/>
          <w:szCs w:val="22"/>
        </w:rPr>
        <w:t>» (вязание), вещь компонуется из геометрически правильных мотивов</w:t>
      </w:r>
      <w:r w:rsidR="002B592E" w:rsidRPr="00237ACA">
        <w:rPr>
          <w:rFonts w:asciiTheme="minorHAnsi" w:hAnsiTheme="minorHAnsi"/>
          <w:sz w:val="22"/>
          <w:szCs w:val="22"/>
        </w:rPr>
        <w:t>, вы</w:t>
      </w:r>
      <w:r w:rsidRPr="00237ACA">
        <w:rPr>
          <w:rFonts w:asciiTheme="minorHAnsi" w:hAnsiTheme="minorHAnsi"/>
          <w:sz w:val="22"/>
          <w:szCs w:val="22"/>
        </w:rPr>
        <w:t xml:space="preserve">вязанных спицами или крючком с использованием красивых ажурных и рельефных узоров. </w:t>
      </w:r>
    </w:p>
    <w:p w:rsidR="00E048DE" w:rsidRPr="00237ACA" w:rsidRDefault="00E048DE" w:rsidP="00237ACA">
      <w:pPr>
        <w:pStyle w:val="1"/>
      </w:pPr>
      <w:r w:rsidRPr="00237ACA">
        <w:t xml:space="preserve">Как сочетать </w:t>
      </w:r>
      <w:r w:rsidR="00237ACA">
        <w:t>с другими интерьерными стилями</w:t>
      </w:r>
    </w:p>
    <w:p w:rsidR="00A544C0" w:rsidRPr="00237ACA" w:rsidRDefault="00A544C0" w:rsidP="00E048DE">
      <w:pPr>
        <w:rPr>
          <w:rFonts w:asciiTheme="minorHAnsi" w:hAnsiTheme="minorHAnsi"/>
          <w:sz w:val="22"/>
          <w:szCs w:val="22"/>
        </w:rPr>
      </w:pPr>
      <w:r w:rsidRPr="00237ACA">
        <w:rPr>
          <w:rFonts w:asciiTheme="minorHAnsi" w:hAnsiTheme="minorHAnsi"/>
          <w:sz w:val="22"/>
          <w:szCs w:val="22"/>
        </w:rPr>
        <w:t>На первый взгляд пэчворк кажется</w:t>
      </w:r>
      <w:r w:rsidR="00625EC6" w:rsidRPr="00237ACA">
        <w:rPr>
          <w:rFonts w:asciiTheme="minorHAnsi" w:hAnsiTheme="minorHAnsi"/>
          <w:sz w:val="22"/>
          <w:szCs w:val="22"/>
        </w:rPr>
        <w:t xml:space="preserve"> броским</w:t>
      </w:r>
      <w:r w:rsidRPr="00237ACA">
        <w:rPr>
          <w:rFonts w:asciiTheme="minorHAnsi" w:hAnsiTheme="minorHAnsi"/>
          <w:sz w:val="22"/>
          <w:szCs w:val="22"/>
        </w:rPr>
        <w:t xml:space="preserve">, доминантным, а для некоторых людей даже приторным и душным художественным приемом. Но в действительности он обладает гибкостью и умело подстраивается под разные направления. </w:t>
      </w:r>
    </w:p>
    <w:p w:rsidR="00A544C0" w:rsidRPr="00237ACA" w:rsidRDefault="00A544C0" w:rsidP="00E048DE">
      <w:pPr>
        <w:rPr>
          <w:rFonts w:asciiTheme="minorHAnsi" w:hAnsiTheme="minorHAnsi"/>
          <w:sz w:val="22"/>
          <w:szCs w:val="22"/>
        </w:rPr>
      </w:pPr>
      <w:r w:rsidRPr="00237ACA">
        <w:rPr>
          <w:rFonts w:asciiTheme="minorHAnsi" w:hAnsiTheme="minorHAnsi"/>
          <w:sz w:val="22"/>
          <w:szCs w:val="22"/>
        </w:rPr>
        <w:t>Как у себя дома лоскутные изделия выглядят в провинциальных и ретро-интерьерах:</w:t>
      </w:r>
    </w:p>
    <w:p w:rsidR="00A544C0" w:rsidRPr="00237ACA" w:rsidRDefault="00A544C0" w:rsidP="00A544C0">
      <w:pPr>
        <w:pStyle w:val="a3"/>
        <w:numPr>
          <w:ilvl w:val="0"/>
          <w:numId w:val="3"/>
        </w:numPr>
        <w:rPr>
          <w:rFonts w:asciiTheme="minorHAnsi" w:hAnsiTheme="minorHAnsi"/>
          <w:sz w:val="22"/>
          <w:szCs w:val="22"/>
        </w:rPr>
      </w:pPr>
      <w:r w:rsidRPr="00237ACA">
        <w:rPr>
          <w:rFonts w:asciiTheme="minorHAnsi" w:hAnsiTheme="minorHAnsi"/>
          <w:sz w:val="22"/>
          <w:szCs w:val="22"/>
        </w:rPr>
        <w:t>рустик;</w:t>
      </w:r>
    </w:p>
    <w:p w:rsidR="00A544C0" w:rsidRPr="00237ACA" w:rsidRDefault="00A544C0" w:rsidP="00A544C0">
      <w:pPr>
        <w:pStyle w:val="a3"/>
        <w:numPr>
          <w:ilvl w:val="0"/>
          <w:numId w:val="3"/>
        </w:numPr>
        <w:rPr>
          <w:rFonts w:asciiTheme="minorHAnsi" w:hAnsiTheme="minorHAnsi"/>
          <w:sz w:val="22"/>
          <w:szCs w:val="22"/>
        </w:rPr>
      </w:pPr>
      <w:r w:rsidRPr="00237ACA">
        <w:rPr>
          <w:rFonts w:asciiTheme="minorHAnsi" w:hAnsiTheme="minorHAnsi"/>
          <w:sz w:val="22"/>
          <w:szCs w:val="22"/>
        </w:rPr>
        <w:t>кантри;</w:t>
      </w:r>
    </w:p>
    <w:p w:rsidR="00A544C0" w:rsidRPr="00237ACA" w:rsidRDefault="00A544C0" w:rsidP="00A544C0">
      <w:pPr>
        <w:pStyle w:val="a3"/>
        <w:numPr>
          <w:ilvl w:val="0"/>
          <w:numId w:val="3"/>
        </w:numPr>
        <w:rPr>
          <w:rFonts w:asciiTheme="minorHAnsi" w:hAnsiTheme="minorHAnsi"/>
          <w:sz w:val="22"/>
          <w:szCs w:val="22"/>
        </w:rPr>
      </w:pPr>
      <w:r w:rsidRPr="00237ACA">
        <w:rPr>
          <w:rFonts w:asciiTheme="minorHAnsi" w:hAnsiTheme="minorHAnsi"/>
          <w:sz w:val="22"/>
          <w:szCs w:val="22"/>
        </w:rPr>
        <w:t>прованс;</w:t>
      </w:r>
    </w:p>
    <w:p w:rsidR="00A544C0" w:rsidRPr="00237ACA" w:rsidRDefault="00A544C0" w:rsidP="00A544C0">
      <w:pPr>
        <w:pStyle w:val="a3"/>
        <w:numPr>
          <w:ilvl w:val="0"/>
          <w:numId w:val="3"/>
        </w:numPr>
        <w:rPr>
          <w:rFonts w:asciiTheme="minorHAnsi" w:hAnsiTheme="minorHAnsi"/>
          <w:sz w:val="22"/>
          <w:szCs w:val="22"/>
        </w:rPr>
      </w:pPr>
      <w:r w:rsidRPr="00237ACA">
        <w:rPr>
          <w:rFonts w:asciiTheme="minorHAnsi" w:hAnsiTheme="minorHAnsi"/>
          <w:sz w:val="22"/>
          <w:szCs w:val="22"/>
        </w:rPr>
        <w:t>шале;</w:t>
      </w:r>
    </w:p>
    <w:p w:rsidR="00A544C0" w:rsidRPr="00237ACA" w:rsidRDefault="00A544C0" w:rsidP="00A544C0">
      <w:pPr>
        <w:pStyle w:val="a3"/>
        <w:numPr>
          <w:ilvl w:val="0"/>
          <w:numId w:val="3"/>
        </w:numPr>
        <w:rPr>
          <w:rFonts w:asciiTheme="minorHAnsi" w:hAnsiTheme="minorHAnsi"/>
          <w:sz w:val="22"/>
          <w:szCs w:val="22"/>
        </w:rPr>
      </w:pPr>
      <w:r w:rsidRPr="00237ACA">
        <w:rPr>
          <w:rFonts w:asciiTheme="minorHAnsi" w:hAnsiTheme="minorHAnsi"/>
          <w:sz w:val="22"/>
          <w:szCs w:val="22"/>
        </w:rPr>
        <w:t>шебби-шик.</w:t>
      </w:r>
    </w:p>
    <w:p w:rsidR="00A544C0" w:rsidRPr="00237ACA" w:rsidRDefault="00A544C0" w:rsidP="00E048DE">
      <w:pPr>
        <w:rPr>
          <w:rFonts w:asciiTheme="minorHAnsi" w:hAnsiTheme="minorHAnsi"/>
          <w:sz w:val="22"/>
          <w:szCs w:val="22"/>
        </w:rPr>
      </w:pPr>
      <w:r w:rsidRPr="00237ACA">
        <w:rPr>
          <w:rFonts w:asciiTheme="minorHAnsi" w:hAnsiTheme="minorHAnsi"/>
          <w:sz w:val="22"/>
          <w:szCs w:val="22"/>
        </w:rPr>
        <w:t>Для первых двух концепций идеальны сочные расцветки в красно-бело-оранжевой или желто-коричнево-зеленой гамме, которые чудесно смотрятся на фоне натурального дерева. Мечтательные прованские</w:t>
      </w:r>
      <w:r w:rsidR="008B2A7A" w:rsidRPr="00237ACA">
        <w:rPr>
          <w:rFonts w:asciiTheme="minorHAnsi" w:hAnsiTheme="minorHAnsi"/>
          <w:sz w:val="22"/>
          <w:szCs w:val="22"/>
        </w:rPr>
        <w:t xml:space="preserve"> интерьеры требуют сдержанных, чуть выцветших тонов: лавандовых, оливковых, лимонных, небесных. В брутальном высокогорном шале найдут себе место крупные</w:t>
      </w:r>
      <w:r w:rsidR="00EE3A55" w:rsidRPr="00237ACA">
        <w:rPr>
          <w:rFonts w:asciiTheme="minorHAnsi" w:hAnsiTheme="minorHAnsi"/>
          <w:sz w:val="22"/>
          <w:szCs w:val="22"/>
        </w:rPr>
        <w:t xml:space="preserve"> темные</w:t>
      </w:r>
      <w:r w:rsidR="008B2A7A" w:rsidRPr="00237ACA">
        <w:rPr>
          <w:rFonts w:asciiTheme="minorHAnsi" w:hAnsiTheme="minorHAnsi"/>
          <w:sz w:val="22"/>
          <w:szCs w:val="22"/>
        </w:rPr>
        <w:t xml:space="preserve"> орнаменты, родственные местной культуре. </w:t>
      </w:r>
      <w:proofErr w:type="gramStart"/>
      <w:r w:rsidR="008B2A7A" w:rsidRPr="00237ACA">
        <w:rPr>
          <w:rFonts w:asciiTheme="minorHAnsi" w:hAnsiTheme="minorHAnsi"/>
          <w:sz w:val="22"/>
          <w:szCs w:val="22"/>
        </w:rPr>
        <w:t>Романтичный</w:t>
      </w:r>
      <w:proofErr w:type="gramEnd"/>
      <w:r w:rsidR="008B2A7A" w:rsidRPr="00237ACA">
        <w:rPr>
          <w:rFonts w:asciiTheme="minorHAnsi" w:hAnsiTheme="minorHAnsi"/>
          <w:sz w:val="22"/>
          <w:szCs w:val="22"/>
        </w:rPr>
        <w:t xml:space="preserve"> шебби-шик предполагает мелкие мотивы розовых, персиковых, салатовых и пудровых оттенков.</w:t>
      </w:r>
    </w:p>
    <w:p w:rsidR="008B2A7A" w:rsidRPr="00237ACA" w:rsidRDefault="008B2A7A" w:rsidP="00E048DE">
      <w:pPr>
        <w:rPr>
          <w:rFonts w:asciiTheme="minorHAnsi" w:hAnsiTheme="minorHAnsi"/>
          <w:sz w:val="22"/>
          <w:szCs w:val="22"/>
        </w:rPr>
      </w:pPr>
      <w:r w:rsidRPr="00237ACA">
        <w:rPr>
          <w:rFonts w:asciiTheme="minorHAnsi" w:hAnsiTheme="minorHAnsi"/>
          <w:sz w:val="22"/>
          <w:szCs w:val="22"/>
        </w:rPr>
        <w:t>При желании пэчворк нетрудно вписать в более современные направления:</w:t>
      </w:r>
    </w:p>
    <w:p w:rsidR="008B2A7A" w:rsidRPr="00237ACA" w:rsidRDefault="008B2A7A" w:rsidP="008B2A7A">
      <w:pPr>
        <w:pStyle w:val="a3"/>
        <w:numPr>
          <w:ilvl w:val="0"/>
          <w:numId w:val="4"/>
        </w:numPr>
        <w:rPr>
          <w:rFonts w:asciiTheme="minorHAnsi" w:hAnsiTheme="minorHAnsi"/>
          <w:sz w:val="22"/>
          <w:szCs w:val="22"/>
        </w:rPr>
      </w:pPr>
      <w:r w:rsidRPr="00237ACA">
        <w:rPr>
          <w:rFonts w:asciiTheme="minorHAnsi" w:hAnsiTheme="minorHAnsi"/>
          <w:sz w:val="22"/>
          <w:szCs w:val="22"/>
        </w:rPr>
        <w:t>сканди;</w:t>
      </w:r>
    </w:p>
    <w:p w:rsidR="008B2A7A" w:rsidRPr="00237ACA" w:rsidRDefault="008B2A7A" w:rsidP="008B2A7A">
      <w:pPr>
        <w:pStyle w:val="a3"/>
        <w:numPr>
          <w:ilvl w:val="0"/>
          <w:numId w:val="4"/>
        </w:numPr>
        <w:rPr>
          <w:rFonts w:asciiTheme="minorHAnsi" w:hAnsiTheme="minorHAnsi"/>
          <w:sz w:val="22"/>
          <w:szCs w:val="22"/>
        </w:rPr>
      </w:pPr>
      <w:r w:rsidRPr="00237ACA">
        <w:rPr>
          <w:rFonts w:asciiTheme="minorHAnsi" w:hAnsiTheme="minorHAnsi"/>
          <w:sz w:val="22"/>
          <w:szCs w:val="22"/>
        </w:rPr>
        <w:t>эко;</w:t>
      </w:r>
    </w:p>
    <w:p w:rsidR="008B2A7A" w:rsidRPr="00237ACA" w:rsidRDefault="008B2A7A" w:rsidP="008B2A7A">
      <w:pPr>
        <w:pStyle w:val="a3"/>
        <w:numPr>
          <w:ilvl w:val="0"/>
          <w:numId w:val="4"/>
        </w:numPr>
        <w:rPr>
          <w:rFonts w:asciiTheme="minorHAnsi" w:hAnsiTheme="minorHAnsi"/>
          <w:sz w:val="22"/>
          <w:szCs w:val="22"/>
        </w:rPr>
      </w:pPr>
      <w:r w:rsidRPr="00237ACA">
        <w:rPr>
          <w:rFonts w:asciiTheme="minorHAnsi" w:hAnsiTheme="minorHAnsi"/>
          <w:sz w:val="22"/>
          <w:szCs w:val="22"/>
        </w:rPr>
        <w:t>минимализм;</w:t>
      </w:r>
    </w:p>
    <w:p w:rsidR="008B2A7A" w:rsidRPr="00237ACA" w:rsidRDefault="008B2A7A" w:rsidP="008B2A7A">
      <w:pPr>
        <w:pStyle w:val="a3"/>
        <w:numPr>
          <w:ilvl w:val="0"/>
          <w:numId w:val="4"/>
        </w:numPr>
        <w:rPr>
          <w:rFonts w:asciiTheme="minorHAnsi" w:hAnsiTheme="minorHAnsi"/>
          <w:sz w:val="22"/>
          <w:szCs w:val="22"/>
        </w:rPr>
      </w:pPr>
      <w:r w:rsidRPr="00237ACA">
        <w:rPr>
          <w:rFonts w:asciiTheme="minorHAnsi" w:hAnsiTheme="minorHAnsi"/>
          <w:sz w:val="22"/>
          <w:szCs w:val="22"/>
        </w:rPr>
        <w:t>ар-деко;</w:t>
      </w:r>
    </w:p>
    <w:p w:rsidR="008B2A7A" w:rsidRPr="00237ACA" w:rsidRDefault="008B2A7A" w:rsidP="008B2A7A">
      <w:pPr>
        <w:pStyle w:val="a3"/>
        <w:numPr>
          <w:ilvl w:val="0"/>
          <w:numId w:val="4"/>
        </w:numPr>
        <w:rPr>
          <w:rFonts w:asciiTheme="minorHAnsi" w:hAnsiTheme="minorHAnsi"/>
          <w:sz w:val="22"/>
          <w:szCs w:val="22"/>
        </w:rPr>
      </w:pPr>
      <w:r w:rsidRPr="00237ACA">
        <w:rPr>
          <w:rFonts w:asciiTheme="minorHAnsi" w:hAnsiTheme="minorHAnsi"/>
          <w:sz w:val="22"/>
          <w:szCs w:val="22"/>
        </w:rPr>
        <w:t>эклектику.</w:t>
      </w:r>
    </w:p>
    <w:p w:rsidR="00EE3A55" w:rsidRPr="00237ACA" w:rsidRDefault="008B2A7A" w:rsidP="00E048DE">
      <w:pPr>
        <w:rPr>
          <w:rFonts w:asciiTheme="minorHAnsi" w:hAnsiTheme="minorHAnsi"/>
          <w:sz w:val="22"/>
          <w:szCs w:val="22"/>
        </w:rPr>
      </w:pPr>
      <w:r w:rsidRPr="00237ACA">
        <w:rPr>
          <w:rFonts w:asciiTheme="minorHAnsi" w:hAnsiTheme="minorHAnsi"/>
          <w:sz w:val="22"/>
          <w:szCs w:val="22"/>
        </w:rPr>
        <w:t>Составьте лоскутное полотно из традиционных скандинавских мотиво</w:t>
      </w:r>
      <w:r w:rsidR="00EE3A55" w:rsidRPr="00237ACA">
        <w:rPr>
          <w:rFonts w:asciiTheme="minorHAnsi" w:hAnsiTheme="minorHAnsi"/>
          <w:sz w:val="22"/>
          <w:szCs w:val="22"/>
        </w:rPr>
        <w:t>в — елочек, человечков — и оно станет аутентичным в хюгге</w:t>
      </w:r>
      <w:r w:rsidRPr="00237ACA">
        <w:rPr>
          <w:rFonts w:asciiTheme="minorHAnsi" w:hAnsiTheme="minorHAnsi"/>
          <w:sz w:val="22"/>
          <w:szCs w:val="22"/>
        </w:rPr>
        <w:t>. Для эко-стиля желательно подобрать нейтральный орнамент и использовать светлые природные оттенки</w:t>
      </w:r>
      <w:r w:rsidR="00EE3A55" w:rsidRPr="00237ACA">
        <w:rPr>
          <w:rFonts w:asciiTheme="minorHAnsi" w:hAnsiTheme="minorHAnsi"/>
          <w:sz w:val="22"/>
          <w:szCs w:val="22"/>
        </w:rPr>
        <w:t xml:space="preserve">. В сочетании с древесиной, ротангом, камнем и живыми растениями такой акцент всегда будет выглядеть уместным. Строгие минималистичные интерьеры раскрываются по-новому, если добавить </w:t>
      </w:r>
      <w:proofErr w:type="gramStart"/>
      <w:r w:rsidR="00EE3A55" w:rsidRPr="00237ACA">
        <w:rPr>
          <w:rFonts w:asciiTheme="minorHAnsi" w:hAnsiTheme="minorHAnsi"/>
          <w:sz w:val="22"/>
          <w:szCs w:val="22"/>
        </w:rPr>
        <w:t>монохромный</w:t>
      </w:r>
      <w:proofErr w:type="gramEnd"/>
      <w:r w:rsidR="00EE3A55" w:rsidRPr="00237ACA">
        <w:rPr>
          <w:rFonts w:asciiTheme="minorHAnsi" w:hAnsiTheme="minorHAnsi"/>
          <w:sz w:val="22"/>
          <w:szCs w:val="22"/>
        </w:rPr>
        <w:t xml:space="preserve"> пэчворк, а для эклектики, ар-деко и поп-арта нужны дерзкие контрастные цветовые альянсы.</w:t>
      </w:r>
    </w:p>
    <w:p w:rsidR="00E048DE" w:rsidRPr="00237ACA" w:rsidRDefault="00E048DE" w:rsidP="00237ACA">
      <w:pPr>
        <w:pStyle w:val="1"/>
      </w:pPr>
      <w:r w:rsidRPr="00237ACA">
        <w:t>Варианты использования в интерьере</w:t>
      </w:r>
    </w:p>
    <w:p w:rsidR="00DB498F" w:rsidRPr="00237ACA" w:rsidRDefault="000740A5" w:rsidP="00E048DE">
      <w:pPr>
        <w:rPr>
          <w:rFonts w:asciiTheme="minorHAnsi" w:hAnsiTheme="minorHAnsi"/>
          <w:sz w:val="22"/>
          <w:szCs w:val="22"/>
        </w:rPr>
      </w:pPr>
      <w:r w:rsidRPr="00237ACA">
        <w:rPr>
          <w:rFonts w:asciiTheme="minorHAnsi" w:hAnsiTheme="minorHAnsi"/>
          <w:sz w:val="22"/>
          <w:szCs w:val="22"/>
        </w:rPr>
        <w:t>Основной ареал применения лоскутной техники — дополнение и акцентирование, поэтому при слове «пэчворк» мы представляем себе уютный домашний текстиль, пестрые занавески и кухонные фартуки. Давайте рассмотрим их подробн</w:t>
      </w:r>
      <w:r w:rsidR="003D20E2" w:rsidRPr="00237ACA">
        <w:rPr>
          <w:rFonts w:asciiTheme="minorHAnsi" w:hAnsiTheme="minorHAnsi"/>
          <w:sz w:val="22"/>
          <w:szCs w:val="22"/>
        </w:rPr>
        <w:t>ее и подумаем, как найти им наилучшее место в доме.</w:t>
      </w:r>
    </w:p>
    <w:p w:rsidR="003D20E2" w:rsidRPr="00237ACA" w:rsidRDefault="00E048DE" w:rsidP="00237ACA">
      <w:pPr>
        <w:pStyle w:val="2"/>
      </w:pPr>
      <w:r w:rsidRPr="00237ACA">
        <w:lastRenderedPageBreak/>
        <w:t xml:space="preserve">Шторы </w:t>
      </w:r>
    </w:p>
    <w:p w:rsidR="003D20E2" w:rsidRPr="00237ACA" w:rsidRDefault="003D20E2" w:rsidP="00E048DE">
      <w:pPr>
        <w:rPr>
          <w:rFonts w:asciiTheme="minorHAnsi" w:hAnsiTheme="minorHAnsi"/>
          <w:sz w:val="22"/>
          <w:szCs w:val="22"/>
        </w:rPr>
      </w:pPr>
      <w:r w:rsidRPr="00237ACA">
        <w:rPr>
          <w:rFonts w:asciiTheme="minorHAnsi" w:hAnsiTheme="minorHAnsi"/>
          <w:sz w:val="22"/>
          <w:szCs w:val="22"/>
        </w:rPr>
        <w:t>Окна необязательно оформлять портьерами, сшитыми из настоящих лоскутов, но в колоритной деревенской гостиной или дачной мансардной спальне такое дизайнерское решение будет оправданным. Для кухни или столовой разумнее выбрать легко стирающиеся занавеси с фабричным лоскутным принтом.</w:t>
      </w:r>
    </w:p>
    <w:p w:rsidR="003D20E2" w:rsidRPr="00237ACA" w:rsidRDefault="00E048DE" w:rsidP="00237ACA">
      <w:pPr>
        <w:pStyle w:val="2"/>
      </w:pPr>
      <w:r w:rsidRPr="00237ACA">
        <w:t xml:space="preserve">Кухонные принадлежности </w:t>
      </w:r>
    </w:p>
    <w:p w:rsidR="003D20E2" w:rsidRPr="00237ACA" w:rsidRDefault="003D20E2" w:rsidP="00E048DE">
      <w:pPr>
        <w:rPr>
          <w:rFonts w:asciiTheme="minorHAnsi" w:hAnsiTheme="minorHAnsi"/>
          <w:sz w:val="22"/>
          <w:szCs w:val="22"/>
        </w:rPr>
      </w:pPr>
      <w:r w:rsidRPr="00237ACA">
        <w:rPr>
          <w:rFonts w:asciiTheme="minorHAnsi" w:hAnsiTheme="minorHAnsi"/>
          <w:sz w:val="22"/>
          <w:szCs w:val="22"/>
        </w:rPr>
        <w:t>В стиле пэчворк традиционно делают прихватки, рукавицы, полотенца, «бабы» на чайник, фартуки, скатерти, настенные органайзеры для утвари, сидушки на табуреты. Небольшое простое изделие сможет самостоятельно сшить каждая хозяйка, даже не увлеченная рукоделием — в сети много обстоятельных видео-уроков на эту тему.</w:t>
      </w:r>
    </w:p>
    <w:p w:rsidR="003D20E2" w:rsidRPr="00237ACA" w:rsidRDefault="00E048DE" w:rsidP="00237ACA">
      <w:pPr>
        <w:pStyle w:val="2"/>
      </w:pPr>
      <w:r w:rsidRPr="00237ACA">
        <w:t>Покрывало, пледы, наволочки</w:t>
      </w:r>
    </w:p>
    <w:p w:rsidR="003D20E2" w:rsidRPr="00237ACA" w:rsidRDefault="003D20E2" w:rsidP="00E048DE">
      <w:pPr>
        <w:rPr>
          <w:rFonts w:asciiTheme="minorHAnsi" w:hAnsiTheme="minorHAnsi"/>
          <w:sz w:val="22"/>
          <w:szCs w:val="22"/>
        </w:rPr>
      </w:pPr>
      <w:r w:rsidRPr="00237ACA">
        <w:rPr>
          <w:rFonts w:asciiTheme="minorHAnsi" w:hAnsiTheme="minorHAnsi"/>
          <w:sz w:val="22"/>
          <w:szCs w:val="22"/>
        </w:rPr>
        <w:t xml:space="preserve">Крупное изделие потребует больше материалов и опыта, а также наличия швейной машины. </w:t>
      </w:r>
      <w:r w:rsidR="008119C2" w:rsidRPr="00237ACA">
        <w:rPr>
          <w:rFonts w:asciiTheme="minorHAnsi" w:hAnsiTheme="minorHAnsi"/>
          <w:sz w:val="22"/>
          <w:szCs w:val="22"/>
        </w:rPr>
        <w:t>Если таким набором вы похвастаться не можете, а украсить спальню лоскутным комплектом хочется, закажите его с доставкой или присмотрите в салоне домашнего текстиля. Одеяла и покрывала, выполненные в технике пэчворк, вносят в интерьер удивительную теплоту, душевность и покой.</w:t>
      </w:r>
    </w:p>
    <w:p w:rsidR="008119C2" w:rsidRPr="00237ACA" w:rsidRDefault="00E048DE" w:rsidP="00237ACA">
      <w:pPr>
        <w:pStyle w:val="2"/>
      </w:pPr>
      <w:r w:rsidRPr="00237ACA">
        <w:t>Плитка</w:t>
      </w:r>
    </w:p>
    <w:p w:rsidR="008119C2" w:rsidRPr="00237ACA" w:rsidRDefault="008119C2" w:rsidP="00E048DE">
      <w:pPr>
        <w:rPr>
          <w:rFonts w:asciiTheme="minorHAnsi" w:hAnsiTheme="minorHAnsi"/>
          <w:sz w:val="22"/>
          <w:szCs w:val="22"/>
        </w:rPr>
      </w:pPr>
      <w:r w:rsidRPr="00237ACA">
        <w:rPr>
          <w:rFonts w:asciiTheme="minorHAnsi" w:hAnsiTheme="minorHAnsi"/>
          <w:sz w:val="22"/>
          <w:szCs w:val="22"/>
        </w:rPr>
        <w:t xml:space="preserve">Лоскутные мотивы используются при изготовлении плитки разной конфигурации и назначения, от мозаики и некрупного настенного кафеля </w:t>
      </w:r>
      <w:proofErr w:type="gramStart"/>
      <w:r w:rsidRPr="00237ACA">
        <w:rPr>
          <w:rFonts w:asciiTheme="minorHAnsi" w:hAnsiTheme="minorHAnsi"/>
          <w:sz w:val="22"/>
          <w:szCs w:val="22"/>
        </w:rPr>
        <w:t>до</w:t>
      </w:r>
      <w:proofErr w:type="gramEnd"/>
      <w:r w:rsidRPr="00237ACA">
        <w:rPr>
          <w:rFonts w:asciiTheme="minorHAnsi" w:hAnsiTheme="minorHAnsi"/>
          <w:sz w:val="22"/>
          <w:szCs w:val="22"/>
        </w:rPr>
        <w:t xml:space="preserve"> огромного напольного керамогранита. Как правило, выделяют часть стены или пола, чтобы не перегружать интерьер. Мода на расцветки и размеры плитки циклически меняется: то в ходу мелкие пестрые фрагменты, то крупные светлые или вовсе монохромные — сейчас их время.</w:t>
      </w:r>
    </w:p>
    <w:p w:rsidR="008119C2" w:rsidRPr="00237ACA" w:rsidRDefault="00E048DE" w:rsidP="00237ACA">
      <w:pPr>
        <w:pStyle w:val="2"/>
      </w:pPr>
      <w:r w:rsidRPr="00237ACA">
        <w:t>Пластиковые панели</w:t>
      </w:r>
    </w:p>
    <w:p w:rsidR="008119C2" w:rsidRPr="00237ACA" w:rsidRDefault="008119C2" w:rsidP="00E048DE">
      <w:pPr>
        <w:rPr>
          <w:rFonts w:asciiTheme="minorHAnsi" w:hAnsiTheme="minorHAnsi"/>
          <w:sz w:val="22"/>
          <w:szCs w:val="22"/>
        </w:rPr>
      </w:pPr>
      <w:r w:rsidRPr="00237ACA">
        <w:rPr>
          <w:rFonts w:asciiTheme="minorHAnsi" w:hAnsiTheme="minorHAnsi"/>
          <w:sz w:val="22"/>
          <w:szCs w:val="22"/>
        </w:rPr>
        <w:t xml:space="preserve">Керамогранит дорого стоит, обычный кафель тоже не всем по карману, а </w:t>
      </w:r>
      <w:proofErr w:type="gramStart"/>
      <w:r w:rsidRPr="00237ACA">
        <w:rPr>
          <w:rFonts w:asciiTheme="minorHAnsi" w:hAnsiTheme="minorHAnsi"/>
          <w:sz w:val="22"/>
          <w:szCs w:val="22"/>
        </w:rPr>
        <w:t>функциональные</w:t>
      </w:r>
      <w:proofErr w:type="gramEnd"/>
      <w:r w:rsidRPr="00237ACA">
        <w:rPr>
          <w:rFonts w:asciiTheme="minorHAnsi" w:hAnsiTheme="minorHAnsi"/>
          <w:sz w:val="22"/>
          <w:szCs w:val="22"/>
        </w:rPr>
        <w:t xml:space="preserve">, аккуратные, легко монтируемые ПВХ-панели могут с легкостью заменить плитку </w:t>
      </w:r>
      <w:r w:rsidR="009D41CE" w:rsidRPr="00237ACA">
        <w:rPr>
          <w:rFonts w:asciiTheme="minorHAnsi" w:hAnsiTheme="minorHAnsi"/>
          <w:sz w:val="22"/>
          <w:szCs w:val="22"/>
        </w:rPr>
        <w:t>в стиле пэчворк на кухне или в ванной комнате.</w:t>
      </w:r>
    </w:p>
    <w:p w:rsidR="009D41CE" w:rsidRPr="00237ACA" w:rsidRDefault="003B78C6" w:rsidP="00E048DE">
      <w:pPr>
        <w:rPr>
          <w:rFonts w:asciiTheme="minorHAnsi" w:hAnsiTheme="minorHAnsi"/>
          <w:sz w:val="22"/>
          <w:szCs w:val="22"/>
        </w:rPr>
      </w:pPr>
      <w:r w:rsidRPr="00237ACA">
        <w:rPr>
          <w:rFonts w:asciiTheme="minorHAnsi" w:hAnsiTheme="minorHAnsi"/>
          <w:sz w:val="22"/>
          <w:szCs w:val="22"/>
        </w:rPr>
        <w:t>Надеюсь, этот короткий экскурс позволил вам составить</w:t>
      </w:r>
      <w:r w:rsidR="00625EC6" w:rsidRPr="00237ACA">
        <w:rPr>
          <w:rFonts w:asciiTheme="minorHAnsi" w:hAnsiTheme="minorHAnsi"/>
          <w:sz w:val="22"/>
          <w:szCs w:val="22"/>
        </w:rPr>
        <w:t xml:space="preserve"> окончательное</w:t>
      </w:r>
      <w:r w:rsidRPr="00237ACA">
        <w:rPr>
          <w:rFonts w:asciiTheme="minorHAnsi" w:hAnsiTheme="minorHAnsi"/>
          <w:sz w:val="22"/>
          <w:szCs w:val="22"/>
        </w:rPr>
        <w:t xml:space="preserve"> мнение о стиле пэчворк и решить для себя, по пути ли вам с пестрыми лоску</w:t>
      </w:r>
      <w:r w:rsidR="00237ACA">
        <w:rPr>
          <w:rFonts w:asciiTheme="minorHAnsi" w:hAnsiTheme="minorHAnsi"/>
          <w:sz w:val="22"/>
          <w:szCs w:val="22"/>
        </w:rPr>
        <w:t>тами. Если да, начните с малого: с аксессуаров для кухни, например.</w:t>
      </w:r>
    </w:p>
    <w:sectPr w:rsidR="009D41CE" w:rsidRPr="00237A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04D41"/>
    <w:multiLevelType w:val="hybridMultilevel"/>
    <w:tmpl w:val="FD58A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7333FC"/>
    <w:multiLevelType w:val="hybridMultilevel"/>
    <w:tmpl w:val="F2CA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4917C4"/>
    <w:multiLevelType w:val="hybridMultilevel"/>
    <w:tmpl w:val="BBCAA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1F288C"/>
    <w:multiLevelType w:val="hybridMultilevel"/>
    <w:tmpl w:val="C8C25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8DE"/>
    <w:rsid w:val="000740A5"/>
    <w:rsid w:val="00222EA3"/>
    <w:rsid w:val="00237ACA"/>
    <w:rsid w:val="0024232F"/>
    <w:rsid w:val="002B592E"/>
    <w:rsid w:val="003B78C6"/>
    <w:rsid w:val="003D20E2"/>
    <w:rsid w:val="00625EC6"/>
    <w:rsid w:val="007D0094"/>
    <w:rsid w:val="008119C2"/>
    <w:rsid w:val="00841E87"/>
    <w:rsid w:val="008815F0"/>
    <w:rsid w:val="008B2A7A"/>
    <w:rsid w:val="009113DC"/>
    <w:rsid w:val="009D41CE"/>
    <w:rsid w:val="00A544C0"/>
    <w:rsid w:val="00B520FB"/>
    <w:rsid w:val="00B95853"/>
    <w:rsid w:val="00C57A6D"/>
    <w:rsid w:val="00DB498F"/>
    <w:rsid w:val="00E048DE"/>
    <w:rsid w:val="00EE3A55"/>
    <w:rsid w:val="00F52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37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37A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094"/>
    <w:pPr>
      <w:ind w:left="720"/>
      <w:contextualSpacing/>
    </w:pPr>
  </w:style>
  <w:style w:type="paragraph" w:styleId="a4">
    <w:name w:val="Title"/>
    <w:basedOn w:val="a"/>
    <w:next w:val="a"/>
    <w:link w:val="a5"/>
    <w:uiPriority w:val="10"/>
    <w:qFormat/>
    <w:rsid w:val="00237A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37ACA"/>
    <w:rPr>
      <w:rFonts w:asciiTheme="majorHAnsi" w:eastAsiaTheme="majorEastAsia" w:hAnsiTheme="majorHAnsi" w:cstheme="majorBidi"/>
      <w:color w:val="17365D" w:themeColor="text2" w:themeShade="BF"/>
      <w:spacing w:val="5"/>
      <w:kern w:val="28"/>
      <w:sz w:val="52"/>
      <w:szCs w:val="52"/>
    </w:rPr>
  </w:style>
  <w:style w:type="character" w:styleId="a6">
    <w:name w:val="Subtle Emphasis"/>
    <w:basedOn w:val="a0"/>
    <w:uiPriority w:val="19"/>
    <w:qFormat/>
    <w:rsid w:val="00237ACA"/>
    <w:rPr>
      <w:i/>
      <w:iCs/>
      <w:color w:val="808080" w:themeColor="text1" w:themeTint="7F"/>
    </w:rPr>
  </w:style>
  <w:style w:type="character" w:customStyle="1" w:styleId="10">
    <w:name w:val="Заголовок 1 Знак"/>
    <w:basedOn w:val="a0"/>
    <w:link w:val="1"/>
    <w:uiPriority w:val="9"/>
    <w:rsid w:val="00237A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37AC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37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37A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094"/>
    <w:pPr>
      <w:ind w:left="720"/>
      <w:contextualSpacing/>
    </w:pPr>
  </w:style>
  <w:style w:type="paragraph" w:styleId="a4">
    <w:name w:val="Title"/>
    <w:basedOn w:val="a"/>
    <w:next w:val="a"/>
    <w:link w:val="a5"/>
    <w:uiPriority w:val="10"/>
    <w:qFormat/>
    <w:rsid w:val="00237A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37ACA"/>
    <w:rPr>
      <w:rFonts w:asciiTheme="majorHAnsi" w:eastAsiaTheme="majorEastAsia" w:hAnsiTheme="majorHAnsi" w:cstheme="majorBidi"/>
      <w:color w:val="17365D" w:themeColor="text2" w:themeShade="BF"/>
      <w:spacing w:val="5"/>
      <w:kern w:val="28"/>
      <w:sz w:val="52"/>
      <w:szCs w:val="52"/>
    </w:rPr>
  </w:style>
  <w:style w:type="character" w:styleId="a6">
    <w:name w:val="Subtle Emphasis"/>
    <w:basedOn w:val="a0"/>
    <w:uiPriority w:val="19"/>
    <w:qFormat/>
    <w:rsid w:val="00237ACA"/>
    <w:rPr>
      <w:i/>
      <w:iCs/>
      <w:color w:val="808080" w:themeColor="text1" w:themeTint="7F"/>
    </w:rPr>
  </w:style>
  <w:style w:type="character" w:customStyle="1" w:styleId="10">
    <w:name w:val="Заголовок 1 Знак"/>
    <w:basedOn w:val="a0"/>
    <w:link w:val="1"/>
    <w:uiPriority w:val="9"/>
    <w:rsid w:val="00237A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37AC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984</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madmouse</dc:creator>
  <cp:lastModifiedBy>madmouse</cp:lastModifiedBy>
  <cp:revision>11</cp:revision>
  <dcterms:created xsi:type="dcterms:W3CDTF">2022-08-06T12:46:00Z</dcterms:created>
  <dcterms:modified xsi:type="dcterms:W3CDTF">2023-07-12T08:51:00Z</dcterms:modified>
</cp:coreProperties>
</file>