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B1A9" w14:textId="77777777" w:rsidR="009607A4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135DA59F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0AA776BE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5583106B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2019B7F5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15B2F8BD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0DFD301F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452BD759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3DF1531D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6E0E5AF2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37C3E6D5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717B4906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21AD6E9B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</w:p>
    <w:p w14:paraId="1578FADD" w14:textId="77777777" w:rsidR="009607A4" w:rsidRDefault="009F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 w:rsidR="009607A4">
        <w:rPr>
          <w:rFonts w:ascii="Times New Roman" w:hAnsi="Times New Roman" w:cs="Times New Roman"/>
          <w:sz w:val="28"/>
          <w:szCs w:val="28"/>
        </w:rPr>
        <w:br w:type="page"/>
      </w:r>
    </w:p>
    <w:p w14:paraId="5D3CBFDC" w14:textId="77777777" w:rsidR="009607A4" w:rsidRPr="009607A4" w:rsidRDefault="009607A4" w:rsidP="004654D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r w:rsidRPr="009607A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7E993103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</w:p>
    <w:p w14:paraId="55FA34FA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Введение</w:t>
      </w:r>
      <w:r w:rsidR="009F7BAC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9F7BA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F7BAC">
        <w:rPr>
          <w:rFonts w:ascii="Times New Roman" w:hAnsi="Times New Roman" w:cs="Times New Roman"/>
          <w:sz w:val="28"/>
          <w:szCs w:val="28"/>
        </w:rPr>
        <w:t>.……………………………..3-5</w:t>
      </w:r>
    </w:p>
    <w:p w14:paraId="7ACF4271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7A4">
        <w:rPr>
          <w:rFonts w:ascii="Times New Roman" w:hAnsi="Times New Roman" w:cs="Times New Roman"/>
          <w:sz w:val="28"/>
          <w:szCs w:val="28"/>
        </w:rPr>
        <w:t>Организация делопроизводства при рассмотрении уголовных дел судом с участием присяжных заседателей</w:t>
      </w:r>
      <w:r w:rsidR="009F7BAC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9F7BA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F7BAC">
        <w:rPr>
          <w:rFonts w:ascii="Times New Roman" w:hAnsi="Times New Roman" w:cs="Times New Roman"/>
          <w:sz w:val="28"/>
          <w:szCs w:val="28"/>
        </w:rPr>
        <w:t>.………………………………..6-12</w:t>
      </w:r>
    </w:p>
    <w:p w14:paraId="7C34F144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1.1 Исторические аспекты развития суда присяжных в </w:t>
      </w:r>
      <w:proofErr w:type="gramStart"/>
      <w:r w:rsidRPr="009607A4">
        <w:rPr>
          <w:rFonts w:ascii="Times New Roman" w:hAnsi="Times New Roman" w:cs="Times New Roman"/>
          <w:sz w:val="28"/>
          <w:szCs w:val="28"/>
        </w:rPr>
        <w:t>России</w:t>
      </w:r>
      <w:r w:rsidR="009F7BAC">
        <w:rPr>
          <w:rFonts w:ascii="Times New Roman" w:hAnsi="Times New Roman" w:cs="Times New Roman"/>
          <w:sz w:val="28"/>
          <w:szCs w:val="28"/>
        </w:rPr>
        <w:t>.…</w:t>
      </w:r>
      <w:proofErr w:type="gramEnd"/>
      <w:r w:rsidR="009F7BAC">
        <w:rPr>
          <w:rFonts w:ascii="Times New Roman" w:hAnsi="Times New Roman" w:cs="Times New Roman"/>
          <w:sz w:val="28"/>
          <w:szCs w:val="28"/>
        </w:rPr>
        <w:t>.………13-20</w:t>
      </w:r>
    </w:p>
    <w:p w14:paraId="1618C69A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1.2 Англо-американская модель судопроизводства в суде </w:t>
      </w:r>
      <w:proofErr w:type="gramStart"/>
      <w:r w:rsidRPr="009607A4">
        <w:rPr>
          <w:rFonts w:ascii="Times New Roman" w:hAnsi="Times New Roman" w:cs="Times New Roman"/>
          <w:sz w:val="28"/>
          <w:szCs w:val="28"/>
        </w:rPr>
        <w:t>присяжных</w:t>
      </w:r>
      <w:r w:rsidR="009F7BAC">
        <w:rPr>
          <w:rFonts w:ascii="Times New Roman" w:hAnsi="Times New Roman" w:cs="Times New Roman"/>
          <w:sz w:val="28"/>
          <w:szCs w:val="28"/>
        </w:rPr>
        <w:t>.…</w:t>
      </w:r>
      <w:proofErr w:type="gramEnd"/>
      <w:r w:rsidR="009F7BAC">
        <w:rPr>
          <w:rFonts w:ascii="Times New Roman" w:hAnsi="Times New Roman" w:cs="Times New Roman"/>
          <w:sz w:val="28"/>
          <w:szCs w:val="28"/>
        </w:rPr>
        <w:t>21-23</w:t>
      </w:r>
      <w:r w:rsidRPr="00960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7B007" w14:textId="77777777" w:rsidR="009607A4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1.3 Континентальная (французская) модель судопроизводства в суде присяжных</w:t>
      </w:r>
      <w:r w:rsidR="009F7BA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9F7BA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9F7BAC">
        <w:rPr>
          <w:rFonts w:ascii="Times New Roman" w:hAnsi="Times New Roman" w:cs="Times New Roman"/>
          <w:sz w:val="28"/>
          <w:szCs w:val="28"/>
        </w:rPr>
        <w:t>.……………..24-27</w:t>
      </w:r>
    </w:p>
    <w:p w14:paraId="2378CB38" w14:textId="77777777" w:rsidR="009F7BAC" w:rsidRDefault="009607A4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2. Понятие присяжных заседателей в уголовном процессе</w:t>
      </w:r>
      <w:r w:rsidR="009F7BAC">
        <w:rPr>
          <w:rFonts w:ascii="Times New Roman" w:hAnsi="Times New Roman" w:cs="Times New Roman"/>
          <w:sz w:val="28"/>
          <w:szCs w:val="28"/>
        </w:rPr>
        <w:t>.</w:t>
      </w:r>
      <w:r w:rsidR="009F7BAC" w:rsidRPr="009F7BAC">
        <w:rPr>
          <w:rFonts w:ascii="Times New Roman" w:hAnsi="Times New Roman" w:cs="Times New Roman"/>
          <w:sz w:val="28"/>
          <w:szCs w:val="28"/>
        </w:rPr>
        <w:t>2.1 Требования, предъявляемые к присяжным заседателям</w:t>
      </w:r>
      <w:r w:rsidR="009F7BAC">
        <w:rPr>
          <w:rFonts w:ascii="Times New Roman" w:hAnsi="Times New Roman" w:cs="Times New Roman"/>
          <w:sz w:val="28"/>
          <w:szCs w:val="28"/>
        </w:rPr>
        <w:t>…………………………………28-31</w:t>
      </w:r>
    </w:p>
    <w:p w14:paraId="6C18F28A" w14:textId="77777777" w:rsidR="009F7BAC" w:rsidRDefault="009F7BAC">
      <w:pPr>
        <w:rPr>
          <w:rFonts w:ascii="Times New Roman" w:hAnsi="Times New Roman" w:cs="Times New Roman"/>
          <w:sz w:val="28"/>
          <w:szCs w:val="28"/>
        </w:rPr>
      </w:pPr>
      <w:r w:rsidRPr="009F7BAC">
        <w:rPr>
          <w:rFonts w:ascii="Times New Roman" w:hAnsi="Times New Roman" w:cs="Times New Roman"/>
          <w:sz w:val="28"/>
          <w:szCs w:val="28"/>
        </w:rPr>
        <w:t>2.2 Составление списка и формирование коллегии присяжных заседателей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……………………………………………………………………32-36</w:t>
      </w:r>
      <w:r w:rsidRPr="009F7B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D981D" w14:textId="77777777" w:rsidR="009F7BAC" w:rsidRDefault="009F7BAC" w:rsidP="009F7BAC">
      <w:pPr>
        <w:rPr>
          <w:rFonts w:ascii="Times New Roman" w:hAnsi="Times New Roman" w:cs="Times New Roman"/>
          <w:sz w:val="28"/>
          <w:szCs w:val="28"/>
        </w:rPr>
      </w:pPr>
      <w:r w:rsidRPr="009F7BAC">
        <w:rPr>
          <w:rFonts w:ascii="Times New Roman" w:hAnsi="Times New Roman" w:cs="Times New Roman"/>
          <w:sz w:val="28"/>
          <w:szCs w:val="28"/>
        </w:rPr>
        <w:t>2.3 Права и обязанности присяжных заседателей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37-40</w:t>
      </w:r>
    </w:p>
    <w:p w14:paraId="4E614D4D" w14:textId="77777777" w:rsidR="009F7BAC" w:rsidRPr="009F7BAC" w:rsidRDefault="009F7BAC" w:rsidP="009F7BAC">
      <w:pPr>
        <w:rPr>
          <w:rFonts w:ascii="Times New Roman" w:hAnsi="Times New Roman" w:cs="Times New Roman"/>
          <w:sz w:val="28"/>
          <w:szCs w:val="28"/>
        </w:rPr>
      </w:pPr>
      <w:r w:rsidRPr="009F7BAC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……………………………………………………………...……41-42</w:t>
      </w:r>
    </w:p>
    <w:p w14:paraId="05DF68BB" w14:textId="77777777" w:rsidR="009F7BAC" w:rsidRPr="009F7BAC" w:rsidRDefault="009F7BAC" w:rsidP="009F7BAC">
      <w:pPr>
        <w:rPr>
          <w:rFonts w:ascii="Times New Roman" w:hAnsi="Times New Roman" w:cs="Times New Roman"/>
          <w:sz w:val="28"/>
          <w:szCs w:val="28"/>
        </w:rPr>
      </w:pPr>
      <w:r w:rsidRPr="009F7BAC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………………………………….43-44</w:t>
      </w:r>
    </w:p>
    <w:p w14:paraId="66C174AB" w14:textId="77777777" w:rsidR="009F7BAC" w:rsidRPr="009F7BAC" w:rsidRDefault="009F7BAC" w:rsidP="009F7BAC">
      <w:pPr>
        <w:rPr>
          <w:rFonts w:ascii="Times New Roman" w:hAnsi="Times New Roman" w:cs="Times New Roman"/>
          <w:sz w:val="28"/>
          <w:szCs w:val="28"/>
        </w:rPr>
      </w:pPr>
    </w:p>
    <w:p w14:paraId="26A5C0CE" w14:textId="77777777" w:rsidR="009607A4" w:rsidRDefault="009607A4" w:rsidP="009F7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E25BE7" w14:textId="77777777" w:rsidR="00EC0A87" w:rsidRPr="004654D2" w:rsidRDefault="009607A4" w:rsidP="004654D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4654D2">
        <w:rPr>
          <w:rFonts w:ascii="Times New Roman" w:hAnsi="Times New Roman" w:cs="Times New Roman"/>
          <w:sz w:val="28"/>
          <w:szCs w:val="28"/>
        </w:rPr>
        <w:t xml:space="preserve">  </w:t>
      </w:r>
      <w:r w:rsidR="004654D2" w:rsidRPr="004654D2">
        <w:rPr>
          <w:rFonts w:ascii="Times New Roman" w:hAnsi="Times New Roman" w:cs="Times New Roman"/>
          <w:b/>
          <w:bCs/>
          <w:sz w:val="28"/>
          <w:szCs w:val="28"/>
        </w:rPr>
        <w:t xml:space="preserve">           Введение</w:t>
      </w:r>
    </w:p>
    <w:p w14:paraId="69EC882E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12FB1" w14:textId="17EA8C8F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Актуальность темы обусловлена следующими причинами: во-первых, возрождение в России суда с участием коллегии присяжных заседателей — одно из направлений российской судебной реформы, призванной обеспечить гарантированное Конституцией Российской Федерации право граждан на рассмотрение дел по этой прогрессивной форме судопроизводства; во-вторых, суд присяжных по сравнению с обычной формой судопроизводства обладает большей коллегиальностью и независимостью от узковедомственных соображений, стимулирует состязательность уголовного процесса и имеет другие преимущества, уменьшающие риск судебных ошибок и злоупотреблений при осуществлении правосудия. </w:t>
      </w:r>
    </w:p>
    <w:p w14:paraId="23FF711E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Вышеназванные аспекты и определяют интерес к исследованию судопроизводства с участием присяжных заседателей не только со стороны юристов-правоведов, но и деятелей искусства и культуры. Так, например, большую известность и общественный резонанс получил вышедший на экраны страны в 2007 году и удостоившийся ряда престижных премий и наград фильм Никиты Михалкова «Двенадцать». </w:t>
      </w:r>
    </w:p>
    <w:p w14:paraId="19A3613F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Традиционно основную роль суда присяжных в уголовном судопроизводстве видят в обеспечении прав человека быть признанным виновным в преступлении не иначе как по решению равных обвиняемому людей — представителей народа. Важным моментом закрепления прав является статья 20 Конституции2, гарантирующая право каждого обвиняемого на рассмотрение дела судом присяжных в случаях, предусмотренных федеральным законом. Конституционный статус института суда присяжных заседателей является важнейшей гарантией, защищающей от возможности конъюнктурного отказа от него в интересах очередного руководства страны в целом или отдельной ветви власти, т.к. не может быть изменен обычным законом, а только конституционным, принимаемым в порядке усложненной процедуры. </w:t>
      </w:r>
    </w:p>
    <w:p w14:paraId="2BD65D18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Институт суда присяжных основывается на принципах и постулатах, которые до последнего времени либо считались чуждыми нашему уголовному процессу (определение функции суда как арбитра, а не активного участника процесса доказывания, обязанного осуществлять собирание доказательств по своей инициативе) либо трактовались в несколько ином свете (принцип состязательности). Новизна проявляется в отходе от роли суда как правоохранительного органа, вменения ему обязанности борьбы с преступностью, появлении институтов разграничения функции вынесения решения, функций обвинения, защиты. </w:t>
      </w:r>
    </w:p>
    <w:p w14:paraId="59BE25D4" w14:textId="77777777" w:rsidR="00CE530A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Особенности проявляются и в оценке доказательств, в напутственном слове, в формировании вопросного листа и др. Сказанное предопределяет </w:t>
      </w:r>
    </w:p>
    <w:p w14:paraId="6EBE141F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теоретическую и чисто практическую значимость вопросов, затронутых в исследовании. Целью дипломной работы является исследование особенностей уголовного судопроизводства с участием присяжных заседателей. В соответствии с целью исследования были поставлены следующие задачи: </w:t>
      </w:r>
    </w:p>
    <w:p w14:paraId="0D16EEDD" w14:textId="77777777" w:rsid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>рассмотреть историю возникновения и становления института присяжных в России;</w:t>
      </w:r>
      <w:r w:rsidRPr="004654D2">
        <w:rPr>
          <w:rFonts w:ascii="Times New Roman" w:hAnsi="Times New Roman" w:cs="Times New Roman"/>
        </w:rPr>
        <w:br/>
      </w:r>
    </w:p>
    <w:p w14:paraId="43D642AA" w14:textId="77777777" w:rsidR="004654D2" w:rsidRP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>проанализировать понятие и определить место суда присяжных в российском уголовном судопроизводстве;</w:t>
      </w:r>
    </w:p>
    <w:p w14:paraId="0DC85E4F" w14:textId="77777777" w:rsidR="004654D2" w:rsidRP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 провести сравнительно-правовой анализ института присяжных в России и за рубежом;</w:t>
      </w:r>
    </w:p>
    <w:p w14:paraId="5AD6BB6A" w14:textId="77777777" w:rsidR="004654D2" w:rsidRP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 изучение правовых основ осуществления правосудия с привлечением присяжных заседателей;</w:t>
      </w:r>
    </w:p>
    <w:p w14:paraId="7AE0AC9E" w14:textId="77777777" w:rsidR="004654D2" w:rsidRP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исследование правового статуса присяжных заседателей в Российской Федерации; </w:t>
      </w:r>
    </w:p>
    <w:p w14:paraId="184B24CF" w14:textId="77777777" w:rsidR="004654D2" w:rsidRPr="004654D2" w:rsidRDefault="004654D2" w:rsidP="004654D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определить особенности рассмотрения уголовных дел с участием присяжных заседателей. </w:t>
      </w:r>
    </w:p>
    <w:p w14:paraId="15CFD2F9" w14:textId="77777777" w:rsidR="004654D2" w:rsidRPr="004654D2" w:rsidRDefault="004654D2" w:rsidP="004654D2">
      <w:pPr>
        <w:pStyle w:val="a3"/>
        <w:rPr>
          <w:rFonts w:ascii="Times New Roman" w:hAnsi="Times New Roman" w:cs="Times New Roman"/>
        </w:rPr>
      </w:pPr>
    </w:p>
    <w:p w14:paraId="60DD4FA8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>Объектом исследования являются общественные отношения, связанные с правовым регулированием, организацией и деятельностью института суда присяжных заседателей в России.</w:t>
      </w:r>
    </w:p>
    <w:p w14:paraId="2545B886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 Предмет дипломного исследования составляют нормы уголовно-процессуального права, а также нормы законодательства о судебной системе и судоустройстве, с помощью которых определяются правовой механизм и особенности организации деятельности института суда присяжных заседателей в России. </w:t>
      </w:r>
    </w:p>
    <w:p w14:paraId="7EC4B402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Научно-методическая база исследования </w:t>
      </w:r>
      <w:proofErr w:type="gramStart"/>
      <w:r w:rsidRPr="004654D2">
        <w:rPr>
          <w:rFonts w:ascii="Times New Roman" w:hAnsi="Times New Roman" w:cs="Times New Roman"/>
          <w:sz w:val="28"/>
          <w:szCs w:val="28"/>
        </w:rPr>
        <w:t>включает  в</w:t>
      </w:r>
      <w:proofErr w:type="gramEnd"/>
      <w:r w:rsidRPr="004654D2">
        <w:rPr>
          <w:rFonts w:ascii="Times New Roman" w:hAnsi="Times New Roman" w:cs="Times New Roman"/>
          <w:sz w:val="28"/>
          <w:szCs w:val="28"/>
        </w:rPr>
        <w:t xml:space="preserve"> себя: учебные пособия, монографии, статьи таких известных специалистов в области уголовного права, как Зарудный С.И.3, </w:t>
      </w:r>
      <w:proofErr w:type="spellStart"/>
      <w:r w:rsidRPr="004654D2">
        <w:rPr>
          <w:rFonts w:ascii="Times New Roman" w:hAnsi="Times New Roman" w:cs="Times New Roman"/>
          <w:sz w:val="28"/>
          <w:szCs w:val="28"/>
        </w:rPr>
        <w:t>Фойницкий</w:t>
      </w:r>
      <w:proofErr w:type="spellEnd"/>
      <w:r w:rsidRPr="004654D2">
        <w:rPr>
          <w:rFonts w:ascii="Times New Roman" w:hAnsi="Times New Roman" w:cs="Times New Roman"/>
          <w:sz w:val="28"/>
          <w:szCs w:val="28"/>
        </w:rPr>
        <w:t xml:space="preserve"> И.Я.4, </w:t>
      </w:r>
      <w:proofErr w:type="spellStart"/>
      <w:r w:rsidRPr="004654D2">
        <w:rPr>
          <w:rFonts w:ascii="Times New Roman" w:hAnsi="Times New Roman" w:cs="Times New Roman"/>
          <w:sz w:val="28"/>
          <w:szCs w:val="28"/>
        </w:rPr>
        <w:t>Ильюхов</w:t>
      </w:r>
      <w:proofErr w:type="spellEnd"/>
      <w:r w:rsidRPr="004654D2">
        <w:rPr>
          <w:rFonts w:ascii="Times New Roman" w:hAnsi="Times New Roman" w:cs="Times New Roman"/>
          <w:sz w:val="28"/>
          <w:szCs w:val="28"/>
        </w:rPr>
        <w:t xml:space="preserve"> А.А.5, Радченко В.И.6, </w:t>
      </w:r>
      <w:proofErr w:type="spellStart"/>
      <w:r w:rsidRPr="004654D2">
        <w:rPr>
          <w:rFonts w:ascii="Times New Roman" w:hAnsi="Times New Roman" w:cs="Times New Roman"/>
          <w:sz w:val="28"/>
          <w:szCs w:val="28"/>
        </w:rPr>
        <w:t>Лупинская</w:t>
      </w:r>
      <w:proofErr w:type="spellEnd"/>
      <w:r w:rsidRPr="004654D2">
        <w:rPr>
          <w:rFonts w:ascii="Times New Roman" w:hAnsi="Times New Roman" w:cs="Times New Roman"/>
          <w:sz w:val="28"/>
          <w:szCs w:val="28"/>
        </w:rPr>
        <w:t xml:space="preserve"> П.А.7, Яровая М.В.8, Золотых В.В.9 и др.</w:t>
      </w:r>
    </w:p>
    <w:p w14:paraId="5B3AADEE" w14:textId="77777777" w:rsidR="00CE530A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Нормативно-правовая база исследования —  Конституция РФ10, Уголовный кодекс РФ11, Уголовно-процессуальный кодекс РФ12, ФЗ «О присяжных заседателях федеральных судов общей юрисдикции в Российской Федерации»13, ФЗ </w:t>
      </w:r>
      <w:bookmarkStart w:id="0" w:name="_Hlk131608896"/>
      <w:r w:rsidRPr="004654D2">
        <w:rPr>
          <w:rFonts w:ascii="Times New Roman" w:hAnsi="Times New Roman" w:cs="Times New Roman"/>
          <w:sz w:val="28"/>
          <w:szCs w:val="28"/>
        </w:rPr>
        <w:t>«О государственной защите судей, должностных лиц правоохранительных и контролирующих органов»</w:t>
      </w:r>
      <w:bookmarkEnd w:id="0"/>
      <w:r w:rsidRPr="004654D2">
        <w:rPr>
          <w:rFonts w:ascii="Times New Roman" w:hAnsi="Times New Roman" w:cs="Times New Roman"/>
          <w:sz w:val="28"/>
          <w:szCs w:val="28"/>
        </w:rPr>
        <w:t xml:space="preserve">14, Закон РФ «О статусе судей в Российской Федерации»15 и др. В качестве методов исследования применялись метод научного анализа, сравнительно-правовой метод, историко-правовой и формально-логический методы. Структура работы состоит из введения, трех глав, заключения, списка </w:t>
      </w:r>
      <w:proofErr w:type="gramStart"/>
      <w:r w:rsidRPr="004654D2">
        <w:rPr>
          <w:rFonts w:ascii="Times New Roman" w:hAnsi="Times New Roman" w:cs="Times New Roman"/>
          <w:sz w:val="28"/>
          <w:szCs w:val="28"/>
        </w:rPr>
        <w:t>источников  и</w:t>
      </w:r>
      <w:proofErr w:type="gramEnd"/>
      <w:r w:rsidRPr="004654D2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14:paraId="752F7161" w14:textId="77777777" w:rsidR="00CE530A" w:rsidRDefault="00CE530A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D81FC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lastRenderedPageBreak/>
        <w:t xml:space="preserve">Во введении обозначены актуальность темы, цели, задачи, объект и предмет исследования. </w:t>
      </w:r>
    </w:p>
    <w:p w14:paraId="5F10822D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>Первая глава посвящена изучению возникновения и развития суда присяжных в России и за рубежом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EEC31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4D2">
        <w:rPr>
          <w:rFonts w:ascii="Times New Roman" w:hAnsi="Times New Roman" w:cs="Times New Roman"/>
          <w:sz w:val="28"/>
          <w:szCs w:val="28"/>
        </w:rPr>
        <w:t xml:space="preserve"> Во второй главе изложены требования, предъявляемые к присяжным заседателям, порядок формирования коллегии присяжных заседателей, а также права и обязанности присяжных заседателей. </w:t>
      </w:r>
    </w:p>
    <w:p w14:paraId="2F97C03C" w14:textId="77777777" w:rsidR="004654D2" w:rsidRP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654D2">
        <w:rPr>
          <w:rFonts w:ascii="Times New Roman" w:hAnsi="Times New Roman" w:cs="Times New Roman"/>
          <w:sz w:val="28"/>
          <w:szCs w:val="28"/>
        </w:rPr>
        <w:t>В заключении изложены выводы по исследуемой теме.</w:t>
      </w:r>
      <w:r w:rsidRPr="004654D2">
        <w:rPr>
          <w:rFonts w:ascii="Times New Roman" w:hAnsi="Times New Roman" w:cs="Times New Roman"/>
        </w:rPr>
        <w:br/>
      </w:r>
      <w:r w:rsidRPr="004654D2">
        <w:rPr>
          <w:rFonts w:ascii="Times New Roman" w:hAnsi="Times New Roman" w:cs="Times New Roman"/>
        </w:rPr>
        <w:br/>
      </w:r>
    </w:p>
    <w:p w14:paraId="6BB68C9E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D8CE6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32501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F5BD9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336E6C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FEFDE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41C7D5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BE1FD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975D0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696A4D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1FFF97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D01D2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BB773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976B1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B3BD2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2A0C2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E1887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FDC2B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E3164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9A604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2B560" w14:textId="77777777" w:rsidR="004654D2" w:rsidRDefault="004654D2" w:rsidP="004654D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9207D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39303B8B" w14:textId="77777777" w:rsidR="009607A4" w:rsidRDefault="009607A4" w:rsidP="004654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7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Заключение</w:t>
      </w:r>
      <w:r w:rsidR="009559C7" w:rsidRPr="009607A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A691F10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Таким образом, при написании данной дипломной работы, были выполнены все поставленные задачи, главная цель достигнута. В связи с проделанной работой можно сделать следующий вывод. Производство в суде присяжных ведётся в общем порядке с учётом особенностей, предусмотренных главой 42 УПК РФ205. </w:t>
      </w:r>
    </w:p>
    <w:p w14:paraId="7DD95AF0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Главным проявлением демократизма в суде присяжных является то, что присяжные заседатели принимают решения по делу самостоятельно и независимо от профессионального судьи. В основе решения присяжных лежат фактические обстоятельства дела, воссозданные в ходе судебного разбирательства сторонами. Присяжные решают вопросы, не требующие специальных знаний, они руководствуются не нормами права, а жизненным опытом и здравым смыслом. </w:t>
      </w:r>
    </w:p>
    <w:p w14:paraId="168296E3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Постановление же приговора, применение уголовно-процессуальных норм и уголовного закона, определение меры наказания подсудимому – дело судьи. Судебная практика рассмотрения уголовных дел с участием присяжных заседателей доказывает, что данный институт только начинает возрождаться в Российской Федерации. Поэтому существуют ошибки, допущенные при рассмотрении дел суда присяжных, влекущее отмену приговоров в кассационном порядке. </w:t>
      </w:r>
    </w:p>
    <w:p w14:paraId="2AE332F2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В частности, ошибки касаются допустимости доказательств в судебном следствии (и предварительном слушании); использовании доказательств в прениях сторон; содержании напутственного слова председательствующего; правильность постановки вопросов, подлежащих разрешению присяжными заседателями. Кроме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7A4">
        <w:rPr>
          <w:rFonts w:ascii="Times New Roman" w:hAnsi="Times New Roman" w:cs="Times New Roman"/>
          <w:sz w:val="28"/>
          <w:szCs w:val="28"/>
        </w:rPr>
        <w:t xml:space="preserve"> с введением суда присяжных в России, в 1993 году, большинство судей, прокуроров и адвокатов оказались негативными к участию в суде присяжных. </w:t>
      </w:r>
    </w:p>
    <w:p w14:paraId="69263565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>Зазвучали громкие заявления о том, что система «народного» правосудия в России фактически не работает, а участники судебных разбирательств просто манипулируют голосами присяжных заседателей. Каждая новая ошибка присяжных делает все актуальнее старый вопрос: не отменить ли в России суд присяжных? «Заодно отменим демократию», — говорят противники данного решения. Вопрос этот до сих пор остается открытым: аргументов хватает и у его поборников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7A4">
        <w:rPr>
          <w:rFonts w:ascii="Times New Roman" w:hAnsi="Times New Roman" w:cs="Times New Roman"/>
          <w:sz w:val="28"/>
          <w:szCs w:val="28"/>
        </w:rPr>
        <w:t xml:space="preserve"> и у противников. </w:t>
      </w:r>
    </w:p>
    <w:p w14:paraId="79DB4877" w14:textId="77777777" w:rsidR="009559C7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Однако суд присяжных имеет ряд преимуществ по сравнению с традиционными для нас формами правосудия. Это и большая коллегиальность, и независимость, объективность, беспристрастность </w:t>
      </w:r>
      <w:r w:rsidRPr="009607A4">
        <w:rPr>
          <w:rFonts w:ascii="Times New Roman" w:hAnsi="Times New Roman" w:cs="Times New Roman"/>
          <w:sz w:val="28"/>
          <w:szCs w:val="28"/>
        </w:rPr>
        <w:lastRenderedPageBreak/>
        <w:t>присяжных, и большая состязательность процесса. Он дополнительно гарантирует независимость судей от различных органов и лиц, увеличивает доверие народа к суду, подчёркивает его беспристрастность, способствует более возвышенному, детальному исследованию обстоятельств дела, стимулирует состязательность судебного процесса, а значит, и вынесение более объективного судебного решения, отвечает широкому подходу к пониманию права, которое не обязательно совпадает с законами, соответствует общемировым и русским традициям.</w:t>
      </w:r>
      <w:r w:rsidRPr="009607A4">
        <w:rPr>
          <w:rFonts w:ascii="Times New Roman" w:hAnsi="Times New Roman" w:cs="Times New Roman"/>
          <w:sz w:val="28"/>
          <w:szCs w:val="28"/>
        </w:rPr>
        <w:br/>
      </w:r>
      <w:r w:rsidRPr="009607A4">
        <w:rPr>
          <w:rFonts w:ascii="Times New Roman" w:hAnsi="Times New Roman" w:cs="Times New Roman"/>
          <w:sz w:val="28"/>
          <w:szCs w:val="28"/>
        </w:rPr>
        <w:br/>
      </w:r>
    </w:p>
    <w:p w14:paraId="6C780932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5405A8B1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78256CEF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4ED0F679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418C5E4B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410A3106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3F077B7C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1D1928C1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693D2C62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6ADC9540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2B569670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33D6069A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34C81976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7B85A3B2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50E5F014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20381864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230C881A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32CE03C5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24736A7E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7AC93A03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14C387EB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2C41FB8B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</w:p>
    <w:p w14:paraId="7A5BCDAC" w14:textId="77777777" w:rsidR="009607A4" w:rsidRDefault="009607A4" w:rsidP="004654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9607A4">
        <w:rPr>
          <w:rFonts w:ascii="Times New Roman" w:hAnsi="Times New Roman" w:cs="Times New Roman"/>
          <w:b/>
          <w:bCs/>
          <w:sz w:val="28"/>
          <w:szCs w:val="28"/>
        </w:rPr>
        <w:t>СПИСОК ИСТОЧНИКОВ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607A4">
        <w:rPr>
          <w:rFonts w:ascii="Times New Roman" w:hAnsi="Times New Roman" w:cs="Times New Roman"/>
          <w:b/>
          <w:bCs/>
          <w:sz w:val="28"/>
          <w:szCs w:val="28"/>
        </w:rPr>
        <w:t xml:space="preserve"> И ЛИТЕРАТУРЫ</w:t>
      </w:r>
    </w:p>
    <w:p w14:paraId="2EEE38F2" w14:textId="77777777" w:rsidR="009607A4" w:rsidRPr="009607A4" w:rsidRDefault="009607A4" w:rsidP="004654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B6054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 Нормативная литература</w:t>
      </w:r>
    </w:p>
    <w:p w14:paraId="437B23C6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bookmarkStart w:id="1" w:name="_Hlk131609621"/>
      <w:r w:rsidRPr="009607A4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(принята всенародным голосованием 12.12.1993)</w:t>
      </w:r>
      <w:bookmarkEnd w:id="1"/>
      <w:r w:rsidRPr="009607A4">
        <w:rPr>
          <w:rFonts w:ascii="Times New Roman" w:hAnsi="Times New Roman" w:cs="Times New Roman"/>
          <w:sz w:val="28"/>
          <w:szCs w:val="28"/>
        </w:rPr>
        <w:t xml:space="preserve"> (в ред. Законов РФ о поправке к Конституции РФ от 30.12.2008 № 6-ФКЗ, 30.12.2008 № 7-ФКЗ, статья 65 приводится с учетом Указов </w:t>
      </w:r>
      <w:bookmarkStart w:id="2" w:name="_Hlk131609710"/>
      <w:r w:rsidRPr="009607A4">
        <w:rPr>
          <w:rFonts w:ascii="Times New Roman" w:hAnsi="Times New Roman" w:cs="Times New Roman"/>
          <w:sz w:val="28"/>
          <w:szCs w:val="28"/>
        </w:rPr>
        <w:t>Президента РФ от 09.01.1996 № 20, от 10.02.1996 № 173, от 09.06.2001 № 679, от 25.07.2003 № 841</w:t>
      </w:r>
      <w:bookmarkEnd w:id="2"/>
      <w:r w:rsidRPr="009607A4">
        <w:rPr>
          <w:rFonts w:ascii="Times New Roman" w:hAnsi="Times New Roman" w:cs="Times New Roman"/>
          <w:sz w:val="28"/>
          <w:szCs w:val="28"/>
        </w:rPr>
        <w:t xml:space="preserve">, Федеральных конституционных законов от 25.03.2004 № 1-ФКЗ, от 14.10.2005 № 6-ФКЗ, от 12.07.2006 № 2-ФКЗ, от 30.12.2006 № 6-ФКЗ, от 21.07.2007 № 5-ФКЗ) // </w:t>
      </w:r>
      <w:bookmarkStart w:id="3" w:name="_Hlk131609743"/>
      <w:r w:rsidRPr="009607A4">
        <w:rPr>
          <w:rFonts w:ascii="Times New Roman" w:hAnsi="Times New Roman" w:cs="Times New Roman"/>
          <w:sz w:val="28"/>
          <w:szCs w:val="28"/>
        </w:rPr>
        <w:t>Российская газета. – 25 декабря 1993. — № 237.</w:t>
      </w:r>
    </w:p>
    <w:bookmarkEnd w:id="3"/>
    <w:p w14:paraId="661831AD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 Уголовный Кодекс Российской Федерации от 13 июня 1996 № 63-ФЗ (в ред. Федеральных Законов от 27.05.1998 № 77-ФЗ, от 25.06.1998 № 92-ФЗ, от 09.02.1999 № 24-ФЗ, от 09.02.1999 № 26-ФЗ, от 15.03.1999 № 48-ФЗ, от 18.03.1999 № 50-ФЗ, от 09.07.1999 № 156-ФЗ, от 09.07.1999 № 157-ФЗ, от 09.07.1999 № 158-ФЗ, от 09.03.2001 № 25-ФЗ, от 20.03.2001 № 26-ФЗ, от 19.06.2001 № 83-ФЗ, от 19.06.2001 № 84-ФЗ, от 07.08.2001 № 121-ФЗ, от 17.11.2001 № 144-ФЗ, от 17.11.2001 № 145-ФЗ, от 29.12.2001 № 192-ФЗ, от 04.03.2002 № 23-ФЗ, от 14.03.2002 № 29-ФЗ, от 07.05.2002 № 48-ФЗ, от 07.05.2002 № 50-ФЗ, от 25.06.2002 № 72-ФЗ, от 24.07.2002 № 103-ФЗ, от 25.07.2002 № 112-ФЗ, от 31.10.2002 № 133-ФЗ, от 11.03.2003 № 30-ФЗ, от 08.04.2003 № 45-ФЗ, от 04.07.2003 № 94-ФЗ, от 04.07.2003 № 98-ФЗ, от 07.07.2003 № 111-ФЗ, от 08.12.2003 № 162-ФЗ, от 08.12.2003 № 169-ФЗ, от 21.07.2004 № 73-ФЗ, от 21.07.2004 № 74-ФЗ, от 26.07.2004 № 78-ФЗ, от 28.12.2004 № 175-ФЗ, от 28.12.2004 № 187-ФЗ, от 21.07.2005 № 93-ФЗ, от 19.12.2005 № 161-ФЗ, от 05.01.2006 № 11-ФЗ, от 27.07.2006 № 153-ФЗ, от 04.12.2006 № 201-ФЗ, от 30.12.2006 № 283-ФЗ, от 09.04.2007 № 42-ФЗ, от 09.04.2007 № 46-ФЗ, от 10.05.2007 № 70-ФЗ, от 24.07.2007 № 203-ФЗ, от 24.07.2007 № 211-ФЗ, от 24.07.2007 № 214-ФЗ, от 04.11.2007 № 252-ФЗ, от 01.12.2007 № 318-ФЗ, от 06.12.2007 № 333-ФЗ, от 06.12.2007 № 335-ФЗ, от 14.02.2008 № 11-ФЗ от 08.04.2008 № 43-ФЗ, от 13.05.2008 № 66-ФЗ, от 22.07.2008 № 145-ФЗ,от 25.11.2008 № 218-ФЗ, от 25.12.2008 № 280-ФЗ,от 30.12.2008 № 321-ФЗ, от 13.02.2009 № 20-ФЗ, от 28.04.2009 № 66-ФЗ, от 03.06.2009 № 106-ФЗ, от 29.06.2009 № 141-ФЗ, 24.07.2009 № 209-ФЗ, от 27.07.2009 № 215-ФЗ, от 29.07.2009 № 216-ФЗ, от 30.10.2009 № 241-ФЗ, от 03.11.2009 № 245-ФЗ, от 09.11.2009 № 247-ФЗ, от 17.12.2009 № 324-ФЗ, от 27.12.2009 № 377-ФЗ, от 29.12.2009 № 383-ФЗ, от 21.02.2010 № 16-ФЗ, от 29.03.2010 № 33-ФЗ, с изм., внесенными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6B661" w14:textId="77777777" w:rsidR="009607A4" w:rsidRDefault="009607A4" w:rsidP="004654D2">
      <w:p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lastRenderedPageBreak/>
        <w:t>Постановлением Конституционного Суда РФ от 27.05.2008 № 8-П, Федеральным законом от 22.12.2008 № 272-ФЗ) // Собрание Законодательств. -17 июня 1996. — №25</w:t>
      </w:r>
      <w:r w:rsidRPr="009607A4">
        <w:rPr>
          <w:rFonts w:ascii="Times New Roman" w:hAnsi="Times New Roman" w:cs="Times New Roman"/>
          <w:sz w:val="28"/>
          <w:szCs w:val="28"/>
        </w:rPr>
        <w:br/>
      </w:r>
      <w:r w:rsidRPr="009607A4">
        <w:rPr>
          <w:rFonts w:ascii="Times New Roman" w:hAnsi="Times New Roman" w:cs="Times New Roman"/>
          <w:sz w:val="28"/>
          <w:szCs w:val="28"/>
        </w:rPr>
        <w:br/>
        <w:t>Научная литература</w:t>
      </w:r>
    </w:p>
    <w:p w14:paraId="52FF7CBB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4" w:name="_Hlk131609058"/>
      <w:r w:rsidRPr="009607A4">
        <w:rPr>
          <w:rFonts w:ascii="Times New Roman" w:hAnsi="Times New Roman" w:cs="Times New Roman"/>
          <w:sz w:val="28"/>
          <w:szCs w:val="28"/>
        </w:rPr>
        <w:t xml:space="preserve">Башкатов Л.Н. и др. Уголовно-процессуальное право Российской Федерации: Учебник. – М.: Проспект, 2009. </w:t>
      </w:r>
    </w:p>
    <w:p w14:paraId="2E60F571" w14:textId="77777777" w:rsidR="00CE530A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5" w:name="_Hlk131609117"/>
      <w:bookmarkEnd w:id="4"/>
      <w:proofErr w:type="spellStart"/>
      <w:r w:rsidRPr="009607A4">
        <w:rPr>
          <w:rFonts w:ascii="Times New Roman" w:hAnsi="Times New Roman" w:cs="Times New Roman"/>
          <w:sz w:val="28"/>
          <w:szCs w:val="28"/>
        </w:rPr>
        <w:t>Викторский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 С.И. Русский уголовный процесс. — М., 1912. Воронина</w:t>
      </w:r>
    </w:p>
    <w:bookmarkEnd w:id="5"/>
    <w:p w14:paraId="58B4ABEB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 Н.Ф. Пределы судейского усмотрения при постановлении оправдательного приговора судом присяжных // Уголовный процесс. — 2005. — № 8. </w:t>
      </w:r>
    </w:p>
    <w:p w14:paraId="2634353B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6" w:name="_Hlk131609210"/>
      <w:r w:rsidRPr="009607A4">
        <w:rPr>
          <w:rFonts w:ascii="Times New Roman" w:hAnsi="Times New Roman" w:cs="Times New Roman"/>
          <w:sz w:val="28"/>
          <w:szCs w:val="28"/>
        </w:rPr>
        <w:t xml:space="preserve">Гуценко К.Ф. Уголовный процесс основных капиталистических государств. — М.: Университет дружбы народов имени Патриса Лумумбы, 1969. </w:t>
      </w:r>
    </w:p>
    <w:p w14:paraId="3BEAF0A0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7" w:name="_Hlk131609253"/>
      <w:bookmarkEnd w:id="6"/>
      <w:r w:rsidRPr="009607A4">
        <w:rPr>
          <w:rFonts w:ascii="Times New Roman" w:hAnsi="Times New Roman" w:cs="Times New Roman"/>
          <w:sz w:val="28"/>
          <w:szCs w:val="28"/>
        </w:rPr>
        <w:t xml:space="preserve">Демичев А.А. Российский суд присяжных: история и современность: Учебное пособие. — </w:t>
      </w:r>
      <w:proofErr w:type="spellStart"/>
      <w:r w:rsidRPr="009607A4"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>: Нижегородский госуниверситет, 2000.</w:t>
      </w:r>
    </w:p>
    <w:bookmarkEnd w:id="7"/>
    <w:p w14:paraId="3F1DFBF2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31609297"/>
      <w:r w:rsidRPr="009607A4">
        <w:rPr>
          <w:rFonts w:ascii="Times New Roman" w:hAnsi="Times New Roman" w:cs="Times New Roman"/>
          <w:sz w:val="28"/>
          <w:szCs w:val="28"/>
        </w:rPr>
        <w:t xml:space="preserve">Зарудный С.И. Общие соображения о составе суда. Материалы. Т. 17. — СПб., 1879. </w:t>
      </w:r>
    </w:p>
    <w:bookmarkEnd w:id="8"/>
    <w:p w14:paraId="7C575A3D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Золотых В.В. Суд присяжных: механизм эффективной работы // Уголовный процесс. — 2006. — № 11. </w:t>
      </w:r>
    </w:p>
    <w:p w14:paraId="3E2DC282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9" w:name="_Hlk131609322"/>
      <w:proofErr w:type="spellStart"/>
      <w:r w:rsidRPr="009607A4">
        <w:rPr>
          <w:rFonts w:ascii="Times New Roman" w:hAnsi="Times New Roman" w:cs="Times New Roman"/>
          <w:sz w:val="28"/>
          <w:szCs w:val="28"/>
        </w:rPr>
        <w:t>Ильюхов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 А.А. Российская и зарубежная модели развития института присяжных заседателей. Исторический аспект // Журнал российского права. — 2008. — № 1. </w:t>
      </w:r>
    </w:p>
    <w:bookmarkEnd w:id="9"/>
    <w:p w14:paraId="7C8BC1E0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607A4">
        <w:rPr>
          <w:rFonts w:ascii="Times New Roman" w:hAnsi="Times New Roman" w:cs="Times New Roman"/>
          <w:sz w:val="28"/>
          <w:szCs w:val="28"/>
        </w:rPr>
        <w:t xml:space="preserve">Калиновский К.Б. Уголовный процесс современных зарубежных государств: Учебное пособие. – Петрозаводск. — ПГУ, 2000. </w:t>
      </w:r>
    </w:p>
    <w:p w14:paraId="1899A79D" w14:textId="77777777" w:rsidR="003638F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0" w:name="_Hlk131609346"/>
      <w:r w:rsidRPr="009607A4">
        <w:rPr>
          <w:rFonts w:ascii="Times New Roman" w:hAnsi="Times New Roman" w:cs="Times New Roman"/>
          <w:sz w:val="28"/>
          <w:szCs w:val="28"/>
        </w:rPr>
        <w:t xml:space="preserve">Коломенская С. Состав и численность коллегии присяжных заседателей в США // Российская юстиция. – 2007. — № 9. </w:t>
      </w:r>
      <w:bookmarkEnd w:id="10"/>
    </w:p>
    <w:p w14:paraId="59BFE19D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07A4">
        <w:rPr>
          <w:rFonts w:ascii="Times New Roman" w:hAnsi="Times New Roman" w:cs="Times New Roman"/>
          <w:sz w:val="28"/>
          <w:szCs w:val="28"/>
        </w:rPr>
        <w:t>Лупинская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 П.А. Уголовно-процессуальное право Российской Федерации: Учебник. – М.: </w:t>
      </w:r>
      <w:proofErr w:type="spellStart"/>
      <w:r w:rsidRPr="009607A4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, 2005. </w:t>
      </w:r>
    </w:p>
    <w:p w14:paraId="313F2AFD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1" w:name="_Hlk131609459"/>
      <w:r w:rsidRPr="009607A4">
        <w:rPr>
          <w:rFonts w:ascii="Times New Roman" w:hAnsi="Times New Roman" w:cs="Times New Roman"/>
          <w:sz w:val="28"/>
          <w:szCs w:val="28"/>
        </w:rPr>
        <w:t xml:space="preserve">Мелешко Н.П., </w:t>
      </w:r>
      <w:proofErr w:type="spellStart"/>
      <w:r w:rsidRPr="009607A4">
        <w:rPr>
          <w:rFonts w:ascii="Times New Roman" w:hAnsi="Times New Roman" w:cs="Times New Roman"/>
          <w:sz w:val="28"/>
          <w:szCs w:val="28"/>
        </w:rPr>
        <w:t>Тарло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 Е.Г. Уголовно-правовые системы России и зарубежных стран. — М.: </w:t>
      </w:r>
      <w:proofErr w:type="spellStart"/>
      <w:r w:rsidRPr="009607A4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>, 2002.</w:t>
      </w:r>
    </w:p>
    <w:p w14:paraId="5F60F56A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2" w:name="_Hlk131609484"/>
      <w:bookmarkEnd w:id="11"/>
      <w:r w:rsidRPr="009607A4">
        <w:rPr>
          <w:rFonts w:ascii="Times New Roman" w:hAnsi="Times New Roman" w:cs="Times New Roman"/>
          <w:sz w:val="28"/>
          <w:szCs w:val="28"/>
        </w:rPr>
        <w:t xml:space="preserve">Немов Р.С. Психология: Учебник для студентов высших учеб. заведений: В 2 кн. Кн. 1. Основы общей психологии. — М.: Правоведение; </w:t>
      </w:r>
    </w:p>
    <w:bookmarkEnd w:id="12"/>
    <w:p w14:paraId="25B3C49E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607A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, 1994. Парыгин Б.Д. Социальная психология: Проблемы методологии, истории и теории. — СПб.: ИГУП, 1999. </w:t>
      </w:r>
    </w:p>
    <w:p w14:paraId="7C8AA475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3" w:name="_Hlk131609527"/>
      <w:proofErr w:type="spellStart"/>
      <w:r w:rsidRPr="009607A4">
        <w:rPr>
          <w:rFonts w:ascii="Times New Roman" w:hAnsi="Times New Roman" w:cs="Times New Roman"/>
          <w:sz w:val="28"/>
          <w:szCs w:val="28"/>
        </w:rPr>
        <w:t>Радутная</w:t>
      </w:r>
      <w:proofErr w:type="spellEnd"/>
      <w:r w:rsidRPr="009607A4">
        <w:rPr>
          <w:rFonts w:ascii="Times New Roman" w:hAnsi="Times New Roman" w:cs="Times New Roman"/>
          <w:sz w:val="28"/>
          <w:szCs w:val="28"/>
        </w:rPr>
        <w:t xml:space="preserve"> Н.В. Суд присяжных в континентальной системе права // Российская юстиция. — 1995. — N 5. </w:t>
      </w:r>
    </w:p>
    <w:p w14:paraId="6DD40C25" w14:textId="77777777" w:rsidR="009607A4" w:rsidRDefault="009607A4" w:rsidP="009607A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4" w:name="_Hlk131609549"/>
      <w:bookmarkEnd w:id="13"/>
      <w:r w:rsidRPr="009607A4">
        <w:rPr>
          <w:rFonts w:ascii="Times New Roman" w:hAnsi="Times New Roman" w:cs="Times New Roman"/>
          <w:sz w:val="28"/>
          <w:szCs w:val="28"/>
        </w:rPr>
        <w:t xml:space="preserve">Рябцева Е.В. Суд присяжных в России: дискуссионные вопросы // Российская юстиция. — 2008. — № 1. </w:t>
      </w:r>
    </w:p>
    <w:p w14:paraId="2833F0EB" w14:textId="3CB16BD7" w:rsidR="003A2EDC" w:rsidRPr="003A2EDC" w:rsidRDefault="003A2EDC" w:rsidP="003A2EDC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*Ознакомительная часть подошла к концу*</w:t>
      </w:r>
    </w:p>
    <w:bookmarkEnd w:id="14"/>
    <w:p w14:paraId="7AE2DA27" w14:textId="77777777" w:rsidR="009607A4" w:rsidRPr="009607A4" w:rsidRDefault="009607A4" w:rsidP="009607A4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sectPr w:rsidR="009607A4" w:rsidRPr="009607A4" w:rsidSect="009F7BAC"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6538" w14:textId="77777777" w:rsidR="007E3E82" w:rsidRDefault="007E3E82" w:rsidP="009F7BAC">
      <w:pPr>
        <w:spacing w:after="0" w:line="240" w:lineRule="auto"/>
      </w:pPr>
      <w:r>
        <w:separator/>
      </w:r>
    </w:p>
  </w:endnote>
  <w:endnote w:type="continuationSeparator" w:id="0">
    <w:p w14:paraId="6B23B4DC" w14:textId="77777777" w:rsidR="007E3E82" w:rsidRDefault="007E3E82" w:rsidP="009F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4858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9BBB69B" w14:textId="77777777" w:rsidR="009F7BAC" w:rsidRPr="009F7BAC" w:rsidRDefault="009F7BAC">
        <w:pPr>
          <w:pStyle w:val="a7"/>
          <w:jc w:val="center"/>
          <w:rPr>
            <w:sz w:val="24"/>
            <w:szCs w:val="24"/>
          </w:rPr>
        </w:pPr>
        <w:r w:rsidRPr="009F7BAC">
          <w:rPr>
            <w:sz w:val="24"/>
            <w:szCs w:val="24"/>
          </w:rPr>
          <w:fldChar w:fldCharType="begin"/>
        </w:r>
        <w:r w:rsidRPr="009F7BAC">
          <w:rPr>
            <w:sz w:val="24"/>
            <w:szCs w:val="24"/>
          </w:rPr>
          <w:instrText>PAGE   \* MERGEFORMAT</w:instrText>
        </w:r>
        <w:r w:rsidRPr="009F7BAC">
          <w:rPr>
            <w:sz w:val="24"/>
            <w:szCs w:val="24"/>
          </w:rPr>
          <w:fldChar w:fldCharType="separate"/>
        </w:r>
        <w:r w:rsidRPr="009F7BAC">
          <w:rPr>
            <w:sz w:val="24"/>
            <w:szCs w:val="24"/>
          </w:rPr>
          <w:t>2</w:t>
        </w:r>
        <w:r w:rsidRPr="009F7BAC">
          <w:rPr>
            <w:sz w:val="24"/>
            <w:szCs w:val="24"/>
          </w:rPr>
          <w:fldChar w:fldCharType="end"/>
        </w:r>
      </w:p>
    </w:sdtContent>
  </w:sdt>
  <w:p w14:paraId="51591B5E" w14:textId="77777777" w:rsidR="009F7BAC" w:rsidRDefault="009F7B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BB48" w14:textId="77777777" w:rsidR="007E3E82" w:rsidRDefault="007E3E82" w:rsidP="009F7BAC">
      <w:pPr>
        <w:spacing w:after="0" w:line="240" w:lineRule="auto"/>
      </w:pPr>
      <w:r>
        <w:separator/>
      </w:r>
    </w:p>
  </w:footnote>
  <w:footnote w:type="continuationSeparator" w:id="0">
    <w:p w14:paraId="4BB270A0" w14:textId="77777777" w:rsidR="007E3E82" w:rsidRDefault="007E3E82" w:rsidP="009F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C8"/>
    <w:multiLevelType w:val="hybridMultilevel"/>
    <w:tmpl w:val="67B2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0DA"/>
    <w:multiLevelType w:val="hybridMultilevel"/>
    <w:tmpl w:val="3C5CE8D6"/>
    <w:lvl w:ilvl="0" w:tplc="AD727C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6428"/>
    <w:multiLevelType w:val="multilevel"/>
    <w:tmpl w:val="31EC71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F9C2377"/>
    <w:multiLevelType w:val="hybridMultilevel"/>
    <w:tmpl w:val="C25CCD08"/>
    <w:lvl w:ilvl="0" w:tplc="B7DAD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1E15E1"/>
    <w:multiLevelType w:val="hybridMultilevel"/>
    <w:tmpl w:val="E1F407DE"/>
    <w:lvl w:ilvl="0" w:tplc="45BCAD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9838828">
    <w:abstractNumId w:val="2"/>
  </w:num>
  <w:num w:numId="2" w16cid:durableId="447889922">
    <w:abstractNumId w:val="0"/>
  </w:num>
  <w:num w:numId="3" w16cid:durableId="1517771143">
    <w:abstractNumId w:val="1"/>
  </w:num>
  <w:num w:numId="4" w16cid:durableId="465926240">
    <w:abstractNumId w:val="3"/>
  </w:num>
  <w:num w:numId="5" w16cid:durableId="43058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87"/>
    <w:rsid w:val="000105B1"/>
    <w:rsid w:val="00120C88"/>
    <w:rsid w:val="002F6535"/>
    <w:rsid w:val="003638F4"/>
    <w:rsid w:val="003A2EDC"/>
    <w:rsid w:val="004654D2"/>
    <w:rsid w:val="00715AE0"/>
    <w:rsid w:val="0076202F"/>
    <w:rsid w:val="007E3E82"/>
    <w:rsid w:val="0084268A"/>
    <w:rsid w:val="009559C7"/>
    <w:rsid w:val="009607A4"/>
    <w:rsid w:val="009F7BAC"/>
    <w:rsid w:val="00CE530A"/>
    <w:rsid w:val="00E53F44"/>
    <w:rsid w:val="00EC0A87"/>
    <w:rsid w:val="00F04470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8C9"/>
  <w15:chartTrackingRefBased/>
  <w15:docId w15:val="{FED14BBA-910E-46F4-957C-708338F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87"/>
    <w:pPr>
      <w:ind w:left="720"/>
      <w:contextualSpacing/>
    </w:pPr>
  </w:style>
  <w:style w:type="paragraph" w:styleId="a4">
    <w:name w:val="No Spacing"/>
    <w:uiPriority w:val="1"/>
    <w:qFormat/>
    <w:rsid w:val="004654D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BAC"/>
  </w:style>
  <w:style w:type="paragraph" w:styleId="a7">
    <w:name w:val="footer"/>
    <w:basedOn w:val="a"/>
    <w:link w:val="a8"/>
    <w:uiPriority w:val="99"/>
    <w:unhideWhenUsed/>
    <w:rsid w:val="009F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BAC"/>
  </w:style>
  <w:style w:type="paragraph" w:styleId="a9">
    <w:name w:val="footnote text"/>
    <w:basedOn w:val="a"/>
    <w:link w:val="aa"/>
    <w:uiPriority w:val="99"/>
    <w:semiHidden/>
    <w:unhideWhenUsed/>
    <w:rsid w:val="00CE53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E53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E5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CBB1-3831-47A5-B642-8A25AABC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Вован</cp:lastModifiedBy>
  <cp:revision>3</cp:revision>
  <dcterms:created xsi:type="dcterms:W3CDTF">2024-01-01T11:24:00Z</dcterms:created>
  <dcterms:modified xsi:type="dcterms:W3CDTF">2024-01-01T12:39:00Z</dcterms:modified>
</cp:coreProperties>
</file>