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3C28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1C1CCA89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718CEA31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38B95A38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20B9A415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6A6AA21A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14A05740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3EFAA41C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51A9077A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36B71F67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6D56CEBF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</w:p>
    <w:p w14:paraId="3D918251" w14:textId="3646554C" w:rsidR="00F85A8D" w:rsidRDefault="00F8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3B2" w:rsidRPr="009B36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94E5041" w14:textId="58B0056D" w:rsidR="00F85A8D" w:rsidRDefault="00F8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5A8D">
        <w:rPr>
          <w:rFonts w:ascii="Times New Roman" w:hAnsi="Times New Roman" w:cs="Times New Roman"/>
          <w:sz w:val="28"/>
          <w:szCs w:val="28"/>
        </w:rPr>
        <w:t>"Закономерности развития таможенного дела"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6B254" w14:textId="4160BABE" w:rsidR="00F85A8D" w:rsidRDefault="00F8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Содержание</w:t>
      </w:r>
    </w:p>
    <w:p w14:paraId="6230347E" w14:textId="289B7622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14:paraId="70C0B7A7" w14:textId="2C526759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A8D">
        <w:rPr>
          <w:rFonts w:ascii="Times New Roman" w:hAnsi="Times New Roman" w:cs="Times New Roman"/>
          <w:sz w:val="28"/>
          <w:szCs w:val="28"/>
        </w:rPr>
        <w:t>История и развитие таможенного дела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.………4 – 6</w:t>
      </w:r>
    </w:p>
    <w:p w14:paraId="74A03578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A8D">
        <w:rPr>
          <w:rFonts w:ascii="Times New Roman" w:hAnsi="Times New Roman" w:cs="Times New Roman"/>
          <w:sz w:val="28"/>
          <w:szCs w:val="28"/>
        </w:rPr>
        <w:t>Основные этапы развития таможенной деятельности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.7 – 8</w:t>
      </w:r>
    </w:p>
    <w:p w14:paraId="61A77E2B" w14:textId="77777777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A8D">
        <w:rPr>
          <w:rFonts w:ascii="Times New Roman" w:hAnsi="Times New Roman" w:cs="Times New Roman"/>
          <w:sz w:val="28"/>
          <w:szCs w:val="28"/>
        </w:rPr>
        <w:t xml:space="preserve"> Влияние исторических событий на формирование современной системы таможенного контроля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.……….9 – 11</w:t>
      </w:r>
    </w:p>
    <w:p w14:paraId="763005BC" w14:textId="20DC3818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2.</w:t>
      </w:r>
      <w:r w:rsidR="00107D48">
        <w:rPr>
          <w:rFonts w:ascii="Times New Roman" w:hAnsi="Times New Roman" w:cs="Times New Roman"/>
          <w:sz w:val="28"/>
          <w:szCs w:val="28"/>
        </w:rPr>
        <w:t xml:space="preserve"> </w:t>
      </w:r>
      <w:r w:rsidRPr="00F85A8D">
        <w:rPr>
          <w:rFonts w:ascii="Times New Roman" w:hAnsi="Times New Roman" w:cs="Times New Roman"/>
          <w:sz w:val="28"/>
          <w:szCs w:val="28"/>
        </w:rPr>
        <w:t xml:space="preserve">Правовая база таможенного </w:t>
      </w:r>
      <w:proofErr w:type="gramStart"/>
      <w:r w:rsidRPr="00F85A8D">
        <w:rPr>
          <w:rFonts w:ascii="Times New Roman" w:hAnsi="Times New Roman" w:cs="Times New Roman"/>
          <w:sz w:val="28"/>
          <w:szCs w:val="28"/>
        </w:rPr>
        <w:t xml:space="preserve">дела </w:t>
      </w:r>
      <w:r w:rsidR="0010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107D4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…………..12 – 1</w:t>
      </w:r>
      <w:r w:rsidR="000E33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CFC48" w14:textId="07F4C7E8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 xml:space="preserve">2.1. Российское законодательство в области таможенного </w:t>
      </w:r>
      <w:proofErr w:type="gramStart"/>
      <w:r w:rsidRPr="00F85A8D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……1</w:t>
      </w:r>
      <w:r w:rsidR="000E33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E33C4">
        <w:rPr>
          <w:rFonts w:ascii="Times New Roman" w:hAnsi="Times New Roman" w:cs="Times New Roman"/>
          <w:sz w:val="28"/>
          <w:szCs w:val="28"/>
        </w:rPr>
        <w:t>6</w:t>
      </w:r>
    </w:p>
    <w:p w14:paraId="3FD018BC" w14:textId="3053693B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2.2 Международные нормативы и соглашения в сфере таможенного контроля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…………...</w:t>
      </w:r>
      <w:r w:rsidR="000E33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33C4">
        <w:rPr>
          <w:rFonts w:ascii="Times New Roman" w:hAnsi="Times New Roman" w:cs="Times New Roman"/>
          <w:sz w:val="28"/>
          <w:szCs w:val="28"/>
        </w:rPr>
        <w:t>18</w:t>
      </w:r>
    </w:p>
    <w:p w14:paraId="7BC24406" w14:textId="515D68E1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A8D">
        <w:rPr>
          <w:rFonts w:ascii="Times New Roman" w:hAnsi="Times New Roman" w:cs="Times New Roman"/>
          <w:sz w:val="28"/>
          <w:szCs w:val="28"/>
        </w:rPr>
        <w:t>Организация таможенного дела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0E33C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E33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C1CD1" w14:textId="2DD8B533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3.1. Структура и функции таможенных органов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………….2</w:t>
      </w:r>
      <w:r w:rsidR="000E33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33C4">
        <w:rPr>
          <w:rFonts w:ascii="Times New Roman" w:hAnsi="Times New Roman" w:cs="Times New Roman"/>
          <w:sz w:val="28"/>
          <w:szCs w:val="28"/>
        </w:rPr>
        <w:t>21</w:t>
      </w:r>
    </w:p>
    <w:p w14:paraId="24EEC834" w14:textId="70A76528" w:rsidR="00F85A8D" w:rsidRDefault="00F85A8D">
      <w:pPr>
        <w:rPr>
          <w:rFonts w:ascii="Times New Roman" w:hAnsi="Times New Roman" w:cs="Times New Roman"/>
          <w:sz w:val="28"/>
          <w:szCs w:val="28"/>
        </w:rPr>
      </w:pPr>
      <w:r w:rsidRPr="00F85A8D">
        <w:rPr>
          <w:rFonts w:ascii="Times New Roman" w:hAnsi="Times New Roman" w:cs="Times New Roman"/>
          <w:sz w:val="28"/>
          <w:szCs w:val="28"/>
        </w:rPr>
        <w:t>3.2. Роль и задачи таможенных брокеров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………….2</w:t>
      </w:r>
      <w:r w:rsidR="000E3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E33C4">
        <w:rPr>
          <w:rFonts w:ascii="Times New Roman" w:hAnsi="Times New Roman" w:cs="Times New Roman"/>
          <w:sz w:val="28"/>
          <w:szCs w:val="28"/>
        </w:rPr>
        <w:t>4</w:t>
      </w:r>
    </w:p>
    <w:p w14:paraId="02F8ADC6" w14:textId="2230A59B" w:rsidR="00F85A8D" w:rsidRDefault="00F8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07D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………………….2</w:t>
      </w:r>
      <w:r w:rsidR="000E33C4">
        <w:rPr>
          <w:rFonts w:ascii="Times New Roman" w:hAnsi="Times New Roman" w:cs="Times New Roman"/>
          <w:sz w:val="28"/>
          <w:szCs w:val="28"/>
        </w:rPr>
        <w:t>5</w:t>
      </w:r>
    </w:p>
    <w:p w14:paraId="323DA65D" w14:textId="17CDADFC" w:rsidR="00F85A8D" w:rsidRDefault="00F8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07D4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07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E33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33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5662A6" w14:textId="7E953FB4" w:rsidR="00E42816" w:rsidRDefault="007863B2">
      <w:pPr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5A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B36F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Hlk153984061"/>
      <w:r w:rsidRPr="009B36F9">
        <w:rPr>
          <w:rFonts w:ascii="Times New Roman" w:hAnsi="Times New Roman" w:cs="Times New Roman"/>
          <w:sz w:val="28"/>
          <w:szCs w:val="28"/>
        </w:rPr>
        <w:t>Введение</w:t>
      </w:r>
      <w:bookmarkEnd w:id="0"/>
      <w:r w:rsidRPr="009B36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2521" w14:textId="7C66CEB9" w:rsidR="009B36F9" w:rsidRP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>Таможенное дело играет важную роль в мировой экономике, регулируя пересечение границ товаров, услуг и капитала. Оно включает в себя набор правил, процедур и законодательства, которые регулируют ввоз, вывоз и транзит товаров через таможенные границы. Закономерности развития таможенного дела выявляют тенденции и факторы, которые влияют на его развитие и эффективность.</w:t>
      </w:r>
    </w:p>
    <w:p w14:paraId="0B1172AA" w14:textId="2DDEDCCC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>Задачи исследования закономерностей развития таможенного дела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6F9">
        <w:rPr>
          <w:rFonts w:ascii="Times New Roman" w:hAnsi="Times New Roman" w:cs="Times New Roman"/>
          <w:sz w:val="28"/>
          <w:szCs w:val="28"/>
        </w:rPr>
        <w:t xml:space="preserve"> анализ текущего состояния таможенных процедур, выявление тенденций и факторов, влияющих на развитие таможенной отрасли, а также предложение рекомендаций по повышению ее эффективности. </w:t>
      </w:r>
    </w:p>
    <w:p w14:paraId="0024609F" w14:textId="4B07F366" w:rsidR="009B36F9" w:rsidRP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>Актуальность данной темы обусловлена необходимостью совершенствования таможенной политики для обеспечения безопасности трансграничной торговли и противодействия незаконным операциям.</w:t>
      </w:r>
    </w:p>
    <w:p w14:paraId="6ABB1744" w14:textId="0E9B71BB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>Целью исследования является изучение закономерностей и факторов, влияющих на развитие таможенного дела, а также разработка рекомендаций по совершенствованию таможенных процедур и повышению их эффективности.</w:t>
      </w:r>
    </w:p>
    <w:p w14:paraId="755A3776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49F2CE0C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1D8E3BAE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75B9DFA7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237EA3E7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7E25392F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76FD04CC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2554C6E6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1E77D53D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03F301BD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4F7A51FE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2DF7D2A9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596C0214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44A7A071" w14:textId="77777777" w:rsidR="009B36F9" w:rsidRDefault="009B36F9" w:rsidP="009B36F9">
      <w:pPr>
        <w:rPr>
          <w:rFonts w:ascii="Times New Roman" w:hAnsi="Times New Roman" w:cs="Times New Roman"/>
          <w:sz w:val="28"/>
          <w:szCs w:val="28"/>
        </w:rPr>
      </w:pPr>
    </w:p>
    <w:p w14:paraId="45436F92" w14:textId="3B3FC7DD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Заключение</w:t>
      </w:r>
    </w:p>
    <w:p w14:paraId="0980D735" w14:textId="5F8C356C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В ходе выполнения курсовой работы были изучены закономерности развития таможенного дела в мировой практике. Анализируя историю развития таможенного дела, было выявлено, что данная отрасль прошла через значительные изменения в течение последних десятилетий. Основными закономерностями, определяющими развитие таможенного дела, являются постепенное увеличение международной торговли, глобализация экономики, развитие информационных технологий, а также изменения в законодательстве и внедрение новых таможенных технологий.</w:t>
      </w:r>
    </w:p>
    <w:p w14:paraId="02F22E6D" w14:textId="2CB8225C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Были проанализированы основные факторы, влияющие на развитие таможенного дела, такие как технологический прогресс, адаптация таможенного законодательства к международным стандартам, а также гармонизация таможенных процедур.</w:t>
      </w:r>
    </w:p>
    <w:p w14:paraId="61341890" w14:textId="48A766D3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развитие таможенного дела в современных условиях определяется глобализацией экономики, ростом объемов международной торговли и туризма, а также необходимостью усовершенствования таможенных процедур. Эти закономерности влияют на изменения в законодательстве и внедрение новых таможенных технологий, что позволяет таможенным органам успешно справляться с поставленными перед ними задачами. Однако, несмотря на все положительные изменения, таможенное дело продолжает сталкиваться с новыми вызовами и требует дальнейшего развития и усовершенствования.</w:t>
      </w:r>
    </w:p>
    <w:p w14:paraId="70D27AC0" w14:textId="77777777" w:rsidR="007500AE" w:rsidRDefault="007500AE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994188C" w14:textId="77777777" w:rsidR="007500AE" w:rsidRDefault="007500AE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849655" w14:textId="1363E97C" w:rsidR="007500AE" w:rsidRDefault="007500AE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*Ознакомительная часть подошла к концу*</w:t>
      </w:r>
    </w:p>
    <w:p w14:paraId="4F52F6AC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01380C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AB43F6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FB3E6E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24A0FD6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453D33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88CF21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538494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24AB95F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8CE7DD9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8E9CB1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7E308F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84468AC" w14:textId="42DA8149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Список использованной литературы</w:t>
      </w:r>
    </w:p>
    <w:p w14:paraId="37D1B8EF" w14:textId="2689FC84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231C01C1" w14:textId="16A923AE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1. Таможенное право: учебник для студентов высших учебных заведений, обучающихся по юридическим специальностям / Д. В.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Чермянинов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; отв. ред. Д. Н. Бахрах; Уральская гос. юридическая акад. – М.: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, 2011. - 388 с.:</w:t>
      </w:r>
    </w:p>
    <w:p w14:paraId="08704722" w14:textId="047C104D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2. Таможенное право: учебник для студентов высших учебных заведений, обучающихся по специальности "Юриспруденция": учебник для студентов и слушателей высших учебных заведений, обучающихся по специальности " Таможенное дело" / С. В. Халипов. - 5-е изд.,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F7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CA4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, 2011. - 396 с.</w:t>
      </w:r>
    </w:p>
    <w:p w14:paraId="4703B860" w14:textId="4696417C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, К.А. Таможенное право: учеб. / К. А.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, Е. Г. Моисеев; М-во обр. и науки РФ,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. гос. юрид. акад. - 2-е изд.,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F7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CA4">
        <w:rPr>
          <w:rFonts w:ascii="Times New Roman" w:hAnsi="Times New Roman" w:cs="Times New Roman"/>
          <w:sz w:val="28"/>
          <w:szCs w:val="28"/>
        </w:rPr>
        <w:t xml:space="preserve"> и доп. - М.: Проспект, 2009. - 359 с.</w:t>
      </w:r>
    </w:p>
    <w:p w14:paraId="45B5F94D" w14:textId="5FCFEBCF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, М. Г. Теоретико-правовой аспект коррекций в праве Российской Федерации в процессе глобализации [Электронный ресурс]: </w:t>
      </w:r>
      <w:proofErr w:type="spellStart"/>
      <w:proofErr w:type="gramStart"/>
      <w:r w:rsidRPr="00AF7C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AF7CA4">
        <w:rPr>
          <w:rFonts w:ascii="Times New Roman" w:hAnsi="Times New Roman" w:cs="Times New Roman"/>
          <w:sz w:val="28"/>
          <w:szCs w:val="28"/>
        </w:rPr>
        <w:t xml:space="preserve"> канд. юрид. наук: 12.00.01 /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Мушег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Геворкович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; РГСУ. - М.: [б. и.], 2008. - 170 с.</w:t>
      </w:r>
    </w:p>
    <w:p w14:paraId="6EB166BF" w14:textId="32902B0A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Чухвичев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, Д.В. Таможенное право: учеб. пособие / Д. В.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Чухвичев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.: М. М. Рассолов, В. В.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Немирич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. - М.: ЮНИТИ: Закон и право, 2006. - 207 с.</w:t>
      </w:r>
    </w:p>
    <w:p w14:paraId="2239CE31" w14:textId="0D5B115C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6. Таможенное право: учеб. для студ. вузов / под ред. М. М.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; Московский ун-т МВД России, Рос. правовая акад. м-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юстиции РФ;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.: П. В. Алексий. - 2-е изд.,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F7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CA4">
        <w:rPr>
          <w:rFonts w:ascii="Times New Roman" w:hAnsi="Times New Roman" w:cs="Times New Roman"/>
          <w:sz w:val="28"/>
          <w:szCs w:val="28"/>
        </w:rPr>
        <w:t xml:space="preserve"> и доп. - М.: Закон и право: Юнити, 2006. - 383 с. - (Высшее профессиональное образование: Юриспруденция). Рекомендовано Мин. Обр. РФ</w:t>
      </w:r>
    </w:p>
    <w:p w14:paraId="2B4EBD63" w14:textId="79B5ABB1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7. Таможенное право: тренинг [Электронный ресурс]. - М.: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Паблишинг, 2009. - 1 электрон. опт. диск (CD-ROM). - (Российская академия правосудия).</w:t>
      </w:r>
    </w:p>
    <w:p w14:paraId="59F38B5B" w14:textId="06C444CD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8. Вестник МГУ. Серия 11. Право: </w:t>
      </w:r>
      <w:proofErr w:type="gramStart"/>
      <w:r w:rsidRPr="00AF7CA4">
        <w:rPr>
          <w:rFonts w:ascii="Times New Roman" w:hAnsi="Times New Roman" w:cs="Times New Roman"/>
          <w:sz w:val="28"/>
          <w:szCs w:val="28"/>
        </w:rPr>
        <w:t>журнал.-</w:t>
      </w:r>
      <w:proofErr w:type="gramEnd"/>
      <w:r w:rsidRPr="00AF7CA4">
        <w:rPr>
          <w:rFonts w:ascii="Times New Roman" w:hAnsi="Times New Roman" w:cs="Times New Roman"/>
          <w:sz w:val="28"/>
          <w:szCs w:val="28"/>
        </w:rPr>
        <w:t xml:space="preserve"> 2007-2011 гг.</w:t>
      </w:r>
    </w:p>
    <w:p w14:paraId="71FB020A" w14:textId="612BC147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610DAD2E" w14:textId="66A2BBE6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lastRenderedPageBreak/>
        <w:t xml:space="preserve">1. Таможенное право: учебное пособие для студентов высших учебных заведений, обучающихся по специальности "Юриспруденция": / [Н. Д.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и др.]; под ред. И. Ш.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Килясханова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, И. Б. Кардашовой, С. Н. Бочарова. - 4-е изд.,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F7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CA4">
        <w:rPr>
          <w:rFonts w:ascii="Times New Roman" w:hAnsi="Times New Roman" w:cs="Times New Roman"/>
          <w:sz w:val="28"/>
          <w:szCs w:val="28"/>
        </w:rPr>
        <w:t xml:space="preserve"> и доп. – М.: Изд-во ЮНИТИ-ДАНА: Закон и право, 2010. - 222 с.;</w:t>
      </w:r>
    </w:p>
    <w:p w14:paraId="64B9A543" w14:textId="77777777" w:rsid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2. Таможенное право: курс лекций / Н. Н. Косаренко. – М.: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, 2010. – 223 с.;</w:t>
      </w:r>
    </w:p>
    <w:p w14:paraId="239C65FE" w14:textId="3629E4F6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Бакаева О.Ю. Таможенное право: курс лекций / О.Ю. Бакаева, Г.В. Матвиенко. – М.: РАП, Эксмо, 2009. – 272 с.</w:t>
      </w:r>
    </w:p>
    <w:p w14:paraId="4CEE7B2A" w14:textId="36A6C03E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4. Таможенное право: учебное пособие / В. А. Овчинников; "Северо-Западная акад. гос. службы". - Санкт-Петербург: СЗАГС, 2011. - 259 с.;</w:t>
      </w:r>
    </w:p>
    <w:p w14:paraId="044323C2" w14:textId="778EA6ED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5. Таможенное дело и образование в период формирования союза России, Белоруссии и Казахстана: сборник научно-практических и реферативных работ по таможенному делу, экономике и праву / Федеральная таможенная служба, Гос. образовательное учреждение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. проф. образования "Российская таможенная акад.", Владивостокский фил.; [под. общ. ред. В. И. Дьякова]. - Владивосток: Владивостокский фил. Российской таможенной акад., 2010. - 199 с</w:t>
      </w:r>
    </w:p>
    <w:p w14:paraId="35C4504F" w14:textId="2ADCE6CA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6. Теоретические основы противодействия таможенным преступлениям: лекция / А. П. Кузнецов, А. Д. Краснов; Нижегородская правовая акад., Ин-т ФСБ России (г. Н. Новгород). - Нижний Новгород: НПА, 2010. - 77 с.</w:t>
      </w:r>
    </w:p>
    <w:p w14:paraId="73CDFB68" w14:textId="2F367365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Казюлина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, О. В. Международное таможенное право: учебно-методическое пособие / [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Казюлина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О. В.]; МВД России ФГОУ ВПО "Саратовский юридический ин-т". - Саратов: Саратовский гос. юридический ин-т МВД России, 2010. - 67 с.</w:t>
      </w:r>
    </w:p>
    <w:p w14:paraId="72EA7543" w14:textId="2FAA316A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>8. Таможенное право: проблемно-тематический комплекс / Международный институт экономики и права. - Москва: Международный ин-т экономики и права, 2010. - 282 с.;</w:t>
      </w:r>
    </w:p>
    <w:p w14:paraId="79AFD99E" w14:textId="56F5B2E5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9. Сборник тестов и задач по дисциплине " Таможенное право ": учебное пособие / Е. А. Соломатина; М-во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внутрен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. дел Российской Федерации, Московский ун-т. - Москва: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МВД России, 2010. - 39 с.;</w:t>
      </w:r>
    </w:p>
    <w:p w14:paraId="2409EACB" w14:textId="6A3C8AEA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CA4">
        <w:rPr>
          <w:rFonts w:ascii="Times New Roman" w:hAnsi="Times New Roman" w:cs="Times New Roman"/>
          <w:sz w:val="28"/>
          <w:szCs w:val="28"/>
        </w:rPr>
        <w:t xml:space="preserve">10. Таможенное право России: схемы, таблицы, основные термины / С. Ш. Маринова, Я. В. Кудашкин; Гос. образовательное учреждение 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>. проф. образования "Российская правовая акад. М-</w:t>
      </w:r>
      <w:proofErr w:type="spellStart"/>
      <w:r w:rsidRPr="00AF7CA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F7CA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Федерации", Средне-Волжский (г. Саранск) фил. - Саранск: Тип. "Рузаевский</w:t>
      </w:r>
    </w:p>
    <w:p w14:paraId="4105D63A" w14:textId="77777777" w:rsidR="00AF7CA4" w:rsidRPr="00AF7CA4" w:rsidRDefault="00AF7CA4" w:rsidP="00AF7C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B19ADFD" w14:textId="0C0F511B" w:rsidR="00AF7CA4" w:rsidRPr="009B36F9" w:rsidRDefault="00AF7CA4" w:rsidP="00AF7CA4">
      <w:pPr>
        <w:rPr>
          <w:rFonts w:ascii="Times New Roman" w:hAnsi="Times New Roman" w:cs="Times New Roman"/>
          <w:sz w:val="28"/>
          <w:szCs w:val="28"/>
        </w:rPr>
      </w:pPr>
    </w:p>
    <w:sectPr w:rsidR="00AF7CA4" w:rsidRPr="009B36F9" w:rsidSect="00F85A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5E30" w14:textId="77777777" w:rsidR="007E5C92" w:rsidRDefault="007E5C92" w:rsidP="00F85A8D">
      <w:pPr>
        <w:spacing w:after="0" w:line="240" w:lineRule="auto"/>
      </w:pPr>
      <w:r>
        <w:separator/>
      </w:r>
    </w:p>
  </w:endnote>
  <w:endnote w:type="continuationSeparator" w:id="0">
    <w:p w14:paraId="79AACA39" w14:textId="77777777" w:rsidR="007E5C92" w:rsidRDefault="007E5C92" w:rsidP="00F8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641256"/>
      <w:docPartObj>
        <w:docPartGallery w:val="Page Numbers (Bottom of Page)"/>
        <w:docPartUnique/>
      </w:docPartObj>
    </w:sdtPr>
    <w:sdtContent>
      <w:p w14:paraId="2E5B8E3B" w14:textId="07FF749B" w:rsidR="00F85A8D" w:rsidRDefault="00F85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4B00D" w14:textId="77777777" w:rsidR="00F85A8D" w:rsidRDefault="00F85A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5197" w14:textId="77777777" w:rsidR="007E5C92" w:rsidRDefault="007E5C92" w:rsidP="00F85A8D">
      <w:pPr>
        <w:spacing w:after="0" w:line="240" w:lineRule="auto"/>
      </w:pPr>
      <w:r>
        <w:separator/>
      </w:r>
    </w:p>
  </w:footnote>
  <w:footnote w:type="continuationSeparator" w:id="0">
    <w:p w14:paraId="571FA03A" w14:textId="77777777" w:rsidR="007E5C92" w:rsidRDefault="007E5C92" w:rsidP="00F8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0ABD"/>
    <w:multiLevelType w:val="multilevel"/>
    <w:tmpl w:val="DA0E01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6" w:hanging="2160"/>
      </w:pPr>
      <w:rPr>
        <w:rFonts w:hint="default"/>
      </w:rPr>
    </w:lvl>
  </w:abstractNum>
  <w:abstractNum w:abstractNumId="1" w15:restartNumberingAfterBreak="0">
    <w:nsid w:val="64251E5F"/>
    <w:multiLevelType w:val="multilevel"/>
    <w:tmpl w:val="C0D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1D4B"/>
    <w:multiLevelType w:val="multilevel"/>
    <w:tmpl w:val="04A8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585595">
    <w:abstractNumId w:val="0"/>
  </w:num>
  <w:num w:numId="2" w16cid:durableId="1468737440">
    <w:abstractNumId w:val="2"/>
  </w:num>
  <w:num w:numId="3" w16cid:durableId="211400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B2"/>
    <w:rsid w:val="00087122"/>
    <w:rsid w:val="000E33C4"/>
    <w:rsid w:val="00107D48"/>
    <w:rsid w:val="0020560A"/>
    <w:rsid w:val="00281B27"/>
    <w:rsid w:val="007500AE"/>
    <w:rsid w:val="007863B2"/>
    <w:rsid w:val="007E5C92"/>
    <w:rsid w:val="00813481"/>
    <w:rsid w:val="009B36F9"/>
    <w:rsid w:val="00AF7CA4"/>
    <w:rsid w:val="00DA2A41"/>
    <w:rsid w:val="00E27A4C"/>
    <w:rsid w:val="00E42816"/>
    <w:rsid w:val="00E6106E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DB05"/>
  <w15:chartTrackingRefBased/>
  <w15:docId w15:val="{304E2BBF-B4D5-4BCD-A7CC-6CBF919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1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712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A8D"/>
  </w:style>
  <w:style w:type="paragraph" w:styleId="a8">
    <w:name w:val="footer"/>
    <w:basedOn w:val="a"/>
    <w:link w:val="a9"/>
    <w:uiPriority w:val="99"/>
    <w:unhideWhenUsed/>
    <w:rsid w:val="00F8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2023-12-18T17:35:00Z</dcterms:created>
  <dcterms:modified xsi:type="dcterms:W3CDTF">2024-01-01T15:48:00Z</dcterms:modified>
</cp:coreProperties>
</file>