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04" w:rsidRPr="00B973BB" w:rsidRDefault="00350404" w:rsidP="00B973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973BB">
        <w:rPr>
          <w:rFonts w:ascii="Times New Roman CYR" w:hAnsi="Times New Roman CYR" w:cs="Times New Roman CYR"/>
          <w:b/>
          <w:sz w:val="28"/>
          <w:szCs w:val="28"/>
        </w:rPr>
        <w:t>Содержание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73BB" w:rsidRPr="00B973BB" w:rsidRDefault="00B973BB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B973BB">
        <w:rPr>
          <w:rFonts w:ascii="Times New Roman" w:hAnsi="Times New Roman"/>
          <w:sz w:val="28"/>
          <w:szCs w:val="28"/>
        </w:rPr>
        <w:fldChar w:fldCharType="begin"/>
      </w:r>
      <w:r w:rsidRPr="00B973BB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973BB">
        <w:rPr>
          <w:rFonts w:ascii="Times New Roman" w:hAnsi="Times New Roman"/>
          <w:sz w:val="28"/>
          <w:szCs w:val="28"/>
        </w:rPr>
        <w:fldChar w:fldCharType="separate"/>
      </w:r>
      <w:hyperlink w:anchor="_Toc40803136" w:history="1">
        <w:r w:rsidRPr="00B973BB">
          <w:rPr>
            <w:rStyle w:val="a4"/>
            <w:rFonts w:ascii="Times New Roman" w:hAnsi="Times New Roman"/>
            <w:noProof/>
            <w:sz w:val="28"/>
            <w:szCs w:val="28"/>
          </w:rPr>
          <w:t>Введение</w:t>
        </w:r>
        <w:r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_Toc40803136 \h </w:instrText>
        </w:r>
        <w:r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B973BB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37" w:history="1"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1. Обзорный раздел (резюме)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_Toc40803137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38" w:history="1"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2. Описание предприятия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_Toc40803138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6CC9">
          <w:rPr>
            <w:rFonts w:ascii="Times New Roman" w:hAnsi="Times New Roman"/>
            <w:noProof/>
            <w:webHidden/>
            <w:sz w:val="28"/>
            <w:szCs w:val="28"/>
          </w:rPr>
          <w:t>0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39" w:history="1"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3. Описание продукции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_Toc40803139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40" w:history="1"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4. Анализ рынка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_Toc40803140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36CC9">
          <w:rPr>
            <w:rFonts w:ascii="Times New Roman" w:hAnsi="Times New Roman"/>
            <w:noProof/>
            <w:webHidden/>
            <w:sz w:val="28"/>
            <w:szCs w:val="28"/>
          </w:rPr>
          <w:t>0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41" w:history="1">
        <w:r w:rsidR="00E36CC9">
          <w:rPr>
            <w:rStyle w:val="a4"/>
            <w:rFonts w:ascii="Times New Roman" w:hAnsi="Times New Roman"/>
            <w:noProof/>
            <w:sz w:val="28"/>
            <w:szCs w:val="28"/>
          </w:rPr>
          <w:t>0</w:t>
        </w:r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. Производственный план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_Toc40803141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42" w:history="1"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6. Маркетинговый план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_Toc40803142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43" w:history="1"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7. Финансовый план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_Toc40803143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44" w:history="1"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8. Риски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_Toc40803144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E36CC9">
          <w:rPr>
            <w:rFonts w:ascii="Times New Roman" w:hAnsi="Times New Roman"/>
            <w:noProof/>
            <w:webHidden/>
            <w:sz w:val="28"/>
            <w:szCs w:val="28"/>
          </w:rPr>
          <w:t>0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45" w:history="1"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Заключение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_Toc40803145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>28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Pr="00B973BB" w:rsidRDefault="004243A0" w:rsidP="00B973BB">
      <w:pPr>
        <w:pStyle w:val="12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 w:val="28"/>
          <w:szCs w:val="28"/>
        </w:rPr>
      </w:pPr>
      <w:hyperlink w:anchor="_Toc40803146" w:history="1">
        <w:r w:rsidR="00B973BB" w:rsidRPr="00B973BB">
          <w:rPr>
            <w:rStyle w:val="a4"/>
            <w:rFonts w:ascii="Times New Roman" w:hAnsi="Times New Roman"/>
            <w:noProof/>
            <w:sz w:val="28"/>
            <w:szCs w:val="28"/>
          </w:rPr>
          <w:t>Список использованной литературы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_Toc40803146 \h </w:instrTex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E36CC9">
          <w:rPr>
            <w:rFonts w:ascii="Times New Roman" w:hAnsi="Times New Roman"/>
            <w:noProof/>
            <w:webHidden/>
            <w:sz w:val="28"/>
            <w:szCs w:val="28"/>
          </w:rPr>
          <w:t>0</w:t>
        </w:r>
        <w:r w:rsidR="00B973BB" w:rsidRPr="00B973BB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973BB" w:rsidRDefault="00B973BB" w:rsidP="00B973BB">
      <w:pPr>
        <w:spacing w:line="360" w:lineRule="auto"/>
      </w:pPr>
      <w:r w:rsidRPr="00B973B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Приложения</w:t>
      </w:r>
    </w:p>
    <w:p w:rsidR="00350404" w:rsidRPr="00B245E5" w:rsidRDefault="00350404" w:rsidP="00B7223D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br w:type="page"/>
      </w:r>
      <w:bookmarkStart w:id="0" w:name="_Toc40803136"/>
      <w:r w:rsidRPr="00B245E5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B7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ланирование является нормой любой предпринимательской деятельности.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Бизнес-план представляет собой четко структурированный документ, в котором обосновывается привлекательность и рентабельность инвестиционного проекта, его направленность, количественные и качественные показатели его эффективности. В нем характеризуются основные аспекты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деятельности 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коммерческого предприятия, анализируются проблемы, с которыми оно сталкивается, обосновываются возможности их решения за счет реализации намечаемого инвестиционного проекта. </w:t>
      </w:r>
    </w:p>
    <w:p w:rsidR="00350404" w:rsidRPr="00B245E5" w:rsidRDefault="00B7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оставление бизнес-плана дает объективное представление о возможностях производства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, позволяет 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продумать будущие действия. Чем лучше </w:t>
      </w:r>
      <w:r w:rsidRPr="00B245E5">
        <w:rPr>
          <w:rFonts w:ascii="Times New Roman CYR" w:hAnsi="Times New Roman CYR" w:cs="Times New Roman CYR"/>
          <w:sz w:val="28"/>
          <w:szCs w:val="28"/>
        </w:rPr>
        <w:t>составлен бизнес-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план, тем меньше неожиданностей всплыв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ет 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в ходе реализации проекта.</w:t>
      </w:r>
    </w:p>
    <w:p w:rsidR="00B7223D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Целью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 xml:space="preserve">настоящей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работы является разработка бизнес-плана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 xml:space="preserve">предприятия по производству фиточая </w:t>
      </w:r>
      <w:r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Для реализации цели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 xml:space="preserve">поставлены </w:t>
      </w:r>
      <w:r w:rsidRPr="00B245E5">
        <w:rPr>
          <w:rFonts w:ascii="Times New Roman CYR" w:hAnsi="Times New Roman CYR" w:cs="Times New Roman CYR"/>
          <w:sz w:val="28"/>
          <w:szCs w:val="28"/>
        </w:rPr>
        <w:t>следующие задачи:</w:t>
      </w:r>
    </w:p>
    <w:p w:rsidR="00350404" w:rsidRPr="00B245E5" w:rsidRDefault="00350404" w:rsidP="00CC078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определить характер деятельности и возможности фирмы, ассортимент выпускаемой продукции; </w:t>
      </w:r>
    </w:p>
    <w:p w:rsidR="00350404" w:rsidRPr="00B245E5" w:rsidRDefault="00350404" w:rsidP="00CC078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проанализировать рынки сбыта и конкуренцию на них;</w:t>
      </w:r>
    </w:p>
    <w:p w:rsidR="00350404" w:rsidRPr="00B245E5" w:rsidRDefault="00350404" w:rsidP="00CC078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составить производственный и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 xml:space="preserve">маркетинговый </w:t>
      </w:r>
      <w:r w:rsidRPr="00B245E5">
        <w:rPr>
          <w:rFonts w:ascii="Times New Roman CYR" w:hAnsi="Times New Roman CYR" w:cs="Times New Roman CYR"/>
          <w:sz w:val="28"/>
          <w:szCs w:val="28"/>
        </w:rPr>
        <w:t>план;</w:t>
      </w:r>
    </w:p>
    <w:p w:rsidR="00350404" w:rsidRPr="00B245E5" w:rsidRDefault="00350404" w:rsidP="00CC078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сформировать стратегию финансирования проекта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рассчитать финансовые результаты от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 xml:space="preserve">его </w:t>
      </w:r>
      <w:r w:rsidRPr="00B245E5">
        <w:rPr>
          <w:rFonts w:ascii="Times New Roman CYR" w:hAnsi="Times New Roman CYR" w:cs="Times New Roman CYR"/>
          <w:sz w:val="28"/>
          <w:szCs w:val="28"/>
        </w:rPr>
        <w:t>реализации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;</w:t>
      </w:r>
    </w:p>
    <w:p w:rsidR="00B7223D" w:rsidRPr="00B245E5" w:rsidRDefault="00B7223D" w:rsidP="00CC078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определить основные риски для предприятия.</w:t>
      </w:r>
    </w:p>
    <w:p w:rsidR="00350404" w:rsidRPr="00B245E5" w:rsidRDefault="00350404" w:rsidP="00B7223D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40803137"/>
      <w:r w:rsidRPr="00B245E5">
        <w:rPr>
          <w:rFonts w:ascii="Times New Roman" w:hAnsi="Times New Roman"/>
          <w:sz w:val="28"/>
          <w:szCs w:val="28"/>
        </w:rPr>
        <w:t>1. Обзорный раздел (резюме)</w:t>
      </w:r>
      <w:bookmarkEnd w:id="1"/>
    </w:p>
    <w:p w:rsidR="00CC078D" w:rsidRDefault="00CC078D" w:rsidP="00CC0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C078D" w:rsidRDefault="00CC078D" w:rsidP="00CC0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Предлагаемый проект предполагает </w:t>
      </w:r>
      <w:r w:rsidRPr="00CC078D">
        <w:rPr>
          <w:rFonts w:ascii="Times New Roman CYR" w:hAnsi="Times New Roman CYR" w:cs="Times New Roman CYR"/>
          <w:sz w:val="28"/>
          <w:szCs w:val="28"/>
        </w:rPr>
        <w:t>создание предприятия по производству фиточая ООО «</w:t>
      </w:r>
      <w:bookmarkStart w:id="2" w:name="_GoBack"/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bookmarkEnd w:id="2"/>
      <w:r w:rsidRPr="00CC078D">
        <w:rPr>
          <w:rFonts w:ascii="Times New Roman CYR" w:hAnsi="Times New Roman CYR" w:cs="Times New Roman CYR"/>
          <w:sz w:val="28"/>
          <w:szCs w:val="28"/>
        </w:rPr>
        <w:t>ие травы».</w:t>
      </w:r>
    </w:p>
    <w:p w:rsidR="00DC3448" w:rsidRPr="00DC3448" w:rsidRDefault="00DC3448" w:rsidP="00DC3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Pr="00DC3448">
        <w:rPr>
          <w:rFonts w:ascii="Times New Roman CYR" w:hAnsi="Times New Roman CYR" w:cs="Times New Roman CYR"/>
          <w:sz w:val="28"/>
          <w:szCs w:val="28"/>
        </w:rPr>
        <w:t xml:space="preserve">ынок </w:t>
      </w:r>
      <w:r>
        <w:rPr>
          <w:rFonts w:ascii="Times New Roman CYR" w:hAnsi="Times New Roman CYR" w:cs="Times New Roman CYR"/>
          <w:sz w:val="28"/>
          <w:szCs w:val="28"/>
        </w:rPr>
        <w:t xml:space="preserve">фиточаев </w:t>
      </w:r>
      <w:r w:rsidRPr="00DC3448">
        <w:rPr>
          <w:rFonts w:ascii="Times New Roman CYR" w:hAnsi="Times New Roman CYR" w:cs="Times New Roman CYR"/>
          <w:sz w:val="28"/>
          <w:szCs w:val="28"/>
        </w:rPr>
        <w:t xml:space="preserve">может быть охарактеризован как растущий и инвестиционно привлекательный. </w:t>
      </w:r>
      <w:r>
        <w:rPr>
          <w:rFonts w:ascii="Times New Roman CYR" w:hAnsi="Times New Roman CYR" w:cs="Times New Roman CYR"/>
          <w:sz w:val="28"/>
          <w:szCs w:val="28"/>
        </w:rPr>
        <w:t>Ежегодный р</w:t>
      </w:r>
      <w:r w:rsidRPr="00DC3448">
        <w:rPr>
          <w:rFonts w:ascii="Times New Roman CYR" w:hAnsi="Times New Roman CYR" w:cs="Times New Roman CYR"/>
          <w:sz w:val="28"/>
          <w:szCs w:val="28"/>
        </w:rPr>
        <w:t xml:space="preserve">ост продаж этого продукта </w:t>
      </w:r>
      <w:r w:rsidRPr="00DC3448">
        <w:rPr>
          <w:rFonts w:ascii="Times New Roman CYR" w:hAnsi="Times New Roman CYR" w:cs="Times New Roman CYR"/>
          <w:sz w:val="28"/>
          <w:szCs w:val="28"/>
        </w:rPr>
        <w:lastRenderedPageBreak/>
        <w:t>составляет 10-12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DC3448">
        <w:rPr>
          <w:rFonts w:ascii="Times New Roman CYR" w:hAnsi="Times New Roman CYR" w:cs="Times New Roman CYR"/>
          <w:sz w:val="28"/>
          <w:szCs w:val="28"/>
        </w:rPr>
        <w:t xml:space="preserve">%. По </w:t>
      </w:r>
      <w:r>
        <w:rPr>
          <w:rFonts w:ascii="Times New Roman CYR" w:hAnsi="Times New Roman CYR" w:cs="Times New Roman CYR"/>
          <w:sz w:val="28"/>
          <w:szCs w:val="28"/>
        </w:rPr>
        <w:t xml:space="preserve">мнению </w:t>
      </w:r>
      <w:r w:rsidRPr="00DC3448">
        <w:rPr>
          <w:rFonts w:ascii="Times New Roman CYR" w:hAnsi="Times New Roman CYR" w:cs="Times New Roman CYR"/>
          <w:sz w:val="28"/>
          <w:szCs w:val="28"/>
        </w:rPr>
        <w:t>экспертов, эта положительная тенденция в ближайшие годы сохран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DC3448">
        <w:rPr>
          <w:rFonts w:ascii="Times New Roman CYR" w:hAnsi="Times New Roman CYR" w:cs="Times New Roman CYR"/>
          <w:sz w:val="28"/>
          <w:szCs w:val="28"/>
        </w:rPr>
        <w:t>тся.</w:t>
      </w:r>
    </w:p>
    <w:p w:rsidR="00DC3448" w:rsidRDefault="00DC3448" w:rsidP="00DC3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Конкуренция на рынке фиточаев существует, однако основные конкуренты проектируемого предприятия – ООО «Сибирское здоровье» и ООО «Алтайский целитель» – специализируются на фиточаях из таежных и алтайских трав, тогда как у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>
        <w:rPr>
          <w:rFonts w:ascii="Times New Roman CYR" w:hAnsi="Times New Roman CYR" w:cs="Times New Roman CYR"/>
          <w:sz w:val="28"/>
          <w:szCs w:val="28"/>
        </w:rPr>
        <w:t xml:space="preserve">ие травы» упор будет сделан на 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>
        <w:rPr>
          <w:rFonts w:ascii="Times New Roman CYR" w:hAnsi="Times New Roman CYR" w:cs="Times New Roman CYR"/>
          <w:sz w:val="28"/>
          <w:szCs w:val="28"/>
        </w:rPr>
        <w:t>ое сырье .</w:t>
      </w:r>
    </w:p>
    <w:p w:rsidR="00DC3448" w:rsidRPr="00B245E5" w:rsidRDefault="00DC3448" w:rsidP="00DC3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Для обеспечения деятельности предприятия потребуется приобрести специализированное оборудование на сумму 3,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млн. руб. </w:t>
      </w:r>
      <w:r>
        <w:rPr>
          <w:rFonts w:ascii="Times New Roman CYR" w:hAnsi="Times New Roman CYR" w:cs="Times New Roman CYR"/>
          <w:sz w:val="28"/>
          <w:szCs w:val="28"/>
        </w:rPr>
        <w:t>С учетом собственных средств предпринимателя н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еобходимый </w:t>
      </w:r>
      <w:r>
        <w:rPr>
          <w:rFonts w:ascii="Times New Roman CYR" w:hAnsi="Times New Roman CYR" w:cs="Times New Roman CYR"/>
          <w:sz w:val="28"/>
          <w:szCs w:val="28"/>
        </w:rPr>
        <w:t>объем инвестиций составляет 3,0 млн. руб.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A734C" w:rsidRDefault="007A734C" w:rsidP="007A73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34C">
        <w:rPr>
          <w:rFonts w:ascii="Times New Roman CYR" w:hAnsi="Times New Roman CYR" w:cs="Times New Roman CYR"/>
          <w:sz w:val="28"/>
          <w:szCs w:val="28"/>
        </w:rPr>
        <w:t xml:space="preserve">Чистая текущая стоимость проекта (NPV)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составляет </w:t>
      </w:r>
      <w:r w:rsidRPr="007A734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A734C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млн. руб. В</w:t>
      </w:r>
      <w:r w:rsidRPr="007A734C">
        <w:rPr>
          <w:rFonts w:ascii="Times New Roman CYR" w:hAnsi="Times New Roman CYR" w:cs="Times New Roman CYR"/>
          <w:sz w:val="28"/>
          <w:szCs w:val="28"/>
        </w:rPr>
        <w:t>нутренняя норма прибыли (IRR) 11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7A734C">
        <w:rPr>
          <w:rFonts w:ascii="Times New Roman CYR" w:hAnsi="Times New Roman CYR" w:cs="Times New Roman CYR"/>
          <w:sz w:val="28"/>
          <w:szCs w:val="28"/>
        </w:rPr>
        <w:t>%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A734C">
        <w:rPr>
          <w:rFonts w:ascii="Times New Roman CYR" w:hAnsi="Times New Roman CYR" w:cs="Times New Roman CYR"/>
          <w:sz w:val="28"/>
          <w:szCs w:val="28"/>
        </w:rPr>
        <w:t>скорректированная с учетом нормы реинвестиции внутренняя норма доходности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7A734C">
        <w:rPr>
          <w:rFonts w:ascii="Times New Roman CYR" w:hAnsi="Times New Roman CYR" w:cs="Times New Roman CYR"/>
          <w:sz w:val="28"/>
          <w:szCs w:val="28"/>
        </w:rPr>
        <w:t>MIRR</w:t>
      </w:r>
      <w:r>
        <w:rPr>
          <w:rFonts w:ascii="Times New Roman CYR" w:hAnsi="Times New Roman CYR" w:cs="Times New Roman CYR"/>
          <w:sz w:val="28"/>
          <w:szCs w:val="28"/>
        </w:rPr>
        <w:t>)</w:t>
      </w:r>
      <w:r w:rsidRPr="007A734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Pr="007A734C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7A734C">
        <w:rPr>
          <w:rFonts w:ascii="Times New Roman CYR" w:hAnsi="Times New Roman CYR" w:cs="Times New Roman CYR"/>
          <w:sz w:val="28"/>
          <w:szCs w:val="28"/>
        </w:rPr>
        <w:t>%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7A734C">
        <w:rPr>
          <w:rFonts w:ascii="Times New Roman CYR" w:hAnsi="Times New Roman CYR" w:cs="Times New Roman CYR"/>
          <w:sz w:val="28"/>
          <w:szCs w:val="28"/>
        </w:rPr>
        <w:t xml:space="preserve">Индекс прибыльности инвестиций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7A734C">
        <w:rPr>
          <w:rFonts w:ascii="Times New Roman CYR" w:hAnsi="Times New Roman CYR" w:cs="Times New Roman CYR"/>
          <w:sz w:val="28"/>
          <w:szCs w:val="28"/>
        </w:rPr>
        <w:t>PI</w:t>
      </w:r>
      <w:r>
        <w:rPr>
          <w:rFonts w:ascii="Times New Roman CYR" w:hAnsi="Times New Roman CYR" w:cs="Times New Roman CYR"/>
          <w:sz w:val="28"/>
          <w:szCs w:val="28"/>
        </w:rPr>
        <w:t xml:space="preserve">) составляет </w:t>
      </w:r>
      <w:r w:rsidRPr="007A734C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A734C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C3448" w:rsidRPr="00503EE6" w:rsidRDefault="007A734C" w:rsidP="00DC34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безубыточности в натуральном эквиваленте составляет 38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1 ед. при производственной программе </w:t>
      </w:r>
      <w:r w:rsidRPr="007A734C">
        <w:rPr>
          <w:rFonts w:ascii="Times New Roman CYR" w:hAnsi="Times New Roman CYR" w:cs="Times New Roman CYR"/>
          <w:sz w:val="28"/>
          <w:szCs w:val="28"/>
        </w:rPr>
        <w:t>26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A734C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тыс. ед. на начало реализации проекта, </w:t>
      </w:r>
      <w:r w:rsidRPr="00503EE6">
        <w:rPr>
          <w:rFonts w:ascii="Times New Roman CYR" w:hAnsi="Times New Roman CYR" w:cs="Times New Roman CYR"/>
          <w:sz w:val="28"/>
          <w:szCs w:val="28"/>
        </w:rPr>
        <w:t>в денежном эквиваленте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DC3448">
        <w:rPr>
          <w:rFonts w:ascii="Times New Roman CYR" w:hAnsi="Times New Roman CYR" w:cs="Times New Roman CYR"/>
          <w:sz w:val="28"/>
          <w:szCs w:val="28"/>
        </w:rPr>
        <w:t>184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="00DC3448">
        <w:rPr>
          <w:rFonts w:ascii="Times New Roman CYR" w:hAnsi="Times New Roman CYR" w:cs="Times New Roman CYR"/>
          <w:sz w:val="28"/>
          <w:szCs w:val="28"/>
        </w:rPr>
        <w:t>8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DC3448">
        <w:rPr>
          <w:rFonts w:ascii="Times New Roman CYR" w:hAnsi="Times New Roman CYR" w:cs="Times New Roman CYR"/>
          <w:sz w:val="28"/>
          <w:szCs w:val="28"/>
        </w:rPr>
        <w:t xml:space="preserve">2,7 руб. Согласно производственному плану, порог безубыточности будет достигнут уже в </w:t>
      </w:r>
      <w:r>
        <w:rPr>
          <w:rFonts w:ascii="Times New Roman CYR" w:hAnsi="Times New Roman CYR" w:cs="Times New Roman CYR"/>
          <w:sz w:val="28"/>
          <w:szCs w:val="28"/>
        </w:rPr>
        <w:t xml:space="preserve">первом </w:t>
      </w:r>
      <w:r w:rsidR="00DC3448">
        <w:rPr>
          <w:rFonts w:ascii="Times New Roman CYR" w:hAnsi="Times New Roman CYR" w:cs="Times New Roman CYR"/>
          <w:sz w:val="28"/>
          <w:szCs w:val="28"/>
        </w:rPr>
        <w:t>квартале 2021 г.</w:t>
      </w:r>
    </w:p>
    <w:p w:rsidR="00687AE2" w:rsidRPr="00CC078D" w:rsidRDefault="00687AE2" w:rsidP="00CC07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7AE2" w:rsidRPr="00B245E5" w:rsidRDefault="00687A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B7223D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bookmarkStart w:id="3" w:name="_Toc40803138"/>
      <w:r w:rsidRPr="00B245E5">
        <w:rPr>
          <w:rFonts w:ascii="Times New Roman" w:hAnsi="Times New Roman"/>
          <w:sz w:val="28"/>
          <w:szCs w:val="28"/>
        </w:rPr>
        <w:lastRenderedPageBreak/>
        <w:t>2. Описание предприятия</w:t>
      </w:r>
      <w:bookmarkEnd w:id="3"/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Производственная компания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 xml:space="preserve">ие травы»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представляет собой небольшой цех по изготовлению травяного чая в разовых пакетиках. Готовая продукция реализуется в аптеки, супермаркеты, магазины г.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Тулы</w:t>
      </w:r>
      <w:r w:rsidRPr="00B245E5">
        <w:rPr>
          <w:rFonts w:ascii="Times New Roman CYR" w:hAnsi="Times New Roman CYR" w:cs="Times New Roman CYR"/>
          <w:sz w:val="28"/>
          <w:szCs w:val="28"/>
        </w:rPr>
        <w:t>, а также планируется выход на российские рынки травяного чая.</w:t>
      </w:r>
    </w:p>
    <w:p w:rsidR="00B7223D" w:rsidRPr="00B245E5" w:rsidRDefault="00B7223D" w:rsidP="00B7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Основой принцип работы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Pr="00B245E5">
        <w:rPr>
          <w:rFonts w:ascii="Times New Roman CYR" w:hAnsi="Times New Roman CYR" w:cs="Times New Roman CYR"/>
          <w:sz w:val="28"/>
          <w:szCs w:val="28"/>
        </w:rPr>
        <w:t>ие травы» – качественное сырье, которое собирается в экологически чистых районах Республики Крым.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Предприятие зарегистрировано в качестве общества с ограниченной ответственностью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</w:t>
      </w:r>
      <w:r w:rsidRPr="00B245E5">
        <w:rPr>
          <w:rFonts w:ascii="Times New Roman CYR" w:hAnsi="Times New Roman CYR" w:cs="Times New Roman CYR"/>
          <w:sz w:val="28"/>
          <w:szCs w:val="28"/>
        </w:rPr>
        <w:t>» (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). 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>О</w:t>
      </w:r>
      <w:r w:rsidR="00362951" w:rsidRPr="00B245E5">
        <w:rPr>
          <w:rFonts w:ascii="Times New Roman CYR" w:hAnsi="Times New Roman CYR" w:cs="Times New Roman CYR"/>
          <w:sz w:val="28"/>
          <w:szCs w:val="28"/>
        </w:rPr>
        <w:t>т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 xml:space="preserve">крытие </w:t>
      </w:r>
      <w:r w:rsidRPr="00B245E5">
        <w:rPr>
          <w:rFonts w:ascii="Times New Roman CYR" w:hAnsi="Times New Roman CYR" w:cs="Times New Roman CYR"/>
          <w:sz w:val="28"/>
          <w:szCs w:val="28"/>
        </w:rPr>
        <w:t>производственн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 xml:space="preserve">ого цеха </w:t>
      </w:r>
      <w:r w:rsidR="00362951" w:rsidRPr="00B245E5">
        <w:rPr>
          <w:rFonts w:ascii="Times New Roman CYR" w:hAnsi="Times New Roman CYR" w:cs="Times New Roman CYR"/>
          <w:sz w:val="28"/>
          <w:szCs w:val="28"/>
        </w:rPr>
        <w:t xml:space="preserve">и офиса 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 xml:space="preserve">планируется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по адресу: г. 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>Тула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 xml:space="preserve">Новотульская, 7. </w:t>
      </w:r>
      <w:r w:rsidR="00362951" w:rsidRPr="00B245E5">
        <w:rPr>
          <w:rFonts w:ascii="Times New Roman CYR" w:hAnsi="Times New Roman CYR" w:cs="Times New Roman CYR"/>
          <w:sz w:val="28"/>
          <w:szCs w:val="28"/>
        </w:rPr>
        <w:t>Общая п</w:t>
      </w:r>
      <w:r w:rsidRPr="00B245E5">
        <w:rPr>
          <w:rFonts w:ascii="Times New Roman CYR" w:hAnsi="Times New Roman CYR" w:cs="Times New Roman CYR"/>
          <w:sz w:val="28"/>
          <w:szCs w:val="28"/>
        </w:rPr>
        <w:t>лощадь арендованн</w:t>
      </w:r>
      <w:r w:rsidR="00362951" w:rsidRPr="00B245E5">
        <w:rPr>
          <w:rFonts w:ascii="Times New Roman CYR" w:hAnsi="Times New Roman CYR" w:cs="Times New Roman CYR"/>
          <w:sz w:val="28"/>
          <w:szCs w:val="28"/>
        </w:rPr>
        <w:t>ых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помещени</w:t>
      </w:r>
      <w:r w:rsidR="00362951" w:rsidRPr="00B245E5">
        <w:rPr>
          <w:rFonts w:ascii="Times New Roman CYR" w:hAnsi="Times New Roman CYR" w:cs="Times New Roman CYR"/>
          <w:sz w:val="28"/>
          <w:szCs w:val="28"/>
        </w:rPr>
        <w:t>й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составит </w:t>
      </w:r>
      <w:r w:rsidR="00362951" w:rsidRPr="00B245E5">
        <w:rPr>
          <w:rFonts w:ascii="Times New Roman CYR" w:hAnsi="Times New Roman CYR" w:cs="Times New Roman CYR"/>
          <w:sz w:val="28"/>
          <w:szCs w:val="28"/>
        </w:rPr>
        <w:t>17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м</w:t>
      </w:r>
      <w:r w:rsidRPr="00B245E5">
        <w:rPr>
          <w:rFonts w:ascii="Times New Roman CYR" w:hAnsi="Times New Roman CYR" w:cs="Times New Roman CYR"/>
          <w:sz w:val="28"/>
          <w:szCs w:val="28"/>
          <w:vertAlign w:val="superscript"/>
        </w:rPr>
        <w:t>2</w:t>
      </w:r>
      <w:r w:rsidRPr="00B245E5">
        <w:rPr>
          <w:rFonts w:ascii="Times New Roman CYR" w:hAnsi="Times New Roman CYR" w:cs="Times New Roman CYR"/>
          <w:sz w:val="28"/>
          <w:szCs w:val="28"/>
        </w:rPr>
        <w:t>.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Для обеспечения деятельности 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 xml:space="preserve">предприятия </w:t>
      </w:r>
      <w:r w:rsidRPr="00B245E5">
        <w:rPr>
          <w:rFonts w:ascii="Times New Roman CYR" w:hAnsi="Times New Roman CYR" w:cs="Times New Roman CYR"/>
          <w:sz w:val="28"/>
          <w:szCs w:val="28"/>
        </w:rPr>
        <w:t>потребуется приобрести специализированное оборудование на сумму 3,</w:t>
      </w:r>
      <w:r w:rsidR="00DC3448">
        <w:rPr>
          <w:rFonts w:ascii="Times New Roman CYR" w:hAnsi="Times New Roman CYR" w:cs="Times New Roman CYR"/>
          <w:sz w:val="28"/>
          <w:szCs w:val="28"/>
        </w:rPr>
        <w:t>4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млн. руб. Необходимый штат сотрудников составит 16 человек. 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Продвижению 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>фито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чаев будет способствовать маркетинговая политика 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 xml:space="preserve">предприятия,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которая включает в себя рекламу 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>продукции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, проведение дегустаций, предоставление скидок. </w:t>
      </w:r>
    </w:p>
    <w:p w:rsidR="00350404" w:rsidRPr="00B245E5" w:rsidRDefault="00350404" w:rsidP="000025B1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bookmarkStart w:id="4" w:name="_Toc40803139"/>
      <w:r w:rsidRPr="00B245E5">
        <w:rPr>
          <w:rFonts w:ascii="Times New Roman" w:hAnsi="Times New Roman"/>
          <w:sz w:val="28"/>
          <w:szCs w:val="28"/>
        </w:rPr>
        <w:lastRenderedPageBreak/>
        <w:t>3. Описание продукции</w:t>
      </w:r>
      <w:bookmarkEnd w:id="4"/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25B1" w:rsidRDefault="000025B1" w:rsidP="00002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Слово «фиточай» состоит из двух корней: греческого «фито», что означает «растение», и китайского «чай» – напиток, приготовленный путем заваривания предварительно подготовленного растительного материала. Таким образом, фиточай – это растительный напиток</w:t>
      </w:r>
      <w:r w:rsidR="00687AE2" w:rsidRPr="00B245E5">
        <w:rPr>
          <w:rFonts w:ascii="Times New Roman CYR" w:hAnsi="Times New Roman CYR" w:cs="Times New Roman CYR"/>
          <w:sz w:val="28"/>
          <w:szCs w:val="28"/>
        </w:rPr>
        <w:t>, получаемый при заваривании кипятком плодов, цветков, стеблей или корней растений, не содержащих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87AE2" w:rsidRPr="00B245E5">
        <w:rPr>
          <w:rFonts w:ascii="Times New Roman CYR" w:hAnsi="Times New Roman CYR" w:cs="Times New Roman CYR"/>
          <w:sz w:val="28"/>
          <w:szCs w:val="28"/>
        </w:rPr>
        <w:t>кофеина.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В настоящее время фиточаев существует огромное количество, производители выпускают более 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0 наименований этого напитка.</w:t>
      </w:r>
    </w:p>
    <w:p w:rsidR="0015479C" w:rsidRPr="0015479C" w:rsidRDefault="0015479C" w:rsidP="00154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5479C">
        <w:rPr>
          <w:rFonts w:ascii="Times New Roman CYR" w:hAnsi="Times New Roman CYR" w:cs="Times New Roman CYR"/>
          <w:sz w:val="28"/>
          <w:szCs w:val="28"/>
        </w:rPr>
        <w:t>Фиточаи подразделяются на травяные (с использованием иван-чая, листьев черной смородины, мяты), плодово-ягодные и смешанные, содержащие как листья растений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15479C">
        <w:rPr>
          <w:rFonts w:ascii="Times New Roman CYR" w:hAnsi="Times New Roman CYR" w:cs="Times New Roman CYR"/>
          <w:sz w:val="28"/>
          <w:szCs w:val="28"/>
        </w:rPr>
        <w:t xml:space="preserve"> так и их плоды. Отдельно стоят функциональные чаи для похудения, которые могут содержать зеленый чай. Спрос на них растет весной и летом. В целом для группы фиточаев характерны сезонные колебания спроса на уровне 20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15479C">
        <w:rPr>
          <w:rFonts w:ascii="Times New Roman CYR" w:hAnsi="Times New Roman CYR" w:cs="Times New Roman CYR"/>
          <w:sz w:val="28"/>
          <w:szCs w:val="28"/>
        </w:rPr>
        <w:softHyphen/>
        <w:t>30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15479C">
        <w:rPr>
          <w:rFonts w:ascii="Times New Roman CYR" w:hAnsi="Times New Roman CYR" w:cs="Times New Roman CYR"/>
          <w:sz w:val="28"/>
          <w:szCs w:val="28"/>
        </w:rPr>
        <w:t>%, а период спада приходится на лето.</w:t>
      </w:r>
    </w:p>
    <w:p w:rsidR="000025B1" w:rsidRPr="00B245E5" w:rsidRDefault="000025B1" w:rsidP="00002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Производитель фиточая вправе реализовывать его без рецепта, поскольку этот напиток не является лекарственным средством. Но так как фиточай оказывает непосредственное воздействие на организм человека и может повлиять на функционирование внутренних органов, перед его употреблением рекомендуется проконсультироваться с врачом. </w:t>
      </w:r>
    </w:p>
    <w:p w:rsidR="000025B1" w:rsidRPr="00B245E5" w:rsidRDefault="000025B1" w:rsidP="000025B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Качественным можно считать фиточай только того производителя, который производит их в соответствии со стандартами ISO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001-2000 и ISO 22000-200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, что подтверждается наличием сертификата. Кроме того, он должен обладать обязательными свойствами:</w:t>
      </w:r>
    </w:p>
    <w:p w:rsidR="000025B1" w:rsidRPr="00B245E5" w:rsidRDefault="000025B1" w:rsidP="0023529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положительным воздействием на человеческий организм;</w:t>
      </w:r>
    </w:p>
    <w:p w:rsidR="000025B1" w:rsidRPr="00B245E5" w:rsidRDefault="000025B1" w:rsidP="0023529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полным отсутствием любых побочных эффектов;</w:t>
      </w:r>
    </w:p>
    <w:p w:rsidR="000025B1" w:rsidRPr="00B245E5" w:rsidRDefault="000025B1" w:rsidP="0023529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возможность длительного применения;</w:t>
      </w:r>
    </w:p>
    <w:p w:rsidR="000025B1" w:rsidRPr="00B245E5" w:rsidRDefault="000025B1" w:rsidP="0023529E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безвредность</w:t>
      </w:r>
      <w:r w:rsidR="0023529E" w:rsidRPr="00B245E5">
        <w:rPr>
          <w:rFonts w:ascii="Times New Roman CYR" w:hAnsi="Times New Roman CYR" w:cs="Times New Roman CYR"/>
          <w:sz w:val="28"/>
          <w:szCs w:val="28"/>
        </w:rPr>
        <w:t>ю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и безопасность</w:t>
      </w:r>
      <w:r w:rsidR="0023529E" w:rsidRPr="00B245E5">
        <w:rPr>
          <w:rFonts w:ascii="Times New Roman CYR" w:hAnsi="Times New Roman CYR" w:cs="Times New Roman CYR"/>
          <w:sz w:val="28"/>
          <w:szCs w:val="28"/>
        </w:rPr>
        <w:t>ю</w:t>
      </w:r>
      <w:r w:rsidRPr="00B245E5">
        <w:rPr>
          <w:rFonts w:ascii="Times New Roman CYR" w:hAnsi="Times New Roman CYR" w:cs="Times New Roman CYR"/>
          <w:sz w:val="28"/>
          <w:szCs w:val="28"/>
        </w:rPr>
        <w:t>.</w:t>
      </w:r>
    </w:p>
    <w:p w:rsidR="00B7223D" w:rsidRPr="00B245E5" w:rsidRDefault="00B7223D" w:rsidP="00B722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 xml:space="preserve">Травяные напитки, изготовленные под брендом </w:t>
      </w:r>
      <w:r w:rsidR="0023529E" w:rsidRPr="00B245E5">
        <w:rPr>
          <w:rFonts w:ascii="Times New Roman CYR" w:hAnsi="Times New Roman CYR" w:cs="Times New Roman CYR"/>
          <w:sz w:val="28"/>
          <w:szCs w:val="28"/>
        </w:rPr>
        <w:t>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23529E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>, отличает превосходный вкус</w:t>
      </w:r>
      <w:r w:rsidR="0023529E" w:rsidRPr="00B245E5">
        <w:rPr>
          <w:rFonts w:ascii="Times New Roman CYR" w:hAnsi="Times New Roman CYR" w:cs="Times New Roman CYR"/>
          <w:sz w:val="28"/>
          <w:szCs w:val="28"/>
        </w:rPr>
        <w:t>,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свежесть и полезные свойства продукции. 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>Система заготовления трав в Крыму получила свое развитие еще в советские годы, когда создавались целые колхозы по выращиванию и переработке сырья. В настоящее время сбор трав в Крыму осуществляется в Бельбекской долине, высокогорье Демерджи, у подножья Ай-Петри.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Травы, которые выросли на 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23529E" w:rsidRPr="00B245E5">
        <w:rPr>
          <w:rFonts w:ascii="Times New Roman CYR" w:hAnsi="Times New Roman CYR" w:cs="Times New Roman CYR"/>
          <w:sz w:val="28"/>
          <w:szCs w:val="28"/>
        </w:rPr>
        <w:t xml:space="preserve">ой </w:t>
      </w:r>
      <w:r w:rsidRPr="00B245E5">
        <w:rPr>
          <w:rFonts w:ascii="Times New Roman CYR" w:hAnsi="Times New Roman CYR" w:cs="Times New Roman CYR"/>
          <w:sz w:val="28"/>
          <w:szCs w:val="28"/>
        </w:rPr>
        <w:t>земле, высушивают, измельчают и расфасовывают по разовым пакетикам для удобства потребителей и сохранение полезных свойств травяных сборов.</w:t>
      </w:r>
    </w:p>
    <w:p w:rsidR="00E83E56" w:rsidRPr="00B245E5" w:rsidRDefault="00E83E56" w:rsidP="00767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Ассортиментный перечень продукции, планируемой к производству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Pr="00B245E5">
        <w:rPr>
          <w:rFonts w:ascii="Times New Roman CYR" w:hAnsi="Times New Roman CYR" w:cs="Times New Roman CYR"/>
          <w:sz w:val="28"/>
          <w:szCs w:val="28"/>
        </w:rPr>
        <w:t>ий чай», приведен в таблице 1.</w:t>
      </w:r>
    </w:p>
    <w:p w:rsidR="00E83E56" w:rsidRPr="00B245E5" w:rsidRDefault="00E83E56" w:rsidP="00E83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E83E56" w:rsidRPr="00B245E5" w:rsidRDefault="00E83E56" w:rsidP="00E83E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Ассортимент предлагаемой продукции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Pr="00B245E5">
        <w:rPr>
          <w:rFonts w:ascii="Times New Roman CYR" w:hAnsi="Times New Roman CYR" w:cs="Times New Roman CYR"/>
          <w:sz w:val="28"/>
          <w:szCs w:val="28"/>
        </w:rPr>
        <w:t>ие травы»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981"/>
        <w:gridCol w:w="3097"/>
        <w:gridCol w:w="3261"/>
      </w:tblGrid>
      <w:tr w:rsidR="00E83E56" w:rsidRPr="0081410E" w:rsidTr="00E83E56">
        <w:trPr>
          <w:jc w:val="center"/>
        </w:trPr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Вес единицы изделия, пак./гр.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Оптовая цена за единицу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Сбор однокомпонентный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Липа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Чабрец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Шиповник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Иван-Чай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Зверобой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Сборы двухкомпонетные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Липа+шиповник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Зверобой+мята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Зверобой+чабрец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Зверобой+шиповник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40,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Сборы лекарственные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Слабительный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Успокоительный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Витаминный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Фито-сбор №1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Фито-сбор №2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Сбор грудной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Урологический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Желудочно-кишечный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3E56" w:rsidRPr="0081410E" w:rsidTr="00E83E56">
        <w:trPr>
          <w:jc w:val="center"/>
        </w:trPr>
        <w:tc>
          <w:tcPr>
            <w:tcW w:w="159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E56" w:rsidRPr="00A46536" w:rsidRDefault="00E83E56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Фитоседан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83E56" w:rsidRPr="00A46536">
              <w:rPr>
                <w:rFonts w:ascii="Times New Roman" w:hAnsi="Times New Roman"/>
                <w:sz w:val="24"/>
                <w:szCs w:val="24"/>
              </w:rPr>
              <w:t>0/2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83E56" w:rsidRPr="00A46536" w:rsidRDefault="00E83E56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83E56" w:rsidRPr="00B245E5" w:rsidRDefault="00E83E56" w:rsidP="00767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479C" w:rsidRPr="00B245E5" w:rsidRDefault="0015479C" w:rsidP="00154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Пакетированный чай был изобретен в 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04 году. Его отличительная особенность по сравнению с листовым чаем – степень измельченности листа. </w:t>
      </w: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>Мелкие чаинки, собранные в пакетик, вследствие большей поверхности, которая взаимодействует с водой, отдают ей больше веществ за меньший промежуток времени, нежели большой лист. Именно поэтом чайный пакетик быстрее и эффективнее заваривается.</w:t>
      </w:r>
    </w:p>
    <w:p w:rsidR="00E83E56" w:rsidRPr="00B245E5" w:rsidRDefault="00350404" w:rsidP="00767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Ароматный 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фито</w:t>
      </w:r>
      <w:r w:rsidRPr="00B245E5">
        <w:rPr>
          <w:rFonts w:ascii="Times New Roman CYR" w:hAnsi="Times New Roman CYR" w:cs="Times New Roman CYR"/>
          <w:sz w:val="28"/>
          <w:szCs w:val="28"/>
        </w:rPr>
        <w:t>чай не только согре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 xml:space="preserve">вает, </w:t>
      </w:r>
      <w:r w:rsidRPr="00B245E5">
        <w:rPr>
          <w:rFonts w:ascii="Times New Roman CYR" w:hAnsi="Times New Roman CYR" w:cs="Times New Roman CYR"/>
          <w:sz w:val="28"/>
          <w:szCs w:val="28"/>
        </w:rPr>
        <w:t>но и помо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 xml:space="preserve">гает </w:t>
      </w:r>
      <w:r w:rsidRPr="00B245E5">
        <w:rPr>
          <w:rFonts w:ascii="Times New Roman CYR" w:hAnsi="Times New Roman CYR" w:cs="Times New Roman CYR"/>
          <w:sz w:val="28"/>
          <w:szCs w:val="28"/>
        </w:rPr>
        <w:t>поддержать здоровье.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 xml:space="preserve"> Так, п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ри простудах рекомендовано пить чай из липы, он действует как жаропонижающее средство. Также 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т</w:t>
      </w:r>
      <w:r w:rsidRPr="00B245E5">
        <w:rPr>
          <w:rFonts w:ascii="Times New Roman CYR" w:hAnsi="Times New Roman CYR" w:cs="Times New Roman CYR"/>
          <w:sz w:val="28"/>
          <w:szCs w:val="28"/>
        </w:rPr>
        <w:t>акой чай сним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а</w:t>
      </w:r>
      <w:r w:rsidRPr="00B245E5">
        <w:rPr>
          <w:rFonts w:ascii="Times New Roman CYR" w:hAnsi="Times New Roman CYR" w:cs="Times New Roman CYR"/>
          <w:sz w:val="28"/>
          <w:szCs w:val="28"/>
        </w:rPr>
        <w:t>ет спазм желудка.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 xml:space="preserve"> Чай с чабрецом ценится за высокое содержание антиоксидантов, полезных для зрения, работы сердца, кожи, состояния ЖКТ. Содержащийся в листьях чабреца тимол способен заменить антибиотики широкого спектра действия, не нагружая иммунную систему. Чай из ягод шиповника используют для лечения воспалительных процессов, а также как средство, стимулирующее иммунные силы организма, нормализующее общий обмен веществ и метаболические процессы.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Иван-чай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– это напиток для нормализации сна, успокоения нервной системы, сняти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>я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 xml:space="preserve"> напряжения и стресса.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 xml:space="preserve"> Чай со з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веробо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>ем н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ормализ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 xml:space="preserve">ует 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работ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>у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 xml:space="preserve"> нервной системы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>, у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лучш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 xml:space="preserve">ает 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обмен веществ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>.</w:t>
      </w:r>
    </w:p>
    <w:p w:rsidR="00E83E56" w:rsidRPr="00B245E5" w:rsidRDefault="00E83E56" w:rsidP="00767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Невысокая ценовая категория продукции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Pr="00B245E5">
        <w:rPr>
          <w:rFonts w:ascii="Times New Roman CYR" w:hAnsi="Times New Roman CYR" w:cs="Times New Roman CYR"/>
          <w:sz w:val="28"/>
          <w:szCs w:val="28"/>
        </w:rPr>
        <w:t>ие травы» будет соответствовать потребностям и возможностям всех групп населения.</w:t>
      </w:r>
    </w:p>
    <w:p w:rsidR="0015479C" w:rsidRDefault="0015479C" w:rsidP="00E83E56">
      <w:pPr>
        <w:pStyle w:val="1"/>
        <w:spacing w:before="0"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E83E56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bookmarkStart w:id="5" w:name="_Toc40803140"/>
      <w:r w:rsidRPr="00B245E5">
        <w:rPr>
          <w:rFonts w:ascii="Times New Roman" w:hAnsi="Times New Roman"/>
          <w:sz w:val="28"/>
          <w:szCs w:val="28"/>
        </w:rPr>
        <w:lastRenderedPageBreak/>
        <w:t>4. Анализ рынка</w:t>
      </w:r>
      <w:bookmarkEnd w:id="5"/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87AE2" w:rsidRPr="00B245E5" w:rsidRDefault="00687AE2" w:rsidP="00E83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Фитотерапия широко используется во всем мире. Мировой рынок трав составляет порядка 60 миллиардов долларов в год. Лидерами по производству являются Китай, Индия, Нигерия, Соединенные Штаты Америки, которые ежегодно осуществляют значительные инвестиционные вложения в разработку новых травяных препаратов.</w:t>
      </w:r>
    </w:p>
    <w:p w:rsidR="00687AE2" w:rsidRPr="00B245E5" w:rsidRDefault="00687AE2" w:rsidP="00E83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В России в настоящий момент зарегистрировано около 100 производителей препаратов из растительного сырья. Общий годовой объем продаж в России составляет порядка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миллиардов рублей (примерно 81 миллион упаковок). Только пятая часть компаний работает на федеральном уровне, остальные в основном реализуют свою продукцию на региональном уровне. Это создает определенные ниши для развития бизнеса продажи травяных чаев, так как наладить сотрудничество с производителями, не представленными в определенном регионе, достаточно просто, а транспортировка таких препаратов не представляет проблем ввиду их небольшого веса и отсутствия сложных требований к транспортировке.</w:t>
      </w:r>
    </w:p>
    <w:p w:rsidR="0015479C" w:rsidRPr="0015479C" w:rsidRDefault="00687AE2" w:rsidP="00154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Рост рынка трав в России, по оценкам экспертов, составляет около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-6% в год. Это не очень большие темпы, однако они значительно превышают темпы роста в других отраслях экономики РФ.</w:t>
      </w:r>
      <w:r w:rsidR="0015479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479C" w:rsidRPr="0015479C">
        <w:rPr>
          <w:rFonts w:ascii="Times New Roman CYR" w:hAnsi="Times New Roman CYR" w:cs="Times New Roman CYR"/>
          <w:sz w:val="28"/>
          <w:szCs w:val="28"/>
        </w:rPr>
        <w:t>В целом, рынок может быть охарактеризован как растущий и инвестиционно привлекательный. Маркетологи отмечают, что производство фиточая является перспективным направлением.</w:t>
      </w:r>
    </w:p>
    <w:p w:rsidR="00767A49" w:rsidRDefault="00687AE2" w:rsidP="00767A4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Продажи трав составляют в России около 2-3% от общего рынка продажи лекарственных препаратов. Это достаточно скромный показатель, так как в развитых странах этот показатель колеблется на уровне около 10%. Так как Россия, в целом, следует общим экономическим тенденциям развитых стран, то в ближайшие годы следует ожидать кратное увеличение продаж препаратов, сделанных на основе трав, в том числе фиточаев. 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>По данным различных исследований, россияне тратят на чай порядка 2,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t xml:space="preserve">-3% доходов – </w:t>
      </w:r>
      <w:r w:rsidR="00767A49" w:rsidRPr="00B245E5">
        <w:rPr>
          <w:rFonts w:ascii="Times New Roman CYR" w:hAnsi="Times New Roman CYR" w:cs="Times New Roman CYR"/>
          <w:sz w:val="28"/>
          <w:szCs w:val="28"/>
        </w:rPr>
        <w:lastRenderedPageBreak/>
        <w:t xml:space="preserve">этот показатель больше, чем в других странах. Отечественный рынок чая является одним из немногих, на котором уровень потребления опережает аналогичный показатель в Европе. Как правило, спрос на чайные напитки меняется в течение года, наибольшее падение спроса приходится на летнее время. </w:t>
      </w:r>
    </w:p>
    <w:p w:rsidR="0015479C" w:rsidRPr="0015479C" w:rsidRDefault="0015479C" w:rsidP="00154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5479C">
        <w:rPr>
          <w:rFonts w:ascii="Times New Roman CYR" w:hAnsi="Times New Roman CYR" w:cs="Times New Roman CYR"/>
          <w:sz w:val="28"/>
          <w:szCs w:val="28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15479C">
        <w:rPr>
          <w:rFonts w:ascii="Times New Roman CYR" w:hAnsi="Times New Roman CYR" w:cs="Times New Roman CYR"/>
          <w:sz w:val="28"/>
          <w:szCs w:val="28"/>
        </w:rPr>
        <w:t xml:space="preserve">оссийском рынке фиточая присутствуют как отечественные, так и зарубежные торговые марки. Среди зарубежных марок получили известность ТМ Milford и ТМ Goldhand (Германия), ТМ MlesnA (Шри-Ланка). Среди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15479C">
        <w:rPr>
          <w:rFonts w:ascii="Times New Roman CYR" w:hAnsi="Times New Roman CYR" w:cs="Times New Roman CYR"/>
          <w:sz w:val="28"/>
          <w:szCs w:val="28"/>
        </w:rPr>
        <w:t xml:space="preserve">оссийских производителей можно отметить ООО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15479C">
        <w:rPr>
          <w:rFonts w:ascii="Times New Roman CYR" w:hAnsi="Times New Roman CYR" w:cs="Times New Roman CYR"/>
          <w:sz w:val="28"/>
          <w:szCs w:val="28"/>
        </w:rPr>
        <w:t>НПК "Витамир"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15479C">
        <w:rPr>
          <w:rFonts w:ascii="Times New Roman CYR" w:hAnsi="Times New Roman CYR" w:cs="Times New Roman CYR"/>
          <w:sz w:val="28"/>
          <w:szCs w:val="28"/>
        </w:rPr>
        <w:t>, НПФ ООО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15479C">
        <w:rPr>
          <w:rFonts w:ascii="Times New Roman CYR" w:hAnsi="Times New Roman CYR" w:cs="Times New Roman CYR"/>
          <w:sz w:val="28"/>
          <w:szCs w:val="28"/>
        </w:rPr>
        <w:t xml:space="preserve">Алтайский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15479C">
        <w:rPr>
          <w:rFonts w:ascii="Times New Roman CYR" w:hAnsi="Times New Roman CYR" w:cs="Times New Roman CYR"/>
          <w:sz w:val="28"/>
          <w:szCs w:val="28"/>
        </w:rPr>
        <w:t>укет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15479C">
        <w:rPr>
          <w:rFonts w:ascii="Times New Roman CYR" w:hAnsi="Times New Roman CYR" w:cs="Times New Roman CYR"/>
          <w:sz w:val="28"/>
          <w:szCs w:val="28"/>
        </w:rPr>
        <w:t>.</w:t>
      </w:r>
    </w:p>
    <w:p w:rsidR="00687AE2" w:rsidRPr="00B245E5" w:rsidRDefault="00687AE2" w:rsidP="00E83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Среди отечественных поставщиков и производителей трав можно выделить такие предприятия как: АО «Красногорсклекартва»; ООО «Алтайвита»; ООО «Травы Кавказа»; ООО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«АлтайЭкспорт»; ЗАО «Эвалар»; ООО «ФК «РИА ПАНДА»; АО «Медиафарм»; ООО «ТАМУС»; ООО «Спецсельхозпредприятие «Женьшень»; ООО «Агроресурсы». Среди зарубежных поставщиков основные компании родом из Индии, Китая, стран Южной Америки.</w:t>
      </w:r>
    </w:p>
    <w:p w:rsidR="00687AE2" w:rsidRPr="00B245E5" w:rsidRDefault="00687AE2" w:rsidP="00E83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Большой выбор поставщиков трав позволяет выбрать лучшие условия поставок с учетом оптимального размера партии и периодичности поставок. Некоторые поставщики предлагают поставки с возможностью рассрочки платежа.</w:t>
      </w:r>
    </w:p>
    <w:p w:rsidR="00687AE2" w:rsidRPr="00B245E5" w:rsidRDefault="00687AE2" w:rsidP="00E83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Оптовые поставки начинаются от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килограмм веса и пяти тысяч рублей стоимости заказа, при этом каждый поставщик представляет к продаже десятки наименований трав. Таким образом, можно сформировать ассортимент производимой продукции с минимальными вложениями.</w:t>
      </w:r>
    </w:p>
    <w:p w:rsidR="00350404" w:rsidRPr="00B245E5" w:rsidRDefault="00E83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В Туле т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равяные сборы и чаи представлены, как правило,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в продовольственных магазинах и аптеках. 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Характеристика основных рынков сбыта приведена в </w:t>
      </w:r>
      <w:r w:rsidRPr="00B245E5">
        <w:rPr>
          <w:rFonts w:ascii="Times New Roman CYR" w:hAnsi="Times New Roman CYR" w:cs="Times New Roman CYR"/>
          <w:sz w:val="28"/>
          <w:szCs w:val="28"/>
        </w:rPr>
        <w:t>т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аблице 2.</w:t>
      </w:r>
    </w:p>
    <w:p w:rsidR="00350404" w:rsidRPr="00B245E5" w:rsidRDefault="0015479C" w:rsidP="00E83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lastRenderedPageBreak/>
        <w:t>Таблица 2</w:t>
      </w:r>
    </w:p>
    <w:p w:rsidR="00350404" w:rsidRPr="00B245E5" w:rsidRDefault="00350404" w:rsidP="00E83E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Основные характеристики рынков сбыта травяного чая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2210"/>
        <w:gridCol w:w="1386"/>
        <w:gridCol w:w="3147"/>
      </w:tblGrid>
      <w:tr w:rsidR="00350404" w:rsidRPr="0081410E" w:rsidTr="00E83E56">
        <w:trPr>
          <w:jc w:val="center"/>
        </w:trPr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Сегмент рынка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Ценовая категория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Емкость рынка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Поставщик травяного чая</w:t>
            </w:r>
          </w:p>
        </w:tc>
      </w:tr>
      <w:tr w:rsidR="00350404" w:rsidRPr="0081410E" w:rsidTr="00E83E56">
        <w:trPr>
          <w:jc w:val="center"/>
        </w:trPr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1. Продовольственные магазины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0404" w:rsidRPr="0081410E" w:rsidTr="00E83E56">
        <w:trPr>
          <w:jc w:val="center"/>
        </w:trPr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- эконом-класса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Низкая и средняя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10%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Заводской, массовый выпуск</w:t>
            </w:r>
          </w:p>
        </w:tc>
      </w:tr>
      <w:tr w:rsidR="00350404" w:rsidRPr="0081410E" w:rsidTr="00E83E56">
        <w:trPr>
          <w:jc w:val="center"/>
        </w:trPr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- среднего класса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Средняя и высокая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Заводской массовый выпуск</w:t>
            </w:r>
          </w:p>
        </w:tc>
      </w:tr>
      <w:tr w:rsidR="00350404" w:rsidRPr="0081410E" w:rsidTr="00E83E56">
        <w:trPr>
          <w:jc w:val="center"/>
        </w:trPr>
        <w:tc>
          <w:tcPr>
            <w:tcW w:w="1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2. Аптеки</w:t>
            </w:r>
          </w:p>
        </w:tc>
        <w:tc>
          <w:tcPr>
            <w:tcW w:w="1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Средняя и высокая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 w:rsidP="00E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  <w:r w:rsidR="00350404" w:rsidRPr="00A46536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Заводской массовый выпуск</w:t>
            </w:r>
          </w:p>
        </w:tc>
      </w:tr>
    </w:tbl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3E56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Исходя из того, что в магазинах и аптеках можно встретить травяные сборы и чаи в основном массового производства, качество которо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>го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находится на 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 xml:space="preserve">невысоком </w:t>
      </w:r>
      <w:r w:rsidRPr="00B245E5">
        <w:rPr>
          <w:rFonts w:ascii="Times New Roman CYR" w:hAnsi="Times New Roman CYR" w:cs="Times New Roman CYR"/>
          <w:sz w:val="28"/>
          <w:szCs w:val="28"/>
        </w:rPr>
        <w:t>уровне, спрос на продукцию нашей фирмы ожидается довольно высокий.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Продукция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будет реализовываться как оптовым покупателям, так и </w:t>
      </w:r>
      <w:r w:rsidR="00E83E56" w:rsidRPr="00B245E5">
        <w:rPr>
          <w:rFonts w:ascii="Times New Roman CYR" w:hAnsi="Times New Roman CYR" w:cs="Times New Roman CYR"/>
          <w:sz w:val="28"/>
          <w:szCs w:val="28"/>
        </w:rPr>
        <w:t>непосредственно в магазины.</w:t>
      </w:r>
    </w:p>
    <w:p w:rsidR="00350404" w:rsidRPr="00B245E5" w:rsidRDefault="00E83E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роведем оценку факторов конкурентоспособности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 и двух его основных конкурентов в 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 xml:space="preserve">Туле 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(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>т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аблица 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>3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).</w:t>
      </w:r>
    </w:p>
    <w:p w:rsidR="00350404" w:rsidRPr="00B245E5" w:rsidRDefault="008945C1" w:rsidP="008945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350404" w:rsidRPr="00B245E5" w:rsidRDefault="00350404" w:rsidP="008945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Оценка факторов конкурентоспособности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 xml:space="preserve">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2"/>
        <w:gridCol w:w="1372"/>
        <w:gridCol w:w="1446"/>
        <w:gridCol w:w="1449"/>
      </w:tblGrid>
      <w:tr w:rsidR="008945C1" w:rsidRPr="0081410E" w:rsidTr="00D05E0B">
        <w:trPr>
          <w:jc w:val="center"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5C1" w:rsidRPr="00A46536" w:rsidRDefault="008945C1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Факторы конкурентоспособности</w:t>
            </w:r>
          </w:p>
        </w:tc>
        <w:tc>
          <w:tcPr>
            <w:tcW w:w="7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5C1" w:rsidRPr="00A46536" w:rsidRDefault="008945C1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E36CC9">
              <w:rPr>
                <w:rFonts w:ascii="Times New Roman" w:hAnsi="Times New Roman"/>
                <w:sz w:val="24"/>
                <w:szCs w:val="24"/>
              </w:rPr>
              <w:t>Ачинск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ие травы»</w:t>
            </w:r>
          </w:p>
        </w:tc>
        <w:tc>
          <w:tcPr>
            <w:tcW w:w="15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5C1" w:rsidRPr="00A46536" w:rsidRDefault="008945C1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Главные конкуренты</w:t>
            </w:r>
          </w:p>
        </w:tc>
      </w:tr>
      <w:tr w:rsidR="008945C1" w:rsidRPr="0081410E" w:rsidTr="00D05E0B">
        <w:trPr>
          <w:jc w:val="center"/>
        </w:trPr>
        <w:tc>
          <w:tcPr>
            <w:tcW w:w="27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5C1" w:rsidRPr="00A46536" w:rsidRDefault="008945C1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5C1" w:rsidRPr="00A46536" w:rsidRDefault="008945C1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5C1" w:rsidRPr="00A46536" w:rsidRDefault="008945C1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ООО «Сибирское здоровье»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5C1" w:rsidRPr="00A46536" w:rsidRDefault="008945C1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ООО «Алтайский целитель»</w:t>
            </w:r>
          </w:p>
        </w:tc>
      </w:tr>
      <w:tr w:rsidR="0015479C" w:rsidRPr="0081410E" w:rsidTr="00D05E0B">
        <w:trPr>
          <w:jc w:val="center"/>
        </w:trPr>
        <w:tc>
          <w:tcPr>
            <w:tcW w:w="272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 Товар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1.1. качество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1.2. технико-экономические показатели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1.3. престиж торговой марки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1.4. упаковка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. уникальность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 Цена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2.1. продажная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2.2.</w:t>
            </w:r>
            <w:r w:rsidR="008945C1"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процент скидки с цены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2.3. сроки платежа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2.4. условия предоставления кредита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. условия финансирования покупки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 Каналы сбыта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3.1. формы сбыта: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45C1" w:rsidRPr="00A46536">
              <w:rPr>
                <w:rFonts w:ascii="Times New Roman" w:hAnsi="Times New Roman"/>
                <w:sz w:val="24"/>
                <w:szCs w:val="24"/>
              </w:rPr>
              <w:t>п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рямая доставка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 торговые представители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5479C" w:rsidRPr="00B245E5" w:rsidRDefault="0015479C" w:rsidP="00154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Продолжение т</w:t>
      </w:r>
      <w:r w:rsidRPr="00B245E5">
        <w:rPr>
          <w:rFonts w:ascii="Times New Roman CYR" w:hAnsi="Times New Roman CYR" w:cs="Times New Roman CYR"/>
          <w:sz w:val="28"/>
          <w:szCs w:val="28"/>
        </w:rPr>
        <w:t>аблиц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84"/>
        <w:gridCol w:w="1384"/>
        <w:gridCol w:w="1457"/>
        <w:gridCol w:w="1414"/>
      </w:tblGrid>
      <w:tr w:rsidR="0015479C" w:rsidRPr="0081410E" w:rsidTr="0015479C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 оптовые посредники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3.2.</w:t>
            </w:r>
            <w:r w:rsidR="008945C1"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степень охвата рынка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3.3. размещение складских помещений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3.4. система транспортировки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. система контроля запасов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8945C1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 Продвижение товаров на рынках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4.1. реклама: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 для потребителей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8945C1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 для торговых посредников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4.2. индивидуальная продажа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 стимулирование потребителей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 демонстрационная торговля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 показ образцов товаров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="008945C1" w:rsidRPr="00A46536">
              <w:rPr>
                <w:rFonts w:ascii="Times New Roman" w:hAnsi="Times New Roman"/>
                <w:sz w:val="24"/>
                <w:szCs w:val="24"/>
              </w:rPr>
              <w:t>п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родвижение товаров по каналам сбыта: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 продажа на конкурс</w:t>
            </w:r>
            <w:r w:rsidR="008945C1" w:rsidRPr="00A46536">
              <w:rPr>
                <w:rFonts w:ascii="Times New Roman" w:hAnsi="Times New Roman"/>
                <w:sz w:val="24"/>
                <w:szCs w:val="24"/>
              </w:rPr>
              <w:t>н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ой основе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8945C1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 премии торговым посредникам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</w:t>
            </w:r>
            <w:r w:rsidR="008945C1" w:rsidRPr="00A46536">
              <w:rPr>
                <w:rFonts w:ascii="Times New Roman" w:hAnsi="Times New Roman"/>
                <w:sz w:val="24"/>
                <w:szCs w:val="24"/>
              </w:rPr>
              <w:t>4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. продажа товаров через </w:t>
            </w:r>
            <w:r w:rsidR="008945C1" w:rsidRPr="00A46536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8945C1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945C1">
        <w:trPr>
          <w:jc w:val="center"/>
        </w:trPr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Общее количество баллов: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8945C1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8945C1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8945C1" w:rsidP="0089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5479C" w:rsidRDefault="00154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Как видно из таблицы 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>3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по количеству баллов 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 xml:space="preserve">незначительно </w:t>
      </w:r>
      <w:r w:rsidRPr="00B245E5">
        <w:rPr>
          <w:rFonts w:ascii="Times New Roman CYR" w:hAnsi="Times New Roman CYR" w:cs="Times New Roman CYR"/>
          <w:sz w:val="28"/>
          <w:szCs w:val="28"/>
        </w:rPr>
        <w:t>превосходит ООО «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>Алтайский целитель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» и 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 xml:space="preserve">немного уступает </w:t>
      </w:r>
      <w:r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8945C1" w:rsidRPr="00B245E5">
        <w:rPr>
          <w:rFonts w:ascii="Times New Roman CYR" w:hAnsi="Times New Roman CYR" w:cs="Times New Roman CYR"/>
          <w:sz w:val="28"/>
          <w:szCs w:val="28"/>
        </w:rPr>
        <w:t>Сибирское здоровье</w:t>
      </w:r>
      <w:r w:rsidRPr="00B245E5">
        <w:rPr>
          <w:rFonts w:ascii="Times New Roman CYR" w:hAnsi="Times New Roman CYR" w:cs="Times New Roman CYR"/>
          <w:sz w:val="28"/>
          <w:szCs w:val="28"/>
        </w:rPr>
        <w:t>».</w:t>
      </w:r>
    </w:p>
    <w:p w:rsidR="00D05E0B" w:rsidRPr="00B245E5" w:rsidRDefault="00D05E0B" w:rsidP="00D05E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Проведем анализ производственного и хозяйственного профиля основных конкурентов и их рыночной стратегии (таблица 4).</w:t>
      </w:r>
    </w:p>
    <w:p w:rsidR="00D05E0B" w:rsidRPr="00B245E5" w:rsidRDefault="00D05E0B" w:rsidP="00D05E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D05E0B" w:rsidRPr="00B245E5" w:rsidRDefault="00D05E0B" w:rsidP="00D05E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Анализ профиля основных конкурентов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7"/>
        <w:gridCol w:w="2792"/>
        <w:gridCol w:w="2790"/>
      </w:tblGrid>
      <w:tr w:rsidR="00D05E0B" w:rsidRPr="0081410E" w:rsidTr="00D05E0B">
        <w:trPr>
          <w:jc w:val="center"/>
        </w:trPr>
        <w:tc>
          <w:tcPr>
            <w:tcW w:w="20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Группы показателей</w:t>
            </w:r>
          </w:p>
        </w:tc>
        <w:tc>
          <w:tcPr>
            <w:tcW w:w="29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Основные конкуренты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ООО «Сибирское здоровье»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ООО «Алтайский целитель»</w:t>
            </w:r>
          </w:p>
        </w:tc>
      </w:tr>
      <w:tr w:rsidR="0015479C" w:rsidRPr="0081410E" w:rsidTr="0015479C">
        <w:trPr>
          <w:jc w:val="center"/>
        </w:trPr>
        <w:tc>
          <w:tcPr>
            <w:tcW w:w="20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79C" w:rsidRPr="00A46536" w:rsidRDefault="0015479C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 Рынок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1.1. размеры рынка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1.2. степень вхождения на рынок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1.3. рыночный спрос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1.4. рыночная диверсификация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развита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 развита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 Продукция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2.1. жизненный цикл изделий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зрелость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зрелость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2.2. конкуренция изделий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Лидирует по объемам и цене в городе 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Имеются конкуренты среди местных производителей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2.3. ассортимент продукции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более 20 наименований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наименований 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2.4. вкусовые качества продукции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отличное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15479C" w:rsidRPr="00B245E5" w:rsidRDefault="0015479C" w:rsidP="00154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Продолжение т</w:t>
      </w:r>
      <w:r w:rsidRPr="00B245E5">
        <w:rPr>
          <w:rFonts w:ascii="Times New Roman CYR" w:hAnsi="Times New Roman CYR" w:cs="Times New Roman CYR"/>
          <w:sz w:val="28"/>
          <w:szCs w:val="28"/>
        </w:rPr>
        <w:t>аблиц</w:t>
      </w:r>
      <w:r>
        <w:rPr>
          <w:rFonts w:ascii="Times New Roman CYR" w:hAnsi="Times New Roman CYR" w:cs="Times New Roman CYR"/>
          <w:sz w:val="28"/>
          <w:szCs w:val="28"/>
        </w:rPr>
        <w:t>ы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57"/>
        <w:gridCol w:w="2792"/>
        <w:gridCol w:w="2790"/>
      </w:tblGrid>
      <w:tr w:rsidR="0015479C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. пересмотр ассортимента изделий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ежегодное обновление ассортимента 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 Цены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3.1. новые изделия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среднерыночные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среднерыночные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3.2. выпускаемые изделия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высокие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 Продвижение товаров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4.1. реклама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нерегулярная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4.2. сбытовые службы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сбытовая служба организована на высоком уровне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служба сбыта недостаточно развита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4.3. содействие сбытовым службам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осуществляется редко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E36CC9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 Организация сбыта и распределения товаров на рынке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E36CC9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.1. структура каналов сбыта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разнообразна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только оптовые продажи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E36CC9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.2. размеры каналов сбыта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Через оптовиков - 70%, через свою сеть магазинов – 30%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100% оптовые продажи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E36CC9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.3. развитие сбытовой сети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 городе и области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только в городе</w:t>
            </w:r>
          </w:p>
        </w:tc>
      </w:tr>
      <w:tr w:rsidR="00D05E0B" w:rsidRPr="0081410E" w:rsidTr="0015479C">
        <w:trPr>
          <w:jc w:val="center"/>
        </w:trPr>
        <w:tc>
          <w:tcPr>
            <w:tcW w:w="2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E36CC9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.4. контроль за каналами сбыта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E0B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</w:tbl>
    <w:p w:rsidR="00D05E0B" w:rsidRPr="00B245E5" w:rsidRDefault="00D05E0B" w:rsidP="00D05E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Систематизируем сильные и слабые стороны фирмы в конкурентной борьбе (</w:t>
      </w:r>
      <w:r w:rsidR="00D05E0B" w:rsidRPr="00B245E5">
        <w:rPr>
          <w:rFonts w:ascii="Times New Roman CYR" w:hAnsi="Times New Roman CYR" w:cs="Times New Roman CYR"/>
          <w:sz w:val="28"/>
          <w:szCs w:val="28"/>
        </w:rPr>
        <w:t>т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аблица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).</w:t>
      </w:r>
    </w:p>
    <w:p w:rsidR="00350404" w:rsidRPr="00B245E5" w:rsidRDefault="00350404" w:rsidP="00D05E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</w:p>
    <w:p w:rsidR="00350404" w:rsidRPr="00B245E5" w:rsidRDefault="00350404" w:rsidP="00D05E0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Оценка сильных и слабых сторон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D05E0B" w:rsidRPr="00B245E5">
        <w:rPr>
          <w:rFonts w:ascii="Times New Roman CYR" w:hAnsi="Times New Roman CYR" w:cs="Times New Roman CYR"/>
          <w:sz w:val="28"/>
          <w:szCs w:val="28"/>
        </w:rPr>
        <w:t>ие травы</w:t>
      </w:r>
      <w:r w:rsidRPr="00B245E5">
        <w:rPr>
          <w:rFonts w:ascii="Times New Roman CYR" w:hAnsi="Times New Roman CYR" w:cs="Times New Roman CYR"/>
          <w:sz w:val="28"/>
          <w:szCs w:val="28"/>
        </w:rPr>
        <w:t>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423"/>
        <w:gridCol w:w="583"/>
        <w:gridCol w:w="583"/>
        <w:gridCol w:w="728"/>
        <w:gridCol w:w="583"/>
        <w:gridCol w:w="439"/>
      </w:tblGrid>
      <w:tr w:rsidR="00350404" w:rsidRPr="0081410E" w:rsidTr="00D05E0B">
        <w:trPr>
          <w:jc w:val="center"/>
        </w:trPr>
        <w:tc>
          <w:tcPr>
            <w:tcW w:w="3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Группы показателей</w:t>
            </w:r>
          </w:p>
        </w:tc>
        <w:tc>
          <w:tcPr>
            <w:tcW w:w="1561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Оценка позиции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1V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 Финансы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1.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структура активов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2.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отребительский кредит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1.3. и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нвестиционные ресурсы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1.4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д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вижение денежной массы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. п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оложение по безубыточному ведению дел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о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тношение объема продаж к стоимости активов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о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тношение основного и оборотного капитала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э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ффективность выполнения бюджета предприятия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н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овые инвестиции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 Производство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1. использование производственных мощностей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2. гибкость перехода на выпуск новой продукции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 w:rsidP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3. количество рабочей силы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4. производительность труда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. запасы сырья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6. объем продаж на одного работника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26A54" w:rsidRPr="00B245E5" w:rsidRDefault="00626A54" w:rsidP="00626A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br w:type="page"/>
      </w: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Продолжение таблицы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423"/>
        <w:gridCol w:w="583"/>
        <w:gridCol w:w="583"/>
        <w:gridCol w:w="728"/>
        <w:gridCol w:w="583"/>
        <w:gridCol w:w="439"/>
      </w:tblGrid>
      <w:tr w:rsidR="00626A54" w:rsidRPr="0081410E" w:rsidTr="00C551C8">
        <w:trPr>
          <w:jc w:val="center"/>
        </w:trPr>
        <w:tc>
          <w:tcPr>
            <w:tcW w:w="34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54" w:rsidRPr="00A46536" w:rsidRDefault="00626A5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A54" w:rsidRPr="00A46536" w:rsidRDefault="00626A5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A54" w:rsidRPr="00A46536" w:rsidRDefault="00626A5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A54" w:rsidRPr="00A46536" w:rsidRDefault="00626A5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A54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A54" w:rsidRPr="00A46536" w:rsidRDefault="00626A5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2.7. объем продаж на единицу капиталовложений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2.8. возраст технологического оборудования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. контроль качества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2.10. своевременность поставок готовой продукции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2.11. продолжительность простоя оборудования по организационно-техническим причинам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2.12. наличие производственных площадей для расширения производства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2.13. размещение оборудования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 Организация и управление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3.1. отношение численности АУП к численности рабочих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3.2. система коммуникаций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3.3. четкость разделения полномочий и функций в аппарате управления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3.4. текучесть управленческих кадров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. качество используемой в управлении информации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3.6. скорость реагирования управления на происходящие изменения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3.7.число уровней управления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 Маркетинг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4.1. доля рынка сбыта, контролируемая фирмой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4.2. репутация товаров на рынке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4.3. престиж торговой марки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4.4. расходы по сбыту товаров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79C" w:rsidRPr="0081410E" w:rsidTr="0015479C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. уровень обслуживания потребителей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5479C" w:rsidRPr="00A46536" w:rsidRDefault="0015479C" w:rsidP="00154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6. организационные и технические средства для сбыта продукции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7. торговый аппарат фирмы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8. цены на товары и услуги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. число потребителей товаров и услуг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10. качество поступающей о рынке информации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. Рабочая сила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1. общее число работников фирмы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2. производственный персонал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3. торговый и сбытовой персонал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4. ученые и инженеры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. мастера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6. менеджеры среднего уровня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7. менеджеры высшего уровня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8. расходы по обучению и подготовке кадров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05E0B" w:rsidRPr="00A4653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. текучесть кадров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6. Технология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1. технология изготовления продукции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2. внедрение новых технологий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3. получение патентов и изобретения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6.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4. организация НИОКР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0404" w:rsidRPr="0081410E" w:rsidTr="00D05E0B">
        <w:trPr>
          <w:jc w:val="center"/>
        </w:trPr>
        <w:tc>
          <w:tcPr>
            <w:tcW w:w="343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D05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6.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. мощность инженерно-конструкторской базы.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50404" w:rsidRPr="00B245E5" w:rsidRDefault="00626A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>Таким образом, как показывает проведенный анализ, к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онкуренция у предприятия имеется и необходимо приложить немало усилий, чтобы завоевать рынок. 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Факторы, которые могут негативно повлиять на сбыт </w:t>
      </w:r>
      <w:r w:rsidR="00626A54" w:rsidRPr="00B245E5">
        <w:rPr>
          <w:rFonts w:ascii="Times New Roman CYR" w:hAnsi="Times New Roman CYR" w:cs="Times New Roman CYR"/>
          <w:sz w:val="28"/>
          <w:szCs w:val="28"/>
        </w:rPr>
        <w:t>фито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чая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>: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конкурентоспособная цена других предприятий;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технологические разработки качественной и более дешевой продукции;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давление (диктат цен, условий) со стороны крупных сетевых клиентов</w:t>
      </w:r>
      <w:r w:rsidR="00626A54" w:rsidRPr="00B245E5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B245E5">
        <w:rPr>
          <w:rFonts w:ascii="Times New Roman CYR" w:hAnsi="Times New Roman CYR" w:cs="Times New Roman CYR"/>
          <w:sz w:val="28"/>
          <w:szCs w:val="28"/>
        </w:rPr>
        <w:t>крупных поставщиков;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появление новых фирм-производителей.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Возможные действия по уменьшению такого влияния: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укрепление имиджа компании, поддержание высокого уровня известности;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сохранение и увеличение доли на рынке и выход на рынки соседних регионов;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постоянное исследование рынка и потребностей потребителей, оптимизация ассортимента и ценового позиционирования </w:t>
      </w:r>
      <w:r w:rsidR="00626A54" w:rsidRPr="00B245E5">
        <w:rPr>
          <w:rFonts w:ascii="Times New Roman CYR" w:hAnsi="Times New Roman CYR" w:cs="Times New Roman CYR"/>
          <w:sz w:val="28"/>
          <w:szCs w:val="28"/>
        </w:rPr>
        <w:t>фиточаев</w:t>
      </w:r>
      <w:r w:rsidRPr="00B245E5">
        <w:rPr>
          <w:rFonts w:ascii="Times New Roman CYR" w:hAnsi="Times New Roman CYR" w:cs="Times New Roman CYR"/>
          <w:sz w:val="28"/>
          <w:szCs w:val="28"/>
        </w:rPr>
        <w:t>;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выведение на рынок уникальных разработок;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система постоянного контроля над сохранением высокого качества продуктов;</w:t>
      </w:r>
    </w:p>
    <w:p w:rsidR="00350404" w:rsidRPr="00B245E5" w:rsidRDefault="00350404" w:rsidP="00626A5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улучшение сервиса обслуживания покупателей.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626A54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bookmarkStart w:id="6" w:name="_Toc40803141"/>
      <w:r w:rsidR="00E36CC9">
        <w:rPr>
          <w:rFonts w:ascii="Times New Roman" w:hAnsi="Times New Roman"/>
          <w:sz w:val="28"/>
          <w:szCs w:val="28"/>
        </w:rPr>
        <w:lastRenderedPageBreak/>
        <w:t>0</w:t>
      </w:r>
      <w:r w:rsidRPr="00B245E5">
        <w:rPr>
          <w:rFonts w:ascii="Times New Roman" w:hAnsi="Times New Roman"/>
          <w:sz w:val="28"/>
          <w:szCs w:val="28"/>
        </w:rPr>
        <w:t>. Производственный план</w:t>
      </w:r>
      <w:bookmarkEnd w:id="6"/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410E" w:rsidRPr="00A46536" w:rsidRDefault="0081410E" w:rsidP="0081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</w:t>
      </w:r>
      <w:r w:rsidRPr="00A46536">
        <w:rPr>
          <w:rFonts w:ascii="Times New Roman" w:hAnsi="Times New Roman"/>
          <w:sz w:val="28"/>
          <w:szCs w:val="28"/>
        </w:rPr>
        <w:t xml:space="preserve">фиточая </w:t>
      </w:r>
      <w:r>
        <w:rPr>
          <w:rFonts w:ascii="Times New Roman" w:hAnsi="Times New Roman"/>
          <w:sz w:val="28"/>
          <w:szCs w:val="28"/>
        </w:rPr>
        <w:t xml:space="preserve">предполагается в </w:t>
      </w:r>
      <w:r w:rsidRPr="00A46536">
        <w:rPr>
          <w:rFonts w:ascii="Times New Roman" w:hAnsi="Times New Roman"/>
          <w:sz w:val="28"/>
          <w:szCs w:val="28"/>
        </w:rPr>
        <w:t>фильт-пакет</w:t>
      </w:r>
      <w:r>
        <w:rPr>
          <w:rFonts w:ascii="Times New Roman" w:hAnsi="Times New Roman"/>
          <w:sz w:val="28"/>
          <w:szCs w:val="28"/>
        </w:rPr>
        <w:t>ах</w:t>
      </w:r>
      <w:r w:rsidRPr="00A4653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A46536">
        <w:rPr>
          <w:rFonts w:ascii="Times New Roman" w:hAnsi="Times New Roman"/>
          <w:sz w:val="28"/>
          <w:szCs w:val="28"/>
        </w:rPr>
        <w:t>роцесс изготовления разбит на несколько этапов. Вначале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536">
        <w:rPr>
          <w:rFonts w:ascii="Times New Roman" w:hAnsi="Times New Roman"/>
          <w:sz w:val="28"/>
          <w:szCs w:val="28"/>
        </w:rPr>
        <w:t>производитель фиточая</w:t>
      </w:r>
      <w:r>
        <w:rPr>
          <w:rFonts w:ascii="Times New Roman" w:hAnsi="Times New Roman"/>
          <w:sz w:val="28"/>
          <w:szCs w:val="28"/>
        </w:rPr>
        <w:t xml:space="preserve"> закупает сырье – </w:t>
      </w:r>
      <w:r w:rsidRPr="00A46536">
        <w:rPr>
          <w:rFonts w:ascii="Times New Roman" w:hAnsi="Times New Roman"/>
          <w:sz w:val="28"/>
          <w:szCs w:val="28"/>
        </w:rPr>
        <w:t>сборы лечебных и лекарственных трав, которые растут в экологически чистых регионах России. После этого все собранные травы подвергаются тщательному анализу на соответствие отечественным и международным стандартам в плане абсолютной безопасности, а также на предмет наличия лечебных свойств. При этом для контроля качества и безопасности существует более пятнадцати параметров.</w:t>
      </w:r>
    </w:p>
    <w:p w:rsidR="0081410E" w:rsidRDefault="0081410E" w:rsidP="0081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536">
        <w:rPr>
          <w:rFonts w:ascii="Times New Roman" w:hAnsi="Times New Roman"/>
          <w:sz w:val="28"/>
          <w:szCs w:val="28"/>
        </w:rPr>
        <w:t xml:space="preserve">Далее из отсортированного сырья </w:t>
      </w:r>
      <w:r>
        <w:rPr>
          <w:rFonts w:ascii="Times New Roman" w:hAnsi="Times New Roman"/>
          <w:sz w:val="28"/>
          <w:szCs w:val="28"/>
        </w:rPr>
        <w:t xml:space="preserve">технолог </w:t>
      </w:r>
      <w:r w:rsidRPr="00A46536">
        <w:rPr>
          <w:rFonts w:ascii="Times New Roman" w:hAnsi="Times New Roman"/>
          <w:sz w:val="28"/>
          <w:szCs w:val="28"/>
        </w:rPr>
        <w:t>составля</w:t>
      </w:r>
      <w:r>
        <w:rPr>
          <w:rFonts w:ascii="Times New Roman" w:hAnsi="Times New Roman"/>
          <w:sz w:val="28"/>
          <w:szCs w:val="28"/>
        </w:rPr>
        <w:t>е</w:t>
      </w:r>
      <w:r w:rsidRPr="00A46536">
        <w:rPr>
          <w:rFonts w:ascii="Times New Roman" w:hAnsi="Times New Roman"/>
          <w:sz w:val="28"/>
          <w:szCs w:val="28"/>
        </w:rPr>
        <w:t xml:space="preserve">т композиции по заранее утвержденным техническим условиям, в которых содержатся рецепты различных фиточаев. Особо стоит отметить, что все фиточаи не содержат в своем составе сильнодействующих веществ. Они, скорее, оказывают постепенное и мягкое воздействие на человеческий организм. 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Для производства и реализации продукции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потребуется взять в аренду производственную площадь (</w:t>
      </w:r>
      <w:r w:rsidR="00362951" w:rsidRPr="00B245E5">
        <w:rPr>
          <w:rFonts w:ascii="Times New Roman CYR" w:hAnsi="Times New Roman CYR" w:cs="Times New Roman CYR"/>
          <w:sz w:val="28"/>
          <w:szCs w:val="28"/>
        </w:rPr>
        <w:t>т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аблица </w:t>
      </w:r>
      <w:r w:rsidR="00362951" w:rsidRPr="00B245E5">
        <w:rPr>
          <w:rFonts w:ascii="Times New Roman CYR" w:hAnsi="Times New Roman CYR" w:cs="Times New Roman CYR"/>
          <w:sz w:val="28"/>
          <w:szCs w:val="28"/>
        </w:rPr>
        <w:t>6</w:t>
      </w:r>
      <w:r w:rsidRPr="00B245E5">
        <w:rPr>
          <w:rFonts w:ascii="Times New Roman CYR" w:hAnsi="Times New Roman CYR" w:cs="Times New Roman CYR"/>
          <w:sz w:val="28"/>
          <w:szCs w:val="28"/>
        </w:rPr>
        <w:t>).</w:t>
      </w:r>
    </w:p>
    <w:p w:rsidR="00350404" w:rsidRPr="00B245E5" w:rsidRDefault="00362951" w:rsidP="003629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350404" w:rsidRPr="00B245E5" w:rsidRDefault="00350404" w:rsidP="0036295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Ежемесячные затраты на аренду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89"/>
        <w:gridCol w:w="2000"/>
        <w:gridCol w:w="1842"/>
        <w:gridCol w:w="1653"/>
        <w:gridCol w:w="1255"/>
      </w:tblGrid>
      <w:tr w:rsidR="00350404" w:rsidRPr="0081410E" w:rsidTr="00362951">
        <w:trPr>
          <w:jc w:val="center"/>
        </w:trPr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3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Место аренд</w:t>
            </w:r>
            <w:r w:rsidR="00362951" w:rsidRPr="00A46536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</w:p>
        </w:tc>
        <w:tc>
          <w:tcPr>
            <w:tcW w:w="10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3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Адрес</w:t>
            </w:r>
          </w:p>
        </w:tc>
        <w:tc>
          <w:tcPr>
            <w:tcW w:w="9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3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Стоимость 1</w:t>
            </w:r>
            <w:r w:rsidR="00362951"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 в месяц, руб.</w:t>
            </w:r>
          </w:p>
        </w:tc>
        <w:tc>
          <w:tcPr>
            <w:tcW w:w="88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3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Потребность, м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7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3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Сумма, руб.</w:t>
            </w:r>
          </w:p>
        </w:tc>
      </w:tr>
      <w:tr w:rsidR="00350404" w:rsidRPr="0081410E" w:rsidTr="00362951">
        <w:trPr>
          <w:jc w:val="center"/>
        </w:trPr>
        <w:tc>
          <w:tcPr>
            <w:tcW w:w="138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Производственный цех и офис</w:t>
            </w:r>
          </w:p>
        </w:tc>
        <w:tc>
          <w:tcPr>
            <w:tcW w:w="10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  <w:r w:rsidR="00362951"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 Тула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="00362951" w:rsidRPr="00A46536">
              <w:rPr>
                <w:rFonts w:ascii="Times New Roman CYR" w:hAnsi="Times New Roman CYR" w:cs="Times New Roman CYR"/>
                <w:sz w:val="24"/>
                <w:szCs w:val="24"/>
              </w:rPr>
              <w:t>ул. Новотульская, 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3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  <w:r w:rsidR="00350404" w:rsidRPr="00A4653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3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362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350404" w:rsidRPr="00A46536">
              <w:rPr>
                <w:rFonts w:ascii="Times New Roman CYR" w:hAnsi="Times New Roman CYR" w:cs="Times New Roman CYR"/>
                <w:sz w:val="24"/>
                <w:szCs w:val="24"/>
              </w:rPr>
              <w:t>62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="00350404" w:rsidRPr="00A4653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</w:tbl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3629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t>Месячный объем производства продукции можно рассчитать по следующей формуле:</w:t>
      </w:r>
    </w:p>
    <w:p w:rsidR="00350404" w:rsidRPr="00B245E5" w:rsidRDefault="001E2F41" w:rsidP="001E2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object w:dxaOrig="1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5.25pt" o:ole="">
            <v:imagedata r:id="rId7" o:title=""/>
          </v:shape>
          <o:OLEObject Type="Embed" ProgID="Equation.3" ShapeID="_x0000_i1025" DrawAspect="Content" ObjectID="_1766936860" r:id="rId8"/>
        </w:object>
      </w:r>
      <w:r w:rsidRPr="00B245E5">
        <w:rPr>
          <w:rFonts w:ascii="Times New Roman" w:hAnsi="Times New Roman"/>
          <w:sz w:val="28"/>
          <w:szCs w:val="28"/>
        </w:rPr>
        <w:t xml:space="preserve">, </w:t>
      </w:r>
      <w:r w:rsidRPr="00B245E5">
        <w:rPr>
          <w:rFonts w:ascii="Times New Roman" w:hAnsi="Times New Roman"/>
          <w:sz w:val="28"/>
          <w:szCs w:val="28"/>
        </w:rPr>
        <w:tab/>
      </w:r>
      <w:r w:rsidRPr="00B245E5">
        <w:rPr>
          <w:rFonts w:ascii="Times New Roman" w:hAnsi="Times New Roman"/>
          <w:sz w:val="28"/>
          <w:szCs w:val="28"/>
        </w:rPr>
        <w:tab/>
      </w:r>
      <w:r w:rsidRPr="00B245E5">
        <w:rPr>
          <w:rFonts w:ascii="Times New Roman" w:hAnsi="Times New Roman"/>
          <w:sz w:val="28"/>
          <w:szCs w:val="28"/>
        </w:rPr>
        <w:tab/>
      </w:r>
      <w:r w:rsidRPr="00B245E5">
        <w:rPr>
          <w:rFonts w:ascii="Times New Roman" w:hAnsi="Times New Roman"/>
          <w:sz w:val="28"/>
          <w:szCs w:val="28"/>
        </w:rPr>
        <w:tab/>
      </w:r>
      <w:r w:rsidRPr="00B245E5">
        <w:rPr>
          <w:rFonts w:ascii="Times New Roman" w:hAnsi="Times New Roman"/>
          <w:sz w:val="28"/>
          <w:szCs w:val="28"/>
        </w:rPr>
        <w:tab/>
      </w:r>
      <w:r w:rsidRPr="00B245E5">
        <w:rPr>
          <w:rFonts w:ascii="Times New Roman" w:hAnsi="Times New Roman"/>
          <w:sz w:val="28"/>
          <w:szCs w:val="28"/>
        </w:rPr>
        <w:tab/>
      </w:r>
      <w:r w:rsidR="00350404" w:rsidRPr="00B245E5">
        <w:rPr>
          <w:rFonts w:ascii="Times New Roman" w:hAnsi="Times New Roman"/>
          <w:sz w:val="28"/>
          <w:szCs w:val="28"/>
        </w:rPr>
        <w:t>(1)</w:t>
      </w:r>
    </w:p>
    <w:p w:rsidR="00350404" w:rsidRPr="00B245E5" w:rsidRDefault="00350404" w:rsidP="001E2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t xml:space="preserve">где </w:t>
      </w:r>
      <w:r w:rsidR="001E2F41" w:rsidRPr="00B245E5">
        <w:rPr>
          <w:rFonts w:ascii="Times New Roman" w:hAnsi="Times New Roman"/>
          <w:sz w:val="28"/>
          <w:szCs w:val="28"/>
        </w:rPr>
        <w:tab/>
      </w:r>
      <w:r w:rsidRPr="00B245E5">
        <w:rPr>
          <w:rFonts w:ascii="Times New Roman" w:hAnsi="Times New Roman"/>
          <w:sz w:val="28"/>
          <w:szCs w:val="28"/>
        </w:rPr>
        <w:t xml:space="preserve">Ср </w:t>
      </w:r>
      <w:r w:rsidR="001E2F41" w:rsidRPr="00B245E5">
        <w:rPr>
          <w:rFonts w:ascii="Times New Roman" w:hAnsi="Times New Roman"/>
          <w:sz w:val="28"/>
          <w:szCs w:val="28"/>
        </w:rPr>
        <w:t>–</w:t>
      </w:r>
      <w:r w:rsidRPr="00B245E5">
        <w:rPr>
          <w:rFonts w:ascii="Times New Roman" w:hAnsi="Times New Roman"/>
          <w:sz w:val="28"/>
          <w:szCs w:val="28"/>
        </w:rPr>
        <w:t xml:space="preserve"> количество комплектов оборудования для организации деятельности, ед., (Ср =</w:t>
      </w:r>
      <w:r w:rsidR="001E2F41" w:rsidRPr="00B245E5">
        <w:rPr>
          <w:rFonts w:ascii="Times New Roman" w:hAnsi="Times New Roman"/>
          <w:sz w:val="28"/>
          <w:szCs w:val="28"/>
        </w:rPr>
        <w:t xml:space="preserve"> </w:t>
      </w:r>
      <w:r w:rsidRPr="00B245E5">
        <w:rPr>
          <w:rFonts w:ascii="Times New Roman" w:hAnsi="Times New Roman"/>
          <w:sz w:val="28"/>
          <w:szCs w:val="28"/>
        </w:rPr>
        <w:t xml:space="preserve">1); </w:t>
      </w:r>
    </w:p>
    <w:p w:rsidR="00350404" w:rsidRPr="00B245E5" w:rsidRDefault="00350404" w:rsidP="00362951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t>Т</w:t>
      </w:r>
      <w:r w:rsidR="001E2F41" w:rsidRPr="00B245E5">
        <w:rPr>
          <w:rFonts w:ascii="Times New Roman" w:hAnsi="Times New Roman"/>
          <w:sz w:val="28"/>
          <w:szCs w:val="28"/>
        </w:rPr>
        <w:t>реж</w:t>
      </w:r>
      <w:r w:rsidRPr="00B245E5">
        <w:rPr>
          <w:rFonts w:ascii="Times New Roman" w:hAnsi="Times New Roman"/>
          <w:sz w:val="28"/>
          <w:szCs w:val="28"/>
        </w:rPr>
        <w:t xml:space="preserve"> </w:t>
      </w:r>
      <w:r w:rsidR="001E2F41" w:rsidRPr="00B245E5">
        <w:rPr>
          <w:rFonts w:ascii="Times New Roman" w:hAnsi="Times New Roman"/>
          <w:sz w:val="28"/>
          <w:szCs w:val="28"/>
        </w:rPr>
        <w:t>–</w:t>
      </w:r>
      <w:r w:rsidRPr="00B245E5">
        <w:rPr>
          <w:rFonts w:ascii="Times New Roman" w:hAnsi="Times New Roman"/>
          <w:sz w:val="28"/>
          <w:szCs w:val="28"/>
        </w:rPr>
        <w:t xml:space="preserve"> месячный режимный фонд времени работы предпринимателя (2 смены по 8 часов (Т</w:t>
      </w:r>
      <w:r w:rsidR="001E2F41" w:rsidRPr="00B245E5">
        <w:rPr>
          <w:rFonts w:ascii="Times New Roman" w:hAnsi="Times New Roman"/>
          <w:sz w:val="28"/>
          <w:szCs w:val="28"/>
        </w:rPr>
        <w:t xml:space="preserve">реж </w:t>
      </w:r>
      <w:r w:rsidRPr="00B245E5">
        <w:rPr>
          <w:rFonts w:ascii="Times New Roman" w:hAnsi="Times New Roman"/>
          <w:sz w:val="28"/>
          <w:szCs w:val="28"/>
        </w:rPr>
        <w:t>=</w:t>
      </w:r>
      <w:r w:rsidR="001E2F41" w:rsidRPr="00B245E5">
        <w:rPr>
          <w:rFonts w:ascii="Times New Roman" w:hAnsi="Times New Roman"/>
          <w:sz w:val="28"/>
          <w:szCs w:val="28"/>
        </w:rPr>
        <w:t xml:space="preserve"> </w:t>
      </w:r>
      <w:r w:rsidRPr="00B245E5">
        <w:rPr>
          <w:rFonts w:ascii="Times New Roman" w:hAnsi="Times New Roman"/>
          <w:sz w:val="28"/>
          <w:szCs w:val="28"/>
        </w:rPr>
        <w:t>30</w:t>
      </w:r>
      <w:r w:rsidR="001E2F41" w:rsidRPr="00B245E5">
        <w:rPr>
          <w:rFonts w:ascii="Times New Roman" w:hAnsi="Times New Roman"/>
          <w:sz w:val="28"/>
          <w:szCs w:val="28"/>
        </w:rPr>
        <w:t>·</w:t>
      </w:r>
      <w:r w:rsidRPr="00B245E5">
        <w:rPr>
          <w:rFonts w:ascii="Times New Roman" w:hAnsi="Times New Roman"/>
          <w:sz w:val="28"/>
          <w:szCs w:val="28"/>
        </w:rPr>
        <w:t>16</w:t>
      </w:r>
      <w:r w:rsidR="001E2F41" w:rsidRPr="00B245E5">
        <w:rPr>
          <w:rFonts w:ascii="Times New Roman" w:hAnsi="Times New Roman"/>
          <w:sz w:val="28"/>
          <w:szCs w:val="28"/>
        </w:rPr>
        <w:t xml:space="preserve"> </w:t>
      </w:r>
      <w:r w:rsidRPr="00B245E5">
        <w:rPr>
          <w:rFonts w:ascii="Times New Roman" w:hAnsi="Times New Roman"/>
          <w:sz w:val="28"/>
          <w:szCs w:val="28"/>
        </w:rPr>
        <w:t>=</w:t>
      </w:r>
      <w:r w:rsidR="001E2F41" w:rsidRPr="00B245E5">
        <w:rPr>
          <w:rFonts w:ascii="Times New Roman" w:hAnsi="Times New Roman"/>
          <w:sz w:val="28"/>
          <w:szCs w:val="28"/>
        </w:rPr>
        <w:t xml:space="preserve"> </w:t>
      </w:r>
      <w:r w:rsidRPr="00B245E5">
        <w:rPr>
          <w:rFonts w:ascii="Times New Roman" w:hAnsi="Times New Roman"/>
          <w:sz w:val="28"/>
          <w:szCs w:val="28"/>
        </w:rPr>
        <w:t>480 часов);</w:t>
      </w:r>
    </w:p>
    <w:p w:rsidR="00350404" w:rsidRPr="00B245E5" w:rsidRDefault="00350404" w:rsidP="001E2F4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lastRenderedPageBreak/>
        <w:t xml:space="preserve">Σ Нвр </w:t>
      </w:r>
      <w:r w:rsidR="001E2F41" w:rsidRPr="00B245E5">
        <w:rPr>
          <w:rFonts w:ascii="Times New Roman" w:hAnsi="Times New Roman"/>
          <w:sz w:val="28"/>
          <w:szCs w:val="28"/>
        </w:rPr>
        <w:t>–</w:t>
      </w:r>
      <w:r w:rsidRPr="00B245E5">
        <w:rPr>
          <w:rFonts w:ascii="Times New Roman" w:hAnsi="Times New Roman"/>
          <w:sz w:val="28"/>
          <w:szCs w:val="28"/>
        </w:rPr>
        <w:t xml:space="preserve"> суммарная трудо</w:t>
      </w:r>
      <w:r w:rsidR="000025B1" w:rsidRPr="00B245E5">
        <w:rPr>
          <w:rFonts w:ascii="Times New Roman" w:hAnsi="Times New Roman"/>
          <w:sz w:val="28"/>
          <w:szCs w:val="28"/>
        </w:rPr>
        <w:t>е</w:t>
      </w:r>
      <w:r w:rsidRPr="00B245E5">
        <w:rPr>
          <w:rFonts w:ascii="Times New Roman" w:hAnsi="Times New Roman"/>
          <w:sz w:val="28"/>
          <w:szCs w:val="28"/>
        </w:rPr>
        <w:t>мкость (норма времени) на производство расчетной единицы продукции на расч</w:t>
      </w:r>
      <w:r w:rsidR="000025B1" w:rsidRPr="00B245E5">
        <w:rPr>
          <w:rFonts w:ascii="Times New Roman" w:hAnsi="Times New Roman"/>
          <w:sz w:val="28"/>
          <w:szCs w:val="28"/>
        </w:rPr>
        <w:t>е</w:t>
      </w:r>
      <w:r w:rsidRPr="00B245E5">
        <w:rPr>
          <w:rFonts w:ascii="Times New Roman" w:hAnsi="Times New Roman"/>
          <w:sz w:val="28"/>
          <w:szCs w:val="28"/>
        </w:rPr>
        <w:t>тную единицу</w:t>
      </w:r>
      <w:r w:rsidR="001E2F41" w:rsidRPr="00B245E5">
        <w:rPr>
          <w:rFonts w:ascii="Times New Roman" w:hAnsi="Times New Roman"/>
          <w:sz w:val="28"/>
          <w:szCs w:val="28"/>
        </w:rPr>
        <w:t xml:space="preserve"> оборудования</w:t>
      </w:r>
      <w:r w:rsidRPr="00B245E5">
        <w:rPr>
          <w:rFonts w:ascii="Times New Roman" w:hAnsi="Times New Roman"/>
          <w:sz w:val="28"/>
          <w:szCs w:val="28"/>
        </w:rPr>
        <w:t>, час (ΣНвр</w:t>
      </w:r>
      <w:r w:rsidR="001E2F41" w:rsidRPr="00B245E5">
        <w:rPr>
          <w:rFonts w:ascii="Times New Roman" w:hAnsi="Times New Roman"/>
          <w:sz w:val="28"/>
          <w:szCs w:val="28"/>
        </w:rPr>
        <w:t xml:space="preserve"> </w:t>
      </w:r>
      <w:r w:rsidRPr="00B245E5">
        <w:rPr>
          <w:rFonts w:ascii="Times New Roman" w:hAnsi="Times New Roman"/>
          <w:sz w:val="28"/>
          <w:szCs w:val="28"/>
        </w:rPr>
        <w:t>=</w:t>
      </w:r>
      <w:r w:rsidR="001E2F41" w:rsidRPr="00B245E5">
        <w:rPr>
          <w:rFonts w:ascii="Times New Roman" w:hAnsi="Times New Roman"/>
          <w:sz w:val="28"/>
          <w:szCs w:val="28"/>
        </w:rPr>
        <w:t xml:space="preserve"> </w:t>
      </w:r>
      <w:r w:rsidRPr="00B245E5">
        <w:rPr>
          <w:rFonts w:ascii="Times New Roman" w:hAnsi="Times New Roman"/>
          <w:sz w:val="28"/>
          <w:szCs w:val="28"/>
        </w:rPr>
        <w:t>0,4).</w:t>
      </w:r>
    </w:p>
    <w:p w:rsidR="001E2F41" w:rsidRPr="00B245E5" w:rsidRDefault="007663E5" w:rsidP="001E2F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object w:dxaOrig="1980" w:dyaOrig="660">
          <v:shape id="_x0000_i1026" type="#_x0000_t75" style="width:99.75pt;height:32.25pt" o:ole="">
            <v:imagedata r:id="rId9" o:title=""/>
          </v:shape>
          <o:OLEObject Type="Embed" ProgID="Equation.3" ShapeID="_x0000_i1026" DrawAspect="Content" ObjectID="_1766936861" r:id="rId10"/>
        </w:object>
      </w:r>
      <w:r w:rsidR="00350404" w:rsidRPr="00B245E5">
        <w:rPr>
          <w:rFonts w:ascii="Times New Roman" w:hAnsi="Times New Roman"/>
          <w:sz w:val="28"/>
          <w:szCs w:val="28"/>
        </w:rPr>
        <w:t>ед. продукции</w:t>
      </w:r>
      <w:r w:rsidR="001E2F41" w:rsidRPr="00B245E5">
        <w:rPr>
          <w:rFonts w:ascii="Times New Roman" w:hAnsi="Times New Roman"/>
          <w:sz w:val="28"/>
          <w:szCs w:val="28"/>
        </w:rPr>
        <w:t>.</w:t>
      </w:r>
    </w:p>
    <w:p w:rsidR="007663E5" w:rsidRPr="00B245E5" w:rsidRDefault="007663E5" w:rsidP="007663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t>Составим производственную программу (Приложение 1).</w:t>
      </w:r>
    </w:p>
    <w:p w:rsidR="00B27E35" w:rsidRPr="00B245E5" w:rsidRDefault="00B27E35" w:rsidP="00B27E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Для производства пакетированного фиточая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Pr="00B245E5">
        <w:rPr>
          <w:rFonts w:ascii="Times New Roman CYR" w:hAnsi="Times New Roman CYR" w:cs="Times New Roman CYR"/>
          <w:sz w:val="28"/>
          <w:szCs w:val="28"/>
        </w:rPr>
        <w:t>ие травы» необходимо приобрести фасовочный комплекс ТЕКО 3А-1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и весовой дозатор. </w:t>
      </w:r>
      <w:r w:rsidR="0046054B" w:rsidRPr="00B245E5">
        <w:rPr>
          <w:rFonts w:ascii="Times New Roman CYR" w:hAnsi="Times New Roman CYR" w:cs="Times New Roman CYR"/>
          <w:sz w:val="28"/>
          <w:szCs w:val="28"/>
        </w:rPr>
        <w:t xml:space="preserve">Произведем расчеты технологической подготовки производства (таблица </w:t>
      </w:r>
      <w:r w:rsidRPr="00B245E5">
        <w:rPr>
          <w:rFonts w:ascii="Times New Roman CYR" w:hAnsi="Times New Roman CYR" w:cs="Times New Roman CYR"/>
          <w:sz w:val="28"/>
          <w:szCs w:val="28"/>
        </w:rPr>
        <w:t>7</w:t>
      </w:r>
      <w:r w:rsidR="0046054B" w:rsidRPr="00B245E5">
        <w:rPr>
          <w:rFonts w:ascii="Times New Roman CYR" w:hAnsi="Times New Roman CYR" w:cs="Times New Roman CYR"/>
          <w:sz w:val="28"/>
          <w:szCs w:val="28"/>
        </w:rPr>
        <w:t>).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Суммарная норма времени на единицу продукции на данном производстве составляет 87,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B27E35" w:rsidRPr="00B245E5" w:rsidRDefault="00B27E35" w:rsidP="00B27E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Таблица 7</w:t>
      </w:r>
    </w:p>
    <w:p w:rsidR="00B27E35" w:rsidRPr="00B245E5" w:rsidRDefault="00B27E35" w:rsidP="00B27E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Результаты технологической подготовки производства, применяемой на будущем оборудовании ТЕКО 3А-1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1072"/>
        <w:gridCol w:w="696"/>
        <w:gridCol w:w="1344"/>
        <w:gridCol w:w="1746"/>
        <w:gridCol w:w="1023"/>
        <w:gridCol w:w="752"/>
        <w:gridCol w:w="819"/>
      </w:tblGrid>
      <w:tr w:rsidR="00B27E35" w:rsidRPr="0081410E" w:rsidTr="00C551C8">
        <w:trPr>
          <w:jc w:val="center"/>
        </w:trPr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tabs>
                <w:tab w:val="left" w:pos="31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Рабочие по операциям</w:t>
            </w:r>
          </w:p>
        </w:tc>
        <w:tc>
          <w:tcPr>
            <w:tcW w:w="25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Технологическое оборудование</w:t>
            </w:r>
          </w:p>
        </w:tc>
      </w:tr>
      <w:tr w:rsidR="00B27E35" w:rsidRPr="0081410E" w:rsidTr="00C551C8">
        <w:trPr>
          <w:jc w:val="center"/>
        </w:trPr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Наименование операции, работ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Норм. времени на опер. час*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Кол-во чел.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Наименование оборуд.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Электр. мощн. обор., кВт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Кол- во об, ед.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Цена ед. обор., руб.</w:t>
            </w:r>
          </w:p>
        </w:tc>
      </w:tr>
      <w:tr w:rsidR="00B27E35" w:rsidRPr="0081410E" w:rsidTr="00C551C8">
        <w:trPr>
          <w:jc w:val="center"/>
        </w:trPr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Дозирование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Технолог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Весовой дозатор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E35" w:rsidRPr="0081410E" w:rsidTr="00C551C8">
        <w:trPr>
          <w:jc w:val="center"/>
        </w:trPr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Автоматическая фасовка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Рабочий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Комплекс Теко 3А-1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26,2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E35" w:rsidRPr="0081410E" w:rsidTr="00C551C8">
        <w:trPr>
          <w:jc w:val="center"/>
        </w:trPr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Автоматическая упаковка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26,2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E35" w:rsidRPr="0081410E" w:rsidTr="00C551C8">
        <w:trPr>
          <w:jc w:val="center"/>
        </w:trPr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814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ΣНвр0,4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87,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27E35" w:rsidRPr="00B245E5" w:rsidRDefault="00B27E35" w:rsidP="00B27E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Рассчита</w:t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 xml:space="preserve">ем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затраты, связанные с пуско-наладкой </w:t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>(таблица 8)</w:t>
      </w:r>
      <w:r w:rsidRPr="00B245E5">
        <w:rPr>
          <w:rFonts w:ascii="Times New Roman CYR" w:hAnsi="Times New Roman CYR" w:cs="Times New Roman CYR"/>
          <w:sz w:val="28"/>
          <w:szCs w:val="28"/>
        </w:rPr>
        <w:t>.</w:t>
      </w:r>
    </w:p>
    <w:p w:rsidR="0081410E" w:rsidRPr="00B245E5" w:rsidRDefault="0081410E" w:rsidP="0081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Все издержки производства рассчитаем по формуле:</w:t>
      </w:r>
    </w:p>
    <w:p w:rsidR="0081410E" w:rsidRPr="00B245E5" w:rsidRDefault="0081410E" w:rsidP="008141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Спр. = См+ Сэ + Сзп + Сстрх + Спх, </w:t>
      </w:r>
      <w:r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 CYR" w:hAnsi="Times New Roman CYR" w:cs="Times New Roman CYR"/>
          <w:sz w:val="28"/>
          <w:szCs w:val="28"/>
        </w:rPr>
        <w:tab/>
        <w:t>(2)</w:t>
      </w:r>
    </w:p>
    <w:p w:rsidR="0081410E" w:rsidRPr="00B245E5" w:rsidRDefault="0081410E" w:rsidP="008141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Pr="00B245E5">
        <w:rPr>
          <w:rFonts w:ascii="Times New Roman CYR" w:hAnsi="Times New Roman CYR" w:cs="Times New Roman CYR"/>
          <w:sz w:val="28"/>
          <w:szCs w:val="28"/>
        </w:rPr>
        <w:tab/>
        <w:t>См - стоимость сырья, материалов и комплектующих изделий;</w:t>
      </w:r>
    </w:p>
    <w:p w:rsidR="0081410E" w:rsidRPr="00B245E5" w:rsidRDefault="0081410E" w:rsidP="0081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Сэ - стоимость энергии и топлива на технологические цели;</w:t>
      </w:r>
    </w:p>
    <w:p w:rsidR="0081410E" w:rsidRPr="00B245E5" w:rsidRDefault="0081410E" w:rsidP="0081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Сзп - заработная плата основных производственных рабочих;</w:t>
      </w:r>
    </w:p>
    <w:p w:rsidR="0081410E" w:rsidRPr="00B245E5" w:rsidRDefault="0081410E" w:rsidP="0081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Сстрх - отчисления в страховые фонды;</w:t>
      </w:r>
    </w:p>
    <w:p w:rsidR="0081410E" w:rsidRPr="00B245E5" w:rsidRDefault="0081410E" w:rsidP="008141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Спх - общепроизводственные и общехозяйственные расходы.</w:t>
      </w:r>
    </w:p>
    <w:p w:rsidR="00B27E35" w:rsidRPr="00B245E5" w:rsidRDefault="00350404" w:rsidP="00B27E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 xml:space="preserve">Таблица </w:t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>8</w:t>
      </w:r>
    </w:p>
    <w:p w:rsidR="00350404" w:rsidRPr="00B245E5" w:rsidRDefault="00350404" w:rsidP="00B27E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Затраты, связанные с пуско-наладкой комплекса</w:t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ТЕКО 3А-1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16"/>
        <w:gridCol w:w="2523"/>
      </w:tblGrid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Расчет затрат на пусконаладочные работы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r w:rsidR="00B27E35" w:rsidRPr="00A46536">
              <w:rPr>
                <w:rFonts w:ascii="Times New Roman" w:hAnsi="Times New Roman"/>
                <w:sz w:val="24"/>
                <w:szCs w:val="24"/>
              </w:rPr>
              <w:t>комплекса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B27E35" w:rsidRPr="00A46536">
              <w:rPr>
                <w:rFonts w:ascii="Times New Roman" w:hAnsi="Times New Roman"/>
                <w:sz w:val="24"/>
                <w:szCs w:val="24"/>
              </w:rPr>
              <w:t>ЕКО 3А-1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3 400 000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Доставка комплекса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Расчистка площадки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Подведение коммуникаций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Подведение электричества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Заливка бетонной площадки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87 000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Установка комплекса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Запуск комплекса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Затраты на электроэнергию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Стоимость инвентаря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12 300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Стоимость защитного снаряжения для персонала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14 200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Затраты на нематериальные активы (обучение персонала</w:t>
            </w:r>
            <w:r w:rsidR="00B27E35" w:rsidRPr="00A465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</w:tc>
      </w:tr>
      <w:tr w:rsidR="00350404" w:rsidRPr="0081410E" w:rsidTr="00B27E35">
        <w:trPr>
          <w:jc w:val="center"/>
        </w:trPr>
        <w:tc>
          <w:tcPr>
            <w:tcW w:w="3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 затрат на пусконаладку</w:t>
            </w:r>
          </w:p>
        </w:tc>
        <w:tc>
          <w:tcPr>
            <w:tcW w:w="1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B27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3 801 100</w:t>
            </w:r>
          </w:p>
        </w:tc>
      </w:tr>
    </w:tbl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Стоимость сырья, основных материалов и покупных комплектующих изделий определи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>м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по формуле:</w:t>
      </w:r>
    </w:p>
    <w:p w:rsidR="00350404" w:rsidRPr="00B245E5" w:rsidRDefault="00350404" w:rsidP="00B27E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См = В'м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Цм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Нм, </w:t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ab/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ab/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ab/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ab/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 CYR" w:hAnsi="Times New Roman CYR" w:cs="Times New Roman CYR"/>
          <w:sz w:val="28"/>
          <w:szCs w:val="28"/>
        </w:rPr>
        <w:t>(</w:t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>3</w:t>
      </w:r>
      <w:r w:rsidRPr="00B245E5">
        <w:rPr>
          <w:rFonts w:ascii="Times New Roman CYR" w:hAnsi="Times New Roman CYR" w:cs="Times New Roman CYR"/>
          <w:sz w:val="28"/>
          <w:szCs w:val="28"/>
        </w:rPr>
        <w:t>)</w:t>
      </w:r>
    </w:p>
    <w:p w:rsidR="00350404" w:rsidRPr="00B245E5" w:rsidRDefault="00350404" w:rsidP="00B27E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27E35"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В'м - объем производства, принятый для расчетов, ед., 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Цм - текущая цена на единицу </w:t>
      </w:r>
      <w:r w:rsidR="00872A9E">
        <w:rPr>
          <w:rFonts w:ascii="Times New Roman CYR" w:hAnsi="Times New Roman CYR" w:cs="Times New Roman CYR"/>
          <w:sz w:val="28"/>
          <w:szCs w:val="28"/>
        </w:rPr>
        <w:t>продукции</w:t>
      </w:r>
      <w:r w:rsidRPr="00B245E5">
        <w:rPr>
          <w:rFonts w:ascii="Times New Roman CYR" w:hAnsi="Times New Roman CYR" w:cs="Times New Roman CYR"/>
          <w:sz w:val="28"/>
          <w:szCs w:val="28"/>
        </w:rPr>
        <w:t>, руб.,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Нм - норма расхода материала на изделие в соответствующих натуральных единицах.</w:t>
      </w:r>
    </w:p>
    <w:p w:rsidR="00B27E35" w:rsidRPr="00B245E5" w:rsidRDefault="00B27E35" w:rsidP="00B27E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Предварительно произведем расчет расходов сырья и материалов (таблица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). По результатам таблицы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можно сделать вывод, что на производство одного пакетика чая будет затрачиваться материала на сумму 1,0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B27E35" w:rsidRPr="00B245E5" w:rsidRDefault="00B27E35" w:rsidP="00B27E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</w:p>
    <w:p w:rsidR="00B27E35" w:rsidRPr="00B245E5" w:rsidRDefault="00B27E35" w:rsidP="00B27E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Норма расходов сырья и материалов при производстве фиточая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676"/>
        <w:gridCol w:w="2970"/>
        <w:gridCol w:w="1748"/>
        <w:gridCol w:w="2042"/>
      </w:tblGrid>
      <w:tr w:rsidR="00B27E35" w:rsidRPr="0081410E" w:rsidTr="00C551C8">
        <w:trPr>
          <w:jc w:val="center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Материалы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ед. изм.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Нормы расхода сырья, материалов на расчетную единицу продукции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Цена единицы материала, руб.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Общая стоимость материалов на расчет. ед., руб.</w:t>
            </w:r>
          </w:p>
        </w:tc>
      </w:tr>
      <w:tr w:rsidR="00B27E35" w:rsidRPr="0081410E" w:rsidTr="00C551C8">
        <w:trPr>
          <w:jc w:val="center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Термосвар. пленка А-42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кг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0,01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0,0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B27E35" w:rsidRPr="0081410E" w:rsidTr="00C551C8">
        <w:trPr>
          <w:jc w:val="center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Сырье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0,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1,0</w:t>
            </w:r>
          </w:p>
        </w:tc>
      </w:tr>
      <w:tr w:rsidR="00B27E35" w:rsidRPr="0081410E" w:rsidTr="00C551C8">
        <w:trPr>
          <w:jc w:val="center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E35" w:rsidRPr="00A46536" w:rsidRDefault="00B27E3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1,0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</w:tbl>
    <w:p w:rsidR="00B27E35" w:rsidRPr="00B245E5" w:rsidRDefault="00B27E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B27E3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>См=</w:t>
      </w:r>
      <w:r w:rsidR="00E36CC9">
        <w:rPr>
          <w:rFonts w:ascii="Times New Roman CYR" w:hAnsi="Times New Roman CYR" w:cs="Times New Roman CYR"/>
          <w:sz w:val="28"/>
          <w:szCs w:val="28"/>
        </w:rPr>
        <w:t>00</w:t>
      </w:r>
      <w:r w:rsidR="00196376">
        <w:rPr>
          <w:rFonts w:ascii="Times New Roman CYR" w:hAnsi="Times New Roman CYR" w:cs="Times New Roman CYR"/>
          <w:sz w:val="28"/>
          <w:szCs w:val="28"/>
        </w:rPr>
        <w:t>38</w:t>
      </w:r>
      <w:r w:rsidRPr="00B245E5">
        <w:rPr>
          <w:rFonts w:ascii="Symbol" w:hAnsi="Symbol" w:cs="Symbol"/>
          <w:sz w:val="28"/>
          <w:szCs w:val="28"/>
        </w:rPr>
        <w:t></w:t>
      </w:r>
      <w:r w:rsidR="00196376">
        <w:rPr>
          <w:rFonts w:ascii="Symbol" w:hAnsi="Symbol" w:cs="Symbol"/>
          <w:sz w:val="28"/>
          <w:szCs w:val="28"/>
        </w:rPr>
        <w:t></w:t>
      </w:r>
      <w:r w:rsidR="00196376">
        <w:rPr>
          <w:rFonts w:ascii="Symbol" w:hAnsi="Symbol" w:cs="Symbol"/>
          <w:sz w:val="28"/>
          <w:szCs w:val="28"/>
        </w:rPr>
        <w:t></w:t>
      </w:r>
      <w:r w:rsidR="00196376">
        <w:rPr>
          <w:rFonts w:ascii="Symbol" w:hAnsi="Symbol" w:cs="Symbol"/>
          <w:sz w:val="28"/>
          <w:szCs w:val="28"/>
        </w:rPr>
        <w:t></w:t>
      </w:r>
      <w:r w:rsidR="00196376">
        <w:rPr>
          <w:rFonts w:ascii="Symbol" w:hAnsi="Symbol" w:cs="Symbol"/>
          <w:sz w:val="28"/>
          <w:szCs w:val="28"/>
        </w:rPr>
        <w:t>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1,0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+</w:t>
      </w:r>
      <w:r w:rsidR="00E36CC9">
        <w:rPr>
          <w:rFonts w:ascii="Times New Roman CYR" w:hAnsi="Times New Roman CYR" w:cs="Times New Roman CYR"/>
          <w:sz w:val="28"/>
          <w:szCs w:val="28"/>
        </w:rPr>
        <w:t>00</w:t>
      </w:r>
      <w:r w:rsidR="00196376">
        <w:rPr>
          <w:rFonts w:ascii="Times New Roman CYR" w:hAnsi="Times New Roman CYR" w:cs="Times New Roman CYR"/>
          <w:sz w:val="28"/>
          <w:szCs w:val="28"/>
        </w:rPr>
        <w:t>82</w:t>
      </w:r>
      <w:r w:rsidRPr="00B245E5">
        <w:rPr>
          <w:rFonts w:ascii="Symbol" w:hAnsi="Symbol" w:cs="Symbol"/>
          <w:sz w:val="28"/>
          <w:szCs w:val="28"/>
        </w:rPr>
        <w:t></w:t>
      </w:r>
      <w:r w:rsidR="00196376">
        <w:rPr>
          <w:rFonts w:ascii="Symbol" w:hAnsi="Symbol" w:cs="Symbol"/>
          <w:sz w:val="28"/>
          <w:szCs w:val="28"/>
        </w:rPr>
        <w:t></w:t>
      </w:r>
      <w:r w:rsidR="00196376">
        <w:rPr>
          <w:rFonts w:ascii="Symbol" w:hAnsi="Symbol" w:cs="Symbol"/>
          <w:sz w:val="28"/>
          <w:szCs w:val="28"/>
        </w:rPr>
        <w:t></w:t>
      </w:r>
      <w:r w:rsidR="00196376">
        <w:rPr>
          <w:rFonts w:ascii="Symbol" w:hAnsi="Symbol" w:cs="Symbol"/>
          <w:sz w:val="28"/>
          <w:szCs w:val="28"/>
        </w:rPr>
        <w:t></w:t>
      </w:r>
      <w:r w:rsidR="00196376">
        <w:rPr>
          <w:rFonts w:ascii="Symbol" w:hAnsi="Symbol" w:cs="Symbol"/>
          <w:sz w:val="28"/>
          <w:szCs w:val="28"/>
        </w:rPr>
        <w:t></w:t>
      </w:r>
      <w:r w:rsidR="00196376" w:rsidRPr="00B245E5">
        <w:rPr>
          <w:rFonts w:ascii="Symbol" w:hAnsi="Symbol" w:cs="Symbol"/>
          <w:sz w:val="28"/>
          <w:szCs w:val="28"/>
        </w:rPr>
        <w:t></w:t>
      </w:r>
      <w:r w:rsidR="00196376" w:rsidRPr="00B245E5">
        <w:rPr>
          <w:rFonts w:ascii="Times New Roman CYR" w:hAnsi="Times New Roman CYR" w:cs="Times New Roman CYR"/>
          <w:sz w:val="28"/>
          <w:szCs w:val="28"/>
        </w:rPr>
        <w:t>1,0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+7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196376">
        <w:rPr>
          <w:rFonts w:ascii="Times New Roman CYR" w:hAnsi="Times New Roman CYR" w:cs="Times New Roman CYR"/>
          <w:sz w:val="28"/>
          <w:szCs w:val="28"/>
        </w:rPr>
        <w:t>17</w:t>
      </w:r>
      <w:r w:rsidRPr="00B245E5">
        <w:rPr>
          <w:rFonts w:ascii="Symbol" w:hAnsi="Symbol" w:cs="Symbol"/>
          <w:sz w:val="28"/>
          <w:szCs w:val="28"/>
        </w:rPr>
        <w:t></w:t>
      </w:r>
      <w:r w:rsidR="00196376">
        <w:rPr>
          <w:rFonts w:ascii="Symbol" w:hAnsi="Symbol" w:cs="Symbol"/>
          <w:sz w:val="28"/>
          <w:szCs w:val="28"/>
        </w:rPr>
        <w:t></w:t>
      </w:r>
      <w:r w:rsidR="00196376">
        <w:rPr>
          <w:rFonts w:ascii="Symbol" w:hAnsi="Symbol" w:cs="Symbol"/>
          <w:sz w:val="28"/>
          <w:szCs w:val="28"/>
        </w:rPr>
        <w:t></w:t>
      </w:r>
      <w:r w:rsidR="00196376">
        <w:rPr>
          <w:rFonts w:ascii="Symbol" w:hAnsi="Symbol" w:cs="Symbol"/>
          <w:sz w:val="28"/>
          <w:szCs w:val="28"/>
        </w:rPr>
        <w:t></w:t>
      </w:r>
      <w:r w:rsidR="00196376">
        <w:rPr>
          <w:rFonts w:ascii="Symbol" w:hAnsi="Symbol" w:cs="Symbol"/>
          <w:sz w:val="28"/>
          <w:szCs w:val="28"/>
        </w:rPr>
        <w:t></w:t>
      </w:r>
      <w:r w:rsidR="00196376" w:rsidRPr="00B245E5">
        <w:rPr>
          <w:rFonts w:ascii="Symbol" w:hAnsi="Symbol" w:cs="Symbol"/>
          <w:sz w:val="28"/>
          <w:szCs w:val="28"/>
        </w:rPr>
        <w:t></w:t>
      </w:r>
      <w:r w:rsidR="00196376" w:rsidRPr="00B245E5">
        <w:rPr>
          <w:rFonts w:ascii="Times New Roman CYR" w:hAnsi="Times New Roman CYR" w:cs="Times New Roman CYR"/>
          <w:sz w:val="28"/>
          <w:szCs w:val="28"/>
        </w:rPr>
        <w:t>1,0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=326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360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руб.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Стоимость электроэнергии на технологические нужды рассчитывается по формуле: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Сэ = Ру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В'м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" w:hAnsi="Times New Roman"/>
          <w:sz w:val="28"/>
          <w:szCs w:val="28"/>
        </w:rPr>
        <w:t xml:space="preserve"> Σt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Км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Цэ, 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 CYR" w:hAnsi="Times New Roman CYR" w:cs="Times New Roman CYR"/>
          <w:sz w:val="28"/>
          <w:szCs w:val="28"/>
        </w:rPr>
        <w:t>(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>4</w:t>
      </w:r>
      <w:r w:rsidRPr="00B245E5">
        <w:rPr>
          <w:rFonts w:ascii="Times New Roman CYR" w:hAnsi="Times New Roman CYR" w:cs="Times New Roman CYR"/>
          <w:sz w:val="28"/>
          <w:szCs w:val="28"/>
        </w:rPr>
        <w:t>)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 CYR" w:hAnsi="Times New Roman CYR" w:cs="Times New Roman CYR"/>
          <w:sz w:val="28"/>
          <w:szCs w:val="28"/>
        </w:rPr>
        <w:t>Ру - установленная электрическая мощность технологического оборудования, кВт;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В'м - объем производства, принятый для расчетов, ед.,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t xml:space="preserve">Σt - </w:t>
      </w:r>
      <w:r w:rsidRPr="00B245E5">
        <w:rPr>
          <w:rFonts w:ascii="Times New Roman CYR" w:hAnsi="Times New Roman CYR" w:cs="Times New Roman CYR"/>
          <w:sz w:val="28"/>
          <w:szCs w:val="28"/>
        </w:rPr>
        <w:t>норма времени использования электропотребителя на единицу продукции, час;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Км - коэффициент использования мощности, Км = 0,8;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Цэ - стоимость (тариф) 1 кВт/ч электроэнергии (принимается по текущим ценам), руб/кВт/ч.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Сэ = 100</w:t>
      </w:r>
      <w:r w:rsidRPr="00B245E5">
        <w:rPr>
          <w:rFonts w:ascii="Symbol" w:hAnsi="Symbol" w:cs="Symbol"/>
          <w:sz w:val="28"/>
          <w:szCs w:val="28"/>
        </w:rPr>
        <w:t></w:t>
      </w:r>
      <w:r w:rsidR="00196376">
        <w:rPr>
          <w:rFonts w:ascii="Symbol" w:hAnsi="Symbol" w:cs="Symbol"/>
          <w:sz w:val="28"/>
          <w:szCs w:val="28"/>
        </w:rPr>
        <w:t></w:t>
      </w:r>
      <w:r w:rsidR="00196376">
        <w:rPr>
          <w:rFonts w:ascii="Symbol" w:hAnsi="Symbol" w:cs="Symbol"/>
          <w:sz w:val="28"/>
          <w:szCs w:val="28"/>
        </w:rPr>
        <w:t></w:t>
      </w:r>
      <w:r w:rsidR="00196376">
        <w:rPr>
          <w:rFonts w:ascii="Symbol" w:hAnsi="Symbol" w:cs="Symbol"/>
          <w:sz w:val="28"/>
          <w:szCs w:val="28"/>
        </w:rPr>
        <w:t></w:t>
      </w:r>
      <w:r w:rsidR="00196376">
        <w:rPr>
          <w:rFonts w:ascii="Symbol" w:hAnsi="Symbol" w:cs="Symbol"/>
          <w:sz w:val="28"/>
          <w:szCs w:val="28"/>
        </w:rPr>
        <w:t>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0,1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0,8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3,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+ </w:t>
      </w:r>
      <w:r w:rsidR="00E36CC9">
        <w:rPr>
          <w:rFonts w:ascii="Times New Roman CYR" w:hAnsi="Times New Roman CYR" w:cs="Times New Roman CYR"/>
          <w:sz w:val="28"/>
          <w:szCs w:val="28"/>
        </w:rPr>
        <w:t>00</w:t>
      </w:r>
      <w:r w:rsidR="00196376">
        <w:rPr>
          <w:rFonts w:ascii="Times New Roman CYR" w:hAnsi="Times New Roman CYR" w:cs="Times New Roman CYR"/>
          <w:sz w:val="28"/>
          <w:szCs w:val="28"/>
        </w:rPr>
        <w:t>82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0,2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0,8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3,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+ 7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196376">
        <w:rPr>
          <w:rFonts w:ascii="Times New Roman CYR" w:hAnsi="Times New Roman CYR" w:cs="Times New Roman CYR"/>
          <w:sz w:val="28"/>
          <w:szCs w:val="28"/>
        </w:rPr>
        <w:t>17</w:t>
      </w:r>
      <w:r w:rsidRPr="00B245E5">
        <w:rPr>
          <w:rFonts w:ascii="Times New Roman CYR" w:hAnsi="Times New Roman CYR" w:cs="Times New Roman CYR"/>
          <w:sz w:val="28"/>
          <w:szCs w:val="28"/>
        </w:rPr>
        <w:t>4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0,1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0,8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>3,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= 217</w:t>
      </w:r>
      <w:r w:rsidR="00196376">
        <w:rPr>
          <w:rFonts w:ascii="Times New Roman CYR" w:hAnsi="Times New Roman CYR" w:cs="Times New Roman CYR"/>
          <w:sz w:val="28"/>
          <w:szCs w:val="28"/>
        </w:rPr>
        <w:t> </w:t>
      </w:r>
      <w:r w:rsidRPr="00B245E5">
        <w:rPr>
          <w:rFonts w:ascii="Times New Roman CYR" w:hAnsi="Times New Roman CYR" w:cs="Times New Roman CYR"/>
          <w:sz w:val="28"/>
          <w:szCs w:val="28"/>
        </w:rPr>
        <w:t>420 + 203 831 + 163 06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+ 6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217=632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120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руб.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Зарплат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>у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основных производственных рабочих рассчита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>ем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по формуле: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Сз.п = В'м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" w:hAnsi="Times New Roman"/>
          <w:sz w:val="28"/>
          <w:szCs w:val="28"/>
        </w:rPr>
        <w:t xml:space="preserve"> Σ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Нвр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Тст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Кдоп, 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 CYR" w:hAnsi="Times New Roman CYR" w:cs="Times New Roman CYR"/>
          <w:sz w:val="28"/>
          <w:szCs w:val="28"/>
        </w:rPr>
        <w:t>(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)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" w:hAnsi="Times New Roman"/>
          <w:sz w:val="28"/>
          <w:szCs w:val="28"/>
        </w:rPr>
        <w:t>Σ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Нвр - суммарная норма времени (труда рабочих, предпринимателя) на изготовление 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 xml:space="preserve">продукции </w:t>
      </w:r>
      <w:r w:rsidRPr="00B245E5">
        <w:rPr>
          <w:rFonts w:ascii="Times New Roman CYR" w:hAnsi="Times New Roman CYR" w:cs="Times New Roman CYR"/>
          <w:sz w:val="28"/>
          <w:szCs w:val="28"/>
        </w:rPr>
        <w:t>по операциям, принимается из табл. 7, норма-час.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Тст - средняя часовая тарифная ставка на выполнение работ по операциям, сложившаяся в данной отрасли в текущем году в области, руб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>.</w:t>
      </w:r>
      <w:r w:rsidRPr="00B245E5">
        <w:rPr>
          <w:rFonts w:ascii="Times New Roman CYR" w:hAnsi="Times New Roman CYR" w:cs="Times New Roman CYR"/>
          <w:sz w:val="28"/>
          <w:szCs w:val="28"/>
        </w:rPr>
        <w:t>/час;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В'м - объем производства продукции, принятый для расчетов, ед.;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Кдоп - коэффициент дополнительной заработной платы, Кдоп =1,2.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Сзп= </w:t>
      </w:r>
      <w:r w:rsidR="00196376">
        <w:rPr>
          <w:rFonts w:ascii="Times New Roman CYR" w:hAnsi="Times New Roman CYR" w:cs="Times New Roman CYR"/>
          <w:sz w:val="28"/>
          <w:szCs w:val="28"/>
        </w:rPr>
        <w:t>26 637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0,4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200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1,2 = 3 168 000 руб.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Отчисления в страховые фонды рассчита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>ем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в размере 3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% от начисленной суммы заработной платы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: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Страх = </w:t>
      </w:r>
      <w:r w:rsidR="00196376">
        <w:rPr>
          <w:rFonts w:ascii="Times New Roman CYR" w:hAnsi="Times New Roman CYR" w:cs="Times New Roman CYR"/>
          <w:sz w:val="28"/>
          <w:szCs w:val="28"/>
        </w:rPr>
        <w:t>3 168 000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0,3</w:t>
      </w:r>
      <w:r w:rsidR="00196376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= 1 267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200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руб.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Спх= 112036 руб.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Спр. = 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6CC9">
        <w:rPr>
          <w:rFonts w:ascii="Times New Roman CYR" w:hAnsi="Times New Roman CYR" w:cs="Times New Roman CYR"/>
          <w:sz w:val="28"/>
          <w:szCs w:val="28"/>
        </w:rPr>
        <w:t>00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760 </w:t>
      </w:r>
      <w:r w:rsidR="00E36CC9">
        <w:rPr>
          <w:rFonts w:ascii="Times New Roman CYR" w:hAnsi="Times New Roman CYR" w:cs="Times New Roman CYR"/>
          <w:sz w:val="28"/>
          <w:szCs w:val="28"/>
        </w:rPr>
        <w:t>00</w:t>
      </w:r>
      <w:r w:rsidRPr="00B245E5">
        <w:rPr>
          <w:rFonts w:ascii="Times New Roman CYR" w:hAnsi="Times New Roman CYR" w:cs="Times New Roman CYR"/>
          <w:sz w:val="28"/>
          <w:szCs w:val="28"/>
        </w:rPr>
        <w:t>3 + 64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33 + 74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44 + 1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3 814 + 101 000= 236 32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Полная себестоимость единицы 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 xml:space="preserve">продукции </w:t>
      </w:r>
      <w:r w:rsidRPr="00B245E5">
        <w:rPr>
          <w:rFonts w:ascii="Times New Roman CYR" w:hAnsi="Times New Roman CYR" w:cs="Times New Roman CYR"/>
          <w:sz w:val="28"/>
          <w:szCs w:val="28"/>
        </w:rPr>
        <w:t>составит: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Сп = 632120/ </w:t>
      </w:r>
      <w:r w:rsidR="00196376">
        <w:rPr>
          <w:rFonts w:ascii="Times New Roman CYR" w:hAnsi="Times New Roman CYR" w:cs="Times New Roman CYR"/>
          <w:sz w:val="28"/>
          <w:szCs w:val="28"/>
        </w:rPr>
        <w:t>26637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196376">
        <w:rPr>
          <w:rFonts w:ascii="Times New Roman CYR" w:hAnsi="Times New Roman CYR" w:cs="Times New Roman CYR"/>
          <w:sz w:val="28"/>
          <w:szCs w:val="28"/>
        </w:rPr>
        <w:t>23,7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 xml:space="preserve">На основе полученной себестоимости единицы 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 xml:space="preserve">продукции </w:t>
      </w:r>
      <w:r w:rsidRPr="00B245E5">
        <w:rPr>
          <w:rFonts w:ascii="Times New Roman CYR" w:hAnsi="Times New Roman CYR" w:cs="Times New Roman CYR"/>
          <w:sz w:val="28"/>
          <w:szCs w:val="28"/>
        </w:rPr>
        <w:t>рассчита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>ем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минимальную </w:t>
      </w:r>
      <w:r w:rsidRPr="00B245E5">
        <w:rPr>
          <w:rFonts w:ascii="Times New Roman CYR" w:hAnsi="Times New Roman CYR" w:cs="Times New Roman CYR"/>
          <w:sz w:val="28"/>
          <w:szCs w:val="28"/>
        </w:rPr>
        <w:t>цену с учетом 20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% рентабельности: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Цмин. = Сп + 0,2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Сп., 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ab/>
      </w:r>
      <w:r w:rsidRPr="00B245E5">
        <w:rPr>
          <w:rFonts w:ascii="Times New Roman CYR" w:hAnsi="Times New Roman CYR" w:cs="Times New Roman CYR"/>
          <w:sz w:val="28"/>
          <w:szCs w:val="28"/>
        </w:rPr>
        <w:t>(</w:t>
      </w:r>
      <w:r w:rsidR="00B442A2" w:rsidRPr="00B245E5">
        <w:rPr>
          <w:rFonts w:ascii="Times New Roman CYR" w:hAnsi="Times New Roman CYR" w:cs="Times New Roman CYR"/>
          <w:sz w:val="28"/>
          <w:szCs w:val="28"/>
        </w:rPr>
        <w:t>6</w:t>
      </w:r>
      <w:r w:rsidRPr="00B245E5">
        <w:rPr>
          <w:rFonts w:ascii="Times New Roman CYR" w:hAnsi="Times New Roman CYR" w:cs="Times New Roman CYR"/>
          <w:sz w:val="28"/>
          <w:szCs w:val="28"/>
        </w:rPr>
        <w:t>)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где Сп - полная себестоимость единицы продукции .</w:t>
      </w:r>
    </w:p>
    <w:p w:rsidR="00350404" w:rsidRPr="00B245E5" w:rsidRDefault="00350404" w:rsidP="00B44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Цмин. = 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,1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+ 0,2 </w:t>
      </w:r>
      <w:r w:rsidRPr="00B245E5">
        <w:rPr>
          <w:rFonts w:ascii="Symbol" w:hAnsi="Symbol" w:cs="Symbol"/>
          <w:sz w:val="28"/>
          <w:szCs w:val="28"/>
        </w:rPr>
        <w:t>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,1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= </w:t>
      </w:r>
      <w:r w:rsidR="00196376">
        <w:rPr>
          <w:rFonts w:ascii="Times New Roman CYR" w:hAnsi="Times New Roman CYR" w:cs="Times New Roman CYR"/>
          <w:sz w:val="28"/>
          <w:szCs w:val="28"/>
        </w:rPr>
        <w:t>2</w:t>
      </w:r>
      <w:r w:rsidRPr="00B245E5">
        <w:rPr>
          <w:rFonts w:ascii="Times New Roman CYR" w:hAnsi="Times New Roman CYR" w:cs="Times New Roman CYR"/>
          <w:sz w:val="28"/>
          <w:szCs w:val="28"/>
        </w:rPr>
        <w:t>8,</w:t>
      </w:r>
      <w:r w:rsidR="00196376">
        <w:rPr>
          <w:rFonts w:ascii="Times New Roman CYR" w:hAnsi="Times New Roman CYR" w:cs="Times New Roman CYR"/>
          <w:sz w:val="28"/>
          <w:szCs w:val="28"/>
        </w:rPr>
        <w:t>4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DC24C5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Зная нижний предел цены, сравни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>м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е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>е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с ценами, установившимися на рынке. Средняя отпускная цена 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упаковки фиточая составляет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0 руб.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Для того, чтобы завоевать рынок, установим среднюю отпускную цену 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>48 руб. за пачку.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Следующим шагом рассчита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>ем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суммарные издержки организации в процессе производства, то есть текущие затраты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 (Приложение 2)</w:t>
      </w:r>
      <w:r w:rsidRPr="00B245E5">
        <w:rPr>
          <w:rFonts w:ascii="Times New Roman CYR" w:hAnsi="Times New Roman CYR" w:cs="Times New Roman CYR"/>
          <w:sz w:val="28"/>
          <w:szCs w:val="28"/>
        </w:rPr>
        <w:t>.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Отдельно выделим заработную плату для производственного и административного персонала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 (Приложение 3). Как следует из данных Приложения 3, т</w:t>
      </w:r>
      <w:r w:rsidRPr="00B245E5">
        <w:rPr>
          <w:rFonts w:ascii="Times New Roman CYR" w:hAnsi="Times New Roman CYR" w:cs="Times New Roman CYR"/>
          <w:sz w:val="28"/>
          <w:szCs w:val="28"/>
        </w:rPr>
        <w:t>екущие затраты на персонал в течение периода реализации проекта увеличиваются с 463</w:t>
      </w:r>
      <w:r w:rsidR="00503EE6">
        <w:rPr>
          <w:rFonts w:ascii="Times New Roman CYR" w:hAnsi="Times New Roman CYR" w:cs="Times New Roman CYR"/>
          <w:sz w:val="28"/>
          <w:szCs w:val="28"/>
        </w:rPr>
        <w:t> </w:t>
      </w:r>
      <w:r w:rsidRPr="00B245E5">
        <w:rPr>
          <w:rFonts w:ascii="Times New Roman CYR" w:hAnsi="Times New Roman CYR" w:cs="Times New Roman CYR"/>
          <w:sz w:val="28"/>
          <w:szCs w:val="28"/>
        </w:rPr>
        <w:t>80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руб., до 608</w:t>
      </w:r>
      <w:r w:rsidR="00503EE6">
        <w:rPr>
          <w:rFonts w:ascii="Times New Roman CYR" w:hAnsi="Times New Roman CYR" w:cs="Times New Roman CYR"/>
          <w:sz w:val="28"/>
          <w:szCs w:val="28"/>
        </w:rPr>
        <w:t> </w:t>
      </w:r>
      <w:r w:rsidRPr="00B245E5">
        <w:rPr>
          <w:rFonts w:ascii="Times New Roman CYR" w:hAnsi="Times New Roman CYR" w:cs="Times New Roman CYR"/>
          <w:sz w:val="28"/>
          <w:szCs w:val="28"/>
        </w:rPr>
        <w:t>084 руб. Данные увеличение следует считать обоснованным, так как в период реализации проекта возрастает потребность в высококвалифицированном персонале.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DC24C5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bookmarkStart w:id="7" w:name="_Toc40803142"/>
      <w:r w:rsidRPr="00B245E5">
        <w:rPr>
          <w:rFonts w:ascii="Times New Roman" w:hAnsi="Times New Roman"/>
          <w:sz w:val="28"/>
          <w:szCs w:val="28"/>
        </w:rPr>
        <w:lastRenderedPageBreak/>
        <w:t>6. Маркетинговый план</w:t>
      </w:r>
      <w:bookmarkEnd w:id="7"/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479C" w:rsidRPr="0015479C" w:rsidRDefault="0015479C" w:rsidP="0015479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5479C">
        <w:rPr>
          <w:rFonts w:ascii="Times New Roman CYR" w:hAnsi="Times New Roman CYR" w:cs="Times New Roman CYR"/>
          <w:sz w:val="28"/>
          <w:szCs w:val="28"/>
        </w:rPr>
        <w:t>Для выхода молодой компании на рынок фиточая необходима широкая рекламная компания, основанная на полезности продукта и вкусовых особенностях.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Стратегией маркетинга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в области цен будет являться ценовая конкуренция: политика фирмы будет строиться на принципах установления цен реализации готовой продукции ниже среднерыночных.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На сегодняшний день основным конкурентом 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ие травы»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на рынке 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>фито</w:t>
      </w:r>
      <w:r w:rsidRPr="00B245E5">
        <w:rPr>
          <w:rFonts w:ascii="Times New Roman CYR" w:hAnsi="Times New Roman CYR" w:cs="Times New Roman CYR"/>
          <w:sz w:val="28"/>
          <w:szCs w:val="28"/>
        </w:rPr>
        <w:t>чая является ООО «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>Сибирское здоровье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». Отпускные цены на травяные чаи и сборы, аналогичные по составу 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продукции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фирмы-конкурента, установлены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на 7-8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% ниже. </w:t>
      </w:r>
    </w:p>
    <w:p w:rsidR="00350404" w:rsidRPr="00B245E5" w:rsidRDefault="00B7223D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 реализует свою продукцию либо сразу в магазины либо через 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оптовую 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сеть. </w:t>
      </w:r>
    </w:p>
    <w:p w:rsidR="00C551C8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Реклама является одной из важных составных частей маркетинга.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Основной целью плана мероприятий рекламной компании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является повышение спроса и стимулирование сбыта выпускаемой продукции.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В этих целях необходимо провести следующие мероприятия, представленные в таблице 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>10</w:t>
      </w:r>
      <w:r w:rsidRPr="00B245E5">
        <w:rPr>
          <w:rFonts w:ascii="Times New Roman CYR" w:hAnsi="Times New Roman CYR" w:cs="Times New Roman CYR"/>
          <w:sz w:val="28"/>
          <w:szCs w:val="28"/>
        </w:rPr>
        <w:t>.</w:t>
      </w:r>
    </w:p>
    <w:p w:rsidR="00350404" w:rsidRPr="00B245E5" w:rsidRDefault="00DC24C5" w:rsidP="00DC2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Таблица 10</w:t>
      </w:r>
    </w:p>
    <w:p w:rsidR="00350404" w:rsidRPr="00B245E5" w:rsidRDefault="00350404" w:rsidP="00DC24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Мероприятия по продвижени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>ю продукции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t xml:space="preserve">ие травы» </w:t>
      </w:r>
      <w:r w:rsidRPr="00B245E5">
        <w:rPr>
          <w:rFonts w:ascii="Times New Roman CYR" w:hAnsi="Times New Roman CYR" w:cs="Times New Roman CYR"/>
          <w:sz w:val="28"/>
          <w:szCs w:val="28"/>
        </w:rPr>
        <w:t>на рынок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37"/>
        <w:gridCol w:w="3502"/>
      </w:tblGrid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D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Вид рекламы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D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Сумма ежемесячных расходов, руб.</w:t>
            </w: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1.Рекламные объявления в журналах и газетах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4000</w:t>
            </w: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2.Выпуск и рассылка брошюр и плакатов в магазины 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7000</w:t>
            </w: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3.Выпуск рекламных проспектов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рекламные мероприятия 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в том числе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1-ый квартал 20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21 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402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2-ой квартал 20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21 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287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3-ий квартал 20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23000</w:t>
            </w: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4-ый квартал 20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23000</w:t>
            </w:r>
          </w:p>
        </w:tc>
      </w:tr>
      <w:tr w:rsidR="00350404" w:rsidRPr="0081410E" w:rsidTr="00DC24C5">
        <w:trPr>
          <w:jc w:val="center"/>
        </w:trPr>
        <w:tc>
          <w:tcPr>
            <w:tcW w:w="3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DC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Итого за 20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DC24C5" w:rsidRPr="00A46536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  <w:r w:rsidR="00E36CC9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  <w:r w:rsidRPr="00A46536">
              <w:rPr>
                <w:rFonts w:ascii="Times New Roman CYR" w:hAnsi="Times New Roman CYR" w:cs="Times New Roman CYR"/>
                <w:sz w:val="24"/>
                <w:szCs w:val="24"/>
              </w:rPr>
              <w:t>000</w:t>
            </w:r>
          </w:p>
        </w:tc>
      </w:tr>
    </w:tbl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51C8" w:rsidRPr="00B245E5" w:rsidRDefault="00C551C8" w:rsidP="00C55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>Также для привлечения покупателей будет действовать следующая система бонусов:</w:t>
      </w:r>
    </w:p>
    <w:p w:rsidR="00C551C8" w:rsidRPr="00B245E5" w:rsidRDefault="00C551C8" w:rsidP="00C551C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при отгрузке от 100 до 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0 пачек - 2%;</w:t>
      </w:r>
    </w:p>
    <w:p w:rsidR="00C551C8" w:rsidRPr="00B245E5" w:rsidRDefault="00C551C8" w:rsidP="00C551C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при отгрузке от 1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0 до 200 пачек - 2,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%;</w:t>
      </w:r>
    </w:p>
    <w:p w:rsidR="00C551C8" w:rsidRPr="00B245E5" w:rsidRDefault="00C551C8" w:rsidP="00C551C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при отгрузке от 200 до 2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0 пачек - 2,8%</w:t>
      </w:r>
    </w:p>
    <w:p w:rsidR="00C551C8" w:rsidRPr="00B245E5" w:rsidRDefault="00C551C8" w:rsidP="00C551C8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при отгрузке свыше 2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0 пачек - 3%.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Дополнительно действует скидка в размере 2% за самовывоз продукции, поскольку в цену товара заложены расходы по транспортировке товара собственным транспортом.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C551C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bookmarkStart w:id="8" w:name="_Toc40803143"/>
      <w:r w:rsidRPr="00B245E5">
        <w:rPr>
          <w:rFonts w:ascii="Times New Roman" w:hAnsi="Times New Roman"/>
          <w:sz w:val="28"/>
          <w:szCs w:val="28"/>
        </w:rPr>
        <w:lastRenderedPageBreak/>
        <w:t>7. Финансовый план</w:t>
      </w:r>
      <w:bookmarkEnd w:id="8"/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Целью финансового плана является оценка финансовой ситуации проекта: </w:t>
      </w:r>
      <w:r w:rsidR="00C551C8" w:rsidRPr="00B245E5">
        <w:rPr>
          <w:rFonts w:ascii="Times New Roman CYR" w:hAnsi="Times New Roman CYR" w:cs="Times New Roman CYR"/>
          <w:sz w:val="28"/>
          <w:szCs w:val="28"/>
        </w:rPr>
        <w:t xml:space="preserve">составление </w:t>
      </w:r>
      <w:r w:rsidRPr="00B245E5">
        <w:rPr>
          <w:rFonts w:ascii="Times New Roman CYR" w:hAnsi="Times New Roman CYR" w:cs="Times New Roman CYR"/>
          <w:sz w:val="28"/>
          <w:szCs w:val="28"/>
        </w:rPr>
        <w:t>план</w:t>
      </w:r>
      <w:r w:rsidR="00C551C8" w:rsidRPr="00B245E5">
        <w:rPr>
          <w:rFonts w:ascii="Times New Roman CYR" w:hAnsi="Times New Roman CYR" w:cs="Times New Roman CYR"/>
          <w:sz w:val="28"/>
          <w:szCs w:val="28"/>
        </w:rPr>
        <w:t>а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доходов и расходов, план</w:t>
      </w:r>
      <w:r w:rsidR="00C551C8" w:rsidRPr="00B245E5">
        <w:rPr>
          <w:rFonts w:ascii="Times New Roman CYR" w:hAnsi="Times New Roman CYR" w:cs="Times New Roman CYR"/>
          <w:sz w:val="28"/>
          <w:szCs w:val="28"/>
        </w:rPr>
        <w:t>а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денежных поступлений и</w:t>
      </w:r>
      <w:r w:rsidR="00355004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выплат, балансов</w:t>
      </w:r>
      <w:r w:rsidR="00C551C8" w:rsidRPr="00B245E5">
        <w:rPr>
          <w:rFonts w:ascii="Times New Roman CYR" w:hAnsi="Times New Roman CYR" w:cs="Times New Roman CYR"/>
          <w:sz w:val="28"/>
          <w:szCs w:val="28"/>
        </w:rPr>
        <w:t>ого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план</w:t>
      </w:r>
      <w:r w:rsidR="00C551C8" w:rsidRPr="00B245E5">
        <w:rPr>
          <w:rFonts w:ascii="Times New Roman CYR" w:hAnsi="Times New Roman CYR" w:cs="Times New Roman CYR"/>
          <w:sz w:val="28"/>
          <w:szCs w:val="28"/>
        </w:rPr>
        <w:t>а</w:t>
      </w:r>
      <w:r w:rsidRPr="00B245E5">
        <w:rPr>
          <w:rFonts w:ascii="Times New Roman CYR" w:hAnsi="Times New Roman CYR" w:cs="Times New Roman CYR"/>
          <w:sz w:val="28"/>
          <w:szCs w:val="28"/>
        </w:rPr>
        <w:t>.</w:t>
      </w:r>
    </w:p>
    <w:p w:rsidR="00350404" w:rsidRPr="00B245E5" w:rsidRDefault="00B245E5" w:rsidP="00B24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План 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доходов и затрат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представлен в Приложении 4, б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аланс денежных расходов и поступлений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– в Приложении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Pr="00B245E5">
        <w:rPr>
          <w:rFonts w:ascii="Times New Roman CYR" w:hAnsi="Times New Roman CYR" w:cs="Times New Roman CYR"/>
          <w:sz w:val="28"/>
          <w:szCs w:val="28"/>
        </w:rPr>
        <w:t>, п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рогнозный баланс активов и пассивов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– в Приложении 6, пр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огнозный отчет о финансовых результатах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– в Приложении 7.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Для реализации проекта предполагается заключить договор займа 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Pr="00B245E5">
        <w:rPr>
          <w:rFonts w:ascii="Times New Roman CYR" w:hAnsi="Times New Roman CYR" w:cs="Times New Roman CYR"/>
          <w:sz w:val="28"/>
          <w:szCs w:val="28"/>
        </w:rPr>
        <w:t>срок 3 года в размере 3</w:t>
      </w:r>
      <w:r w:rsidR="00823A35">
        <w:rPr>
          <w:rFonts w:ascii="Times New Roman CYR" w:hAnsi="Times New Roman CYR" w:cs="Times New Roman CYR"/>
          <w:sz w:val="28"/>
          <w:szCs w:val="28"/>
        </w:rPr>
        <w:t> </w:t>
      </w:r>
      <w:r w:rsidRPr="00B245E5">
        <w:rPr>
          <w:rFonts w:ascii="Times New Roman CYR" w:hAnsi="Times New Roman CYR" w:cs="Times New Roman CYR"/>
          <w:sz w:val="28"/>
          <w:szCs w:val="28"/>
        </w:rPr>
        <w:t>000</w:t>
      </w:r>
      <w:r w:rsidR="00823A35">
        <w:rPr>
          <w:rFonts w:ascii="Times New Roman CYR" w:hAnsi="Times New Roman CYR" w:cs="Times New Roman CYR"/>
          <w:sz w:val="28"/>
          <w:szCs w:val="28"/>
        </w:rPr>
        <w:t> 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000 руб. в 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ПАО </w:t>
      </w:r>
      <w:r w:rsidRPr="00B245E5">
        <w:rPr>
          <w:rFonts w:ascii="Times New Roman CYR" w:hAnsi="Times New Roman CYR" w:cs="Times New Roman CYR"/>
          <w:sz w:val="28"/>
          <w:szCs w:val="28"/>
        </w:rPr>
        <w:t>«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>Сбербанк России</w:t>
      </w:r>
      <w:r w:rsidRPr="00B245E5">
        <w:rPr>
          <w:rFonts w:ascii="Times New Roman CYR" w:hAnsi="Times New Roman CYR" w:cs="Times New Roman CYR"/>
          <w:sz w:val="28"/>
          <w:szCs w:val="28"/>
        </w:rPr>
        <w:t>» под 20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% годовых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 xml:space="preserve">. План погашения кредита представлен в таблице 11. </w:t>
      </w:r>
    </w:p>
    <w:p w:rsidR="00B245E5" w:rsidRPr="00B245E5" w:rsidRDefault="00350404" w:rsidP="00B24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 w:rsidR="00B245E5" w:rsidRPr="00B245E5">
        <w:rPr>
          <w:rFonts w:ascii="Times New Roman CYR" w:hAnsi="Times New Roman CYR" w:cs="Times New Roman CYR"/>
          <w:sz w:val="28"/>
          <w:szCs w:val="28"/>
        </w:rPr>
        <w:t>11</w:t>
      </w:r>
    </w:p>
    <w:p w:rsidR="00350404" w:rsidRPr="00B245E5" w:rsidRDefault="00350404" w:rsidP="00B245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План погашения кредита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491"/>
        <w:gridCol w:w="970"/>
        <w:gridCol w:w="1721"/>
        <w:gridCol w:w="1721"/>
        <w:gridCol w:w="1721"/>
        <w:gridCol w:w="1721"/>
      </w:tblGrid>
      <w:tr w:rsidR="00350404" w:rsidRPr="0081410E" w:rsidTr="00B245E5">
        <w:trPr>
          <w:jc w:val="center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Сумма на</w:t>
            </w:r>
            <w:r w:rsidR="00B245E5" w:rsidRPr="00A46536">
              <w:rPr>
                <w:rFonts w:ascii="Times New Roman" w:hAnsi="Times New Roman"/>
                <w:sz w:val="24"/>
                <w:szCs w:val="24"/>
              </w:rPr>
              <w:t xml:space="preserve"> начало периода, руб.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% к уплате, руб.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="00B245E5" w:rsidRPr="00A46536"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Сумма на конец периода, руб.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3 000 000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2 816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2 816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2 623 7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2 623 7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144 307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2 41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2 41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133 0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2 204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2022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2 204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121 274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78 171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78 171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108 7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1 738 883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1 738 883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 xml:space="preserve"> 63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1 486 433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1 486 433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81 7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1 220 100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1 220 100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67 10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642 681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642 681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347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350404" w:rsidRPr="0081410E" w:rsidTr="00B245E5">
        <w:trPr>
          <w:jc w:val="center"/>
        </w:trPr>
        <w:tc>
          <w:tcPr>
            <w:tcW w:w="79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18 147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348 088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5177" w:rsidRPr="00564772" w:rsidRDefault="00B24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План движения денежных средств представлен в Приложении 8.</w:t>
      </w:r>
      <w:r w:rsidR="00823A35">
        <w:rPr>
          <w:rFonts w:ascii="Times New Roman CYR" w:hAnsi="Times New Roman CYR" w:cs="Times New Roman CYR"/>
          <w:sz w:val="28"/>
          <w:szCs w:val="28"/>
        </w:rPr>
        <w:t xml:space="preserve"> Рассчитаем на его основе </w:t>
      </w:r>
      <w:r w:rsidR="005E5177">
        <w:rPr>
          <w:rFonts w:ascii="Times New Roman CYR" w:hAnsi="Times New Roman CYR" w:cs="Times New Roman CYR"/>
          <w:sz w:val="28"/>
          <w:szCs w:val="28"/>
        </w:rPr>
        <w:t>точку безубыточности:</w:t>
      </w:r>
    </w:p>
    <w:p w:rsidR="005E5177" w:rsidRPr="005E5177" w:rsidRDefault="005E5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натуральном эквиваленте:</w:t>
      </w:r>
    </w:p>
    <w:p w:rsidR="005E5177" w:rsidRDefault="005E5177" w:rsidP="008141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503EE6">
        <w:rPr>
          <w:rFonts w:ascii="Times New Roman CYR" w:hAnsi="Times New Roman CYR" w:cs="Times New Roman CYR"/>
          <w:sz w:val="28"/>
          <w:szCs w:val="28"/>
        </w:rPr>
        <w:t>BEPнат = TFC / (P</w:t>
      </w:r>
      <w:r w:rsidR="003E0AD9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Pr="00503EE6">
        <w:rPr>
          <w:rFonts w:ascii="Times New Roman CYR" w:hAnsi="Times New Roman CYR" w:cs="Times New Roman CYR"/>
          <w:sz w:val="28"/>
          <w:szCs w:val="28"/>
        </w:rPr>
        <w:t>AVC)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8141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410E">
        <w:rPr>
          <w:rFonts w:ascii="Times New Roman CYR" w:hAnsi="Times New Roman CYR" w:cs="Times New Roman CYR"/>
          <w:sz w:val="28"/>
          <w:szCs w:val="28"/>
        </w:rPr>
        <w:tab/>
      </w:r>
      <w:r w:rsidR="0081410E">
        <w:rPr>
          <w:rFonts w:ascii="Times New Roman CYR" w:hAnsi="Times New Roman CYR" w:cs="Times New Roman CYR"/>
          <w:sz w:val="28"/>
          <w:szCs w:val="28"/>
        </w:rPr>
        <w:tab/>
      </w:r>
      <w:r w:rsidR="0081410E">
        <w:rPr>
          <w:rFonts w:ascii="Times New Roman CYR" w:hAnsi="Times New Roman CYR" w:cs="Times New Roman CYR"/>
          <w:sz w:val="28"/>
          <w:szCs w:val="28"/>
        </w:rPr>
        <w:tab/>
      </w:r>
      <w:r w:rsidR="0081410E">
        <w:rPr>
          <w:rFonts w:ascii="Times New Roman CYR" w:hAnsi="Times New Roman CYR" w:cs="Times New Roman CYR"/>
          <w:sz w:val="28"/>
          <w:szCs w:val="28"/>
        </w:rPr>
        <w:tab/>
        <w:t>(7)</w:t>
      </w:r>
    </w:p>
    <w:p w:rsidR="005E5177" w:rsidRPr="005E5177" w:rsidRDefault="005E5177" w:rsidP="005E517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GB"/>
        </w:rPr>
        <w:t>TFC</w:t>
      </w:r>
      <w:r w:rsidRPr="005E5177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постоянные расходы,</w:t>
      </w:r>
    </w:p>
    <w:p w:rsidR="005E5177" w:rsidRPr="005E5177" w:rsidRDefault="005E5177" w:rsidP="005E517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P</w:t>
      </w:r>
      <w:r w:rsidRPr="005E5177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цена реализации единицы продукции,</w:t>
      </w:r>
    </w:p>
    <w:p w:rsidR="005E5177" w:rsidRPr="005E5177" w:rsidRDefault="005E5177" w:rsidP="005E517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lastRenderedPageBreak/>
        <w:t>AVC</w:t>
      </w:r>
      <w:r w:rsidRPr="005E5177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переменные расходы на одну единицу продукции;</w:t>
      </w:r>
    </w:p>
    <w:p w:rsidR="005E5177" w:rsidRPr="00503EE6" w:rsidRDefault="005E5177" w:rsidP="005E51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</w:t>
      </w:r>
      <w:r w:rsidRPr="005E5177">
        <w:rPr>
          <w:rFonts w:ascii="Times New Roman CYR" w:hAnsi="Times New Roman CYR" w:cs="Times New Roman CYR"/>
          <w:sz w:val="28"/>
          <w:szCs w:val="28"/>
        </w:rPr>
        <w:t xml:space="preserve">) </w:t>
      </w:r>
      <w:r w:rsidRPr="00503EE6">
        <w:rPr>
          <w:rFonts w:ascii="Times New Roman CYR" w:hAnsi="Times New Roman CYR" w:cs="Times New Roman CYR"/>
          <w:sz w:val="28"/>
          <w:szCs w:val="28"/>
        </w:rPr>
        <w:t>в денежном эквиваленте:</w:t>
      </w:r>
    </w:p>
    <w:p w:rsidR="005E5177" w:rsidRPr="00503EE6" w:rsidRDefault="005E5177" w:rsidP="0081410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503EE6">
        <w:rPr>
          <w:rFonts w:ascii="Times New Roman CYR" w:hAnsi="Times New Roman CYR" w:cs="Times New Roman CYR"/>
          <w:sz w:val="28"/>
          <w:szCs w:val="28"/>
        </w:rPr>
        <w:t>BEPден = BEP нат * P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8141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1410E">
        <w:rPr>
          <w:rFonts w:ascii="Times New Roman CYR" w:hAnsi="Times New Roman CYR" w:cs="Times New Roman CYR"/>
          <w:sz w:val="28"/>
          <w:szCs w:val="28"/>
        </w:rPr>
        <w:tab/>
      </w:r>
      <w:r w:rsidR="0081410E">
        <w:rPr>
          <w:rFonts w:ascii="Times New Roman CYR" w:hAnsi="Times New Roman CYR" w:cs="Times New Roman CYR"/>
          <w:sz w:val="28"/>
          <w:szCs w:val="28"/>
        </w:rPr>
        <w:tab/>
      </w:r>
      <w:r w:rsidR="0081410E">
        <w:rPr>
          <w:rFonts w:ascii="Times New Roman CYR" w:hAnsi="Times New Roman CYR" w:cs="Times New Roman CYR"/>
          <w:sz w:val="28"/>
          <w:szCs w:val="28"/>
        </w:rPr>
        <w:tab/>
      </w:r>
      <w:r w:rsidR="0081410E">
        <w:rPr>
          <w:rFonts w:ascii="Times New Roman CYR" w:hAnsi="Times New Roman CYR" w:cs="Times New Roman CYR"/>
          <w:sz w:val="28"/>
          <w:szCs w:val="28"/>
        </w:rPr>
        <w:tab/>
      </w:r>
      <w:r w:rsidR="0081410E">
        <w:rPr>
          <w:rFonts w:ascii="Times New Roman CYR" w:hAnsi="Times New Roman CYR" w:cs="Times New Roman CYR"/>
          <w:sz w:val="28"/>
          <w:szCs w:val="28"/>
        </w:rPr>
        <w:tab/>
        <w:t>(8)</w:t>
      </w:r>
    </w:p>
    <w:p w:rsidR="005E5177" w:rsidRDefault="005E5177" w:rsidP="005E51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03EE6">
        <w:rPr>
          <w:rFonts w:ascii="Times New Roman CYR" w:hAnsi="Times New Roman CYR" w:cs="Times New Roman CYR"/>
          <w:sz w:val="28"/>
          <w:szCs w:val="28"/>
        </w:rPr>
        <w:t xml:space="preserve">BEPнат = </w:t>
      </w:r>
      <w:r>
        <w:rPr>
          <w:rFonts w:ascii="Times New Roman CYR" w:hAnsi="Times New Roman CYR" w:cs="Times New Roman CYR"/>
          <w:sz w:val="28"/>
          <w:szCs w:val="28"/>
        </w:rPr>
        <w:t>1228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Pr="00503EE6">
        <w:rPr>
          <w:rFonts w:ascii="Times New Roman CYR" w:hAnsi="Times New Roman CYR" w:cs="Times New Roman CYR"/>
          <w:sz w:val="28"/>
          <w:szCs w:val="28"/>
        </w:rPr>
        <w:t xml:space="preserve"> / (</w:t>
      </w:r>
      <w:r>
        <w:rPr>
          <w:rFonts w:ascii="Times New Roman CYR" w:hAnsi="Times New Roman CYR" w:cs="Times New Roman CYR"/>
          <w:sz w:val="28"/>
          <w:szCs w:val="28"/>
        </w:rPr>
        <w:t>48 – 16,1</w:t>
      </w:r>
      <w:r w:rsidRPr="00503EE6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= 38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1 ед.</w:t>
      </w:r>
    </w:p>
    <w:p w:rsidR="005E5177" w:rsidRPr="00503EE6" w:rsidRDefault="005E5177" w:rsidP="005E517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03EE6">
        <w:rPr>
          <w:rFonts w:ascii="Times New Roman CYR" w:hAnsi="Times New Roman CYR" w:cs="Times New Roman CYR"/>
          <w:sz w:val="28"/>
          <w:szCs w:val="28"/>
        </w:rPr>
        <w:t xml:space="preserve">BEPден = </w:t>
      </w:r>
      <w:r w:rsidR="003E0AD9">
        <w:rPr>
          <w:rFonts w:ascii="Times New Roman CYR" w:hAnsi="Times New Roman CYR" w:cs="Times New Roman CYR"/>
          <w:sz w:val="28"/>
          <w:szCs w:val="28"/>
        </w:rPr>
        <w:t>38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3E0AD9">
        <w:rPr>
          <w:rFonts w:ascii="Times New Roman CYR" w:hAnsi="Times New Roman CYR" w:cs="Times New Roman CYR"/>
          <w:sz w:val="28"/>
          <w:szCs w:val="28"/>
        </w:rPr>
        <w:t>1</w:t>
      </w:r>
      <w:r w:rsidRPr="00503EE6">
        <w:rPr>
          <w:rFonts w:ascii="Times New Roman CYR" w:hAnsi="Times New Roman CYR" w:cs="Times New Roman CYR"/>
          <w:sz w:val="28"/>
          <w:szCs w:val="28"/>
        </w:rPr>
        <w:t xml:space="preserve"> * </w:t>
      </w:r>
      <w:r w:rsidR="003E0AD9">
        <w:rPr>
          <w:rFonts w:ascii="Times New Roman CYR" w:hAnsi="Times New Roman CYR" w:cs="Times New Roman CYR"/>
          <w:sz w:val="28"/>
          <w:szCs w:val="28"/>
        </w:rPr>
        <w:t>48 = 1848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3E0AD9">
        <w:rPr>
          <w:rFonts w:ascii="Times New Roman CYR" w:hAnsi="Times New Roman CYR" w:cs="Times New Roman CYR"/>
          <w:sz w:val="28"/>
          <w:szCs w:val="28"/>
        </w:rPr>
        <w:t>2,7 руб.</w:t>
      </w:r>
    </w:p>
    <w:p w:rsidR="008F3D28" w:rsidRDefault="008F3D28" w:rsidP="003E0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Построим соответствующий график (рис. 1).</w:t>
      </w:r>
    </w:p>
    <w:p w:rsidR="008F3D28" w:rsidRDefault="008F3D28" w:rsidP="003E0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3D28" w:rsidRDefault="00F0235C" w:rsidP="008F3D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6153150" cy="4029075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3D28" w:rsidRDefault="008F3D28" w:rsidP="008F3D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График точки безубыточности</w:t>
      </w:r>
    </w:p>
    <w:p w:rsidR="008F3D28" w:rsidRDefault="008F3D28" w:rsidP="003E0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03EE6" w:rsidRPr="00503EE6" w:rsidRDefault="00503EE6" w:rsidP="003E0A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03EE6">
        <w:rPr>
          <w:rFonts w:ascii="Times New Roman CYR" w:hAnsi="Times New Roman CYR" w:cs="Times New Roman CYR"/>
          <w:sz w:val="28"/>
          <w:szCs w:val="28"/>
        </w:rPr>
        <w:t xml:space="preserve">Если предприятие будет реализовывать </w:t>
      </w:r>
      <w:r w:rsidR="003E0AD9">
        <w:rPr>
          <w:rFonts w:ascii="Times New Roman CYR" w:hAnsi="Times New Roman CYR" w:cs="Times New Roman CYR"/>
          <w:sz w:val="28"/>
          <w:szCs w:val="28"/>
        </w:rPr>
        <w:t>продукцию в объеме 38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3E0AD9">
        <w:rPr>
          <w:rFonts w:ascii="Times New Roman CYR" w:hAnsi="Times New Roman CYR" w:cs="Times New Roman CYR"/>
          <w:sz w:val="28"/>
          <w:szCs w:val="28"/>
        </w:rPr>
        <w:t>1 ед. на сумму 1848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  <w:r w:rsidR="003E0AD9">
        <w:rPr>
          <w:rFonts w:ascii="Times New Roman CYR" w:hAnsi="Times New Roman CYR" w:cs="Times New Roman CYR"/>
          <w:sz w:val="28"/>
          <w:szCs w:val="28"/>
        </w:rPr>
        <w:t xml:space="preserve">2,7 руб., </w:t>
      </w:r>
      <w:r w:rsidRPr="00503EE6">
        <w:rPr>
          <w:rFonts w:ascii="Times New Roman CYR" w:hAnsi="Times New Roman CYR" w:cs="Times New Roman CYR"/>
          <w:sz w:val="28"/>
          <w:szCs w:val="28"/>
        </w:rPr>
        <w:t xml:space="preserve">то оно не будет терпеть убытки. </w:t>
      </w:r>
      <w:r w:rsidR="003E0AD9">
        <w:rPr>
          <w:rFonts w:ascii="Times New Roman CYR" w:hAnsi="Times New Roman CYR" w:cs="Times New Roman CYR"/>
          <w:sz w:val="28"/>
          <w:szCs w:val="28"/>
        </w:rPr>
        <w:t>Согласно производственному плану, порог безубыточности будет достигнут уже в 1 квартале 2021 г.</w:t>
      </w:r>
    </w:p>
    <w:p w:rsidR="00503EE6" w:rsidRPr="00503EE6" w:rsidRDefault="00503E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0404" w:rsidRPr="008F3D28" w:rsidRDefault="00350404" w:rsidP="008F3D28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bookmarkStart w:id="9" w:name="_Toc40803144"/>
      <w:r w:rsidRPr="008F3D28">
        <w:rPr>
          <w:rFonts w:ascii="Times New Roman" w:hAnsi="Times New Roman"/>
          <w:sz w:val="28"/>
          <w:szCs w:val="28"/>
        </w:rPr>
        <w:lastRenderedPageBreak/>
        <w:t>8. Риски</w:t>
      </w:r>
      <w:bookmarkEnd w:id="9"/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Составим исчерпывающий перечень рисков, возникающих на каждой стадии реализации проекта (</w:t>
      </w:r>
      <w:r w:rsidR="008F3D28">
        <w:rPr>
          <w:rFonts w:ascii="Times New Roman CYR" w:hAnsi="Times New Roman CYR" w:cs="Times New Roman CYR"/>
          <w:sz w:val="28"/>
          <w:szCs w:val="28"/>
        </w:rPr>
        <w:t>т</w:t>
      </w:r>
      <w:r w:rsidRPr="00B245E5">
        <w:rPr>
          <w:rFonts w:ascii="Times New Roman CYR" w:hAnsi="Times New Roman CYR" w:cs="Times New Roman CYR"/>
          <w:sz w:val="28"/>
          <w:szCs w:val="28"/>
        </w:rPr>
        <w:t>аблица 1</w:t>
      </w:r>
      <w:r w:rsidR="008F3D28">
        <w:rPr>
          <w:rFonts w:ascii="Times New Roman CYR" w:hAnsi="Times New Roman CYR" w:cs="Times New Roman CYR"/>
          <w:sz w:val="28"/>
          <w:szCs w:val="28"/>
        </w:rPr>
        <w:t>2</w:t>
      </w:r>
      <w:r w:rsidRPr="00B245E5">
        <w:rPr>
          <w:rFonts w:ascii="Times New Roman CYR" w:hAnsi="Times New Roman CYR" w:cs="Times New Roman CYR"/>
          <w:sz w:val="28"/>
          <w:szCs w:val="28"/>
        </w:rPr>
        <w:t>).</w:t>
      </w:r>
    </w:p>
    <w:p w:rsidR="00350404" w:rsidRPr="00B245E5" w:rsidRDefault="008F3D28" w:rsidP="008F3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12</w:t>
      </w:r>
    </w:p>
    <w:p w:rsidR="00350404" w:rsidRPr="00B245E5" w:rsidRDefault="008F3D28" w:rsidP="008F3D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иск</w:t>
      </w:r>
      <w:r>
        <w:rPr>
          <w:rFonts w:ascii="Times New Roman CYR" w:hAnsi="Times New Roman CYR" w:cs="Times New Roman CYR"/>
          <w:sz w:val="28"/>
          <w:szCs w:val="28"/>
        </w:rPr>
        <w:t>и при реализации проекта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66"/>
        <w:gridCol w:w="518"/>
        <w:gridCol w:w="559"/>
        <w:gridCol w:w="518"/>
        <w:gridCol w:w="518"/>
        <w:gridCol w:w="518"/>
        <w:gridCol w:w="1074"/>
        <w:gridCol w:w="910"/>
        <w:gridCol w:w="1458"/>
      </w:tblGrid>
      <w:tr w:rsidR="00350404" w:rsidRPr="0081410E" w:rsidTr="008F3D28">
        <w:trPr>
          <w:jc w:val="center"/>
        </w:trPr>
        <w:tc>
          <w:tcPr>
            <w:tcW w:w="1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Вес риска</w:t>
            </w:r>
          </w:p>
        </w:tc>
        <w:tc>
          <w:tcPr>
            <w:tcW w:w="7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Взвешенная оценка</w:t>
            </w:r>
          </w:p>
        </w:tc>
      </w:tr>
      <w:tr w:rsidR="008F3D28" w:rsidRPr="0081410E" w:rsidTr="008F3D28">
        <w:trPr>
          <w:jc w:val="center"/>
        </w:trPr>
        <w:tc>
          <w:tcPr>
            <w:tcW w:w="1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3D28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F3D28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I. Монтаж оборудования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Платежеспособность заказчика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Непредвиденные затраты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Технологические недостатки оборудования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Несвоевременная поставка комплектующих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Недобросовестность подрядчика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II. Функционирование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 Финансово-экономические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Нестабильность спроса потребителей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1,6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Нестабильность сбыта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1,6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Появление конкурентов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6,36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Снижение цен конкурентами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Увеличение производства у конкурентов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6,36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Рост налогов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Рост цен на сырье (мука, сахар)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6,36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Урожайность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1,0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Зависимость от поставщиков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Недозагрузка оборудования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1,0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Недостаток оборотных средств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Нестабильность законодательства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Сезонность продаж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1,0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Задержки в реализации / потери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 Социальные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Трудности с набором квалифицированной рабочей силы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50404" w:rsidRPr="0081410E" w:rsidTr="008F3D28">
        <w:trPr>
          <w:jc w:val="center"/>
        </w:trPr>
        <w:tc>
          <w:tcPr>
            <w:tcW w:w="1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Отношения местных властей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</w:tbl>
    <w:p w:rsidR="008F3D28" w:rsidRPr="00B245E5" w:rsidRDefault="008F3D28" w:rsidP="008F3D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Продолжение таблицы 12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71"/>
        <w:gridCol w:w="519"/>
        <w:gridCol w:w="576"/>
        <w:gridCol w:w="519"/>
        <w:gridCol w:w="519"/>
        <w:gridCol w:w="519"/>
        <w:gridCol w:w="1048"/>
        <w:gridCol w:w="913"/>
        <w:gridCol w:w="1461"/>
      </w:tblGrid>
      <w:tr w:rsidR="008F3D28" w:rsidRPr="0081410E" w:rsidTr="008F3D28">
        <w:trPr>
          <w:jc w:val="center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8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8" w:rsidRPr="00A46536" w:rsidRDefault="008F3D28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D28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Недостаточный уровень з/п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 Технические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Нестабильность качества сырья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Непрерывность производства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0,106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7,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Недостаточная надежность технологии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Отсутствие резерва мощности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1,0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Простой линии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 Экологические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Вероятность залповых выбросов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Вредность производства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Соблюдение СЭ норм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E36CC9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. Риски прочих видов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Уровень менеджмента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Неорганизованность товаропотока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Диверсификация деятельности фирмы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E36CC9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0404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Хищение имущества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50404" w:rsidRPr="0081410E" w:rsidTr="008F3D28">
        <w:trPr>
          <w:jc w:val="center"/>
        </w:trPr>
        <w:tc>
          <w:tcPr>
            <w:tcW w:w="17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404" w:rsidRPr="00A46536" w:rsidRDefault="00350404" w:rsidP="0035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0404" w:rsidRPr="00A46536" w:rsidRDefault="00350404" w:rsidP="008F3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404" w:rsidRPr="008F3D28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Как видно из таблицы 1</w:t>
      </w:r>
      <w:r w:rsidR="008F3D28">
        <w:rPr>
          <w:rFonts w:ascii="Times New Roman CYR" w:hAnsi="Times New Roman CYR" w:cs="Times New Roman CYR"/>
          <w:sz w:val="28"/>
          <w:szCs w:val="28"/>
        </w:rPr>
        <w:t>2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, для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определяющими видами рисков являются</w:t>
      </w:r>
      <w:r w:rsidR="008F3D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>риски, связанные с рынками сырья, закупаемого предприятием</w:t>
      </w:r>
      <w:r w:rsidR="008F3D28">
        <w:rPr>
          <w:rFonts w:ascii="Times New Roman CYR" w:hAnsi="Times New Roman CYR" w:cs="Times New Roman CYR"/>
          <w:sz w:val="28"/>
          <w:szCs w:val="28"/>
        </w:rPr>
        <w:t xml:space="preserve">, а также </w:t>
      </w:r>
      <w:r w:rsidRPr="00B245E5">
        <w:rPr>
          <w:rFonts w:ascii="Times New Roman CYR" w:hAnsi="Times New Roman CYR" w:cs="Times New Roman CYR"/>
          <w:sz w:val="28"/>
          <w:szCs w:val="28"/>
        </w:rPr>
        <w:t>риски отрасли.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самым существенным является риск, связанный с возможностью резкого изменения цен на травы и расходные материалы. В условиях растущей конкуренции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не может неограниченно увеличивать отпускную цену производимой продукции с целью покрыть ее себестоимость, поскольку это негативно скажется на объемах сбыта. Сбыт продукции через сторонних посредников приводит к </w:t>
      </w:r>
      <w:r w:rsidR="00102850">
        <w:rPr>
          <w:rFonts w:ascii="Times New Roman CYR" w:hAnsi="Times New Roman CYR" w:cs="Times New Roman CYR"/>
          <w:sz w:val="28"/>
          <w:szCs w:val="28"/>
        </w:rPr>
        <w:t xml:space="preserve">увеличению </w:t>
      </w:r>
      <w:r w:rsidRPr="00B245E5">
        <w:rPr>
          <w:rFonts w:ascii="Times New Roman CYR" w:hAnsi="Times New Roman CYR" w:cs="Times New Roman CYR"/>
          <w:sz w:val="28"/>
          <w:szCs w:val="28"/>
        </w:rPr>
        <w:t>ее окончательной цены. Поэтому необходимо использовать метод прямого маркетинга, когда поставка продукции происходит непосредственно конечным потребителям, что позволяет установить долгосрочные партнерские отношения</w:t>
      </w:r>
      <w:r w:rsidR="001028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и осуществлять долгосрочное планирование деятельности. Также для удержания конкурентоспособной цены на продукцию необходимо </w:t>
      </w: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применять различные варианты снижения себестоимости и создать собственную дилерскую сбытовую сеть. 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В качестве налогоплательщика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зарегистрировано в </w:t>
      </w:r>
      <w:r w:rsidR="00102850">
        <w:rPr>
          <w:rFonts w:ascii="Times New Roman CYR" w:hAnsi="Times New Roman CYR" w:cs="Times New Roman CYR"/>
          <w:sz w:val="28"/>
          <w:szCs w:val="28"/>
        </w:rPr>
        <w:t xml:space="preserve">г. Туле.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Сложившаяся тенденция развития </w:t>
      </w:r>
      <w:r w:rsidR="00102850">
        <w:rPr>
          <w:rFonts w:ascii="Times New Roman CYR" w:hAnsi="Times New Roman CYR" w:cs="Times New Roman CYR"/>
          <w:sz w:val="28"/>
          <w:szCs w:val="28"/>
        </w:rPr>
        <w:t xml:space="preserve">Тульской области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будет оказывать положительное влияние как на экономику региона в целом, так и на финансовое состояние предприятия. 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Предполагаемые действия </w:t>
      </w:r>
      <w:r w:rsidR="00102850">
        <w:rPr>
          <w:rFonts w:ascii="Times New Roman CYR" w:hAnsi="Times New Roman CYR" w:cs="Times New Roman CYR"/>
          <w:sz w:val="28"/>
          <w:szCs w:val="28"/>
        </w:rPr>
        <w:t xml:space="preserve">предприятия </w:t>
      </w:r>
      <w:r w:rsidRPr="00B245E5">
        <w:rPr>
          <w:rFonts w:ascii="Times New Roman CYR" w:hAnsi="Times New Roman CYR" w:cs="Times New Roman CYR"/>
          <w:sz w:val="28"/>
          <w:szCs w:val="28"/>
        </w:rPr>
        <w:t>на случай отрицательного влияния изменения ситуации в стране и регионе на его деятельность: расширение ассортимента продукции в сторону более конкурентоспособной и рентабельной с уч</w:t>
      </w:r>
      <w:r w:rsidR="000025B1" w:rsidRPr="00B245E5">
        <w:rPr>
          <w:rFonts w:ascii="Times New Roman CYR" w:hAnsi="Times New Roman CYR" w:cs="Times New Roman CYR"/>
          <w:sz w:val="28"/>
          <w:szCs w:val="28"/>
        </w:rPr>
        <w:t>е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том произошедших изменений. </w:t>
      </w:r>
    </w:p>
    <w:p w:rsidR="00350404" w:rsidRPr="00B245E5" w:rsidRDefault="00350404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Риски ускорения инфляции: изменение индекса потребительских цен оказывает определенное влияние на уровень рентабельности 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B7223D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и, как следствие, на финансовое состояние и возможность выполнения обязательств. Основным риском, связанным с инфляцией, является повышение себестоимости</w:t>
      </w:r>
      <w:r w:rsidR="00102850">
        <w:rPr>
          <w:rFonts w:ascii="Times New Roman CYR" w:hAnsi="Times New Roman CYR" w:cs="Times New Roman CYR"/>
          <w:sz w:val="28"/>
          <w:szCs w:val="28"/>
        </w:rPr>
        <w:t xml:space="preserve"> продукции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. Кроме того, рост инфляции приведет к увеличению стоимости заемных средств, что может привести к нехватке оборотных средств предприятия. В настоящее время инфляция существенно не отражается на деятельности </w:t>
      </w:r>
      <w:r w:rsidR="00102850">
        <w:rPr>
          <w:rFonts w:ascii="Times New Roman CYR" w:hAnsi="Times New Roman CYR" w:cs="Times New Roman CYR"/>
          <w:sz w:val="28"/>
          <w:szCs w:val="28"/>
        </w:rPr>
        <w:t>предприятия</w:t>
      </w:r>
      <w:r w:rsidRPr="00B245E5">
        <w:rPr>
          <w:rFonts w:ascii="Times New Roman CYR" w:hAnsi="Times New Roman CYR" w:cs="Times New Roman CYR"/>
          <w:sz w:val="28"/>
          <w:szCs w:val="28"/>
        </w:rPr>
        <w:t>.</w:t>
      </w:r>
    </w:p>
    <w:p w:rsidR="00350404" w:rsidRPr="00B245E5" w:rsidRDefault="00102850" w:rsidP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существуют р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>иск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350404" w:rsidRPr="00B245E5">
        <w:rPr>
          <w:rFonts w:ascii="Times New Roman CYR" w:hAnsi="Times New Roman CYR" w:cs="Times New Roman CYR"/>
          <w:sz w:val="28"/>
          <w:szCs w:val="28"/>
        </w:rPr>
        <w:t xml:space="preserve"> возможной потери потребителей. Для их снижения необходимо распределять поставки между многими потребителями, при этом желательно стремиться к равномерному распределению долей каждого контрагента в общем объеме выпуска, чтобы отказ нескольких из них не сорвал производственно-сбытовую программу в целом; взаимодействовать со многими поставщиками, позволяя ослабить зависимость предприятия от его окружения, от ненадежности отдельных поставщиков сырья. </w:t>
      </w:r>
    </w:p>
    <w:p w:rsidR="00350404" w:rsidRPr="00102850" w:rsidRDefault="00102850" w:rsidP="0010285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bookmarkStart w:id="10" w:name="_Toc40803145"/>
      <w:r w:rsidR="00350404" w:rsidRPr="00102850">
        <w:rPr>
          <w:rFonts w:ascii="Times New Roman" w:hAnsi="Times New Roman"/>
          <w:sz w:val="28"/>
          <w:szCs w:val="28"/>
        </w:rPr>
        <w:lastRenderedPageBreak/>
        <w:t>Заключение</w:t>
      </w:r>
      <w:bookmarkEnd w:id="10"/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В процессе составления проекта была изучена техника написания бизнес-плана. Он состоит из </w:t>
      </w:r>
      <w:r w:rsidR="0081410E">
        <w:rPr>
          <w:rFonts w:ascii="Times New Roman CYR" w:hAnsi="Times New Roman CYR" w:cs="Times New Roman CYR"/>
          <w:sz w:val="28"/>
          <w:szCs w:val="28"/>
        </w:rPr>
        <w:t>о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>писани</w:t>
      </w:r>
      <w:r w:rsidR="0081410E">
        <w:rPr>
          <w:rFonts w:ascii="Times New Roman CYR" w:hAnsi="Times New Roman CYR" w:cs="Times New Roman CYR"/>
          <w:sz w:val="28"/>
          <w:szCs w:val="28"/>
        </w:rPr>
        <w:t>я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 xml:space="preserve"> предприятия</w:t>
      </w:r>
      <w:r w:rsidR="0081410E">
        <w:rPr>
          <w:rFonts w:ascii="Times New Roman CYR" w:hAnsi="Times New Roman CYR" w:cs="Times New Roman CYR"/>
          <w:sz w:val="28"/>
          <w:szCs w:val="28"/>
        </w:rPr>
        <w:t>, о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>писани</w:t>
      </w:r>
      <w:r w:rsidR="0081410E">
        <w:rPr>
          <w:rFonts w:ascii="Times New Roman CYR" w:hAnsi="Times New Roman CYR" w:cs="Times New Roman CYR"/>
          <w:sz w:val="28"/>
          <w:szCs w:val="28"/>
        </w:rPr>
        <w:t>я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 xml:space="preserve"> продукции</w:t>
      </w:r>
      <w:r w:rsidR="0081410E">
        <w:rPr>
          <w:rFonts w:ascii="Times New Roman CYR" w:hAnsi="Times New Roman CYR" w:cs="Times New Roman CYR"/>
          <w:sz w:val="28"/>
          <w:szCs w:val="28"/>
        </w:rPr>
        <w:t>, а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>нализ</w:t>
      </w:r>
      <w:r w:rsidR="0081410E">
        <w:rPr>
          <w:rFonts w:ascii="Times New Roman CYR" w:hAnsi="Times New Roman CYR" w:cs="Times New Roman CYR"/>
          <w:sz w:val="28"/>
          <w:szCs w:val="28"/>
        </w:rPr>
        <w:t>а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 xml:space="preserve"> рынка</w:t>
      </w:r>
      <w:r w:rsidR="0081410E">
        <w:rPr>
          <w:rFonts w:ascii="Times New Roman CYR" w:hAnsi="Times New Roman CYR" w:cs="Times New Roman CYR"/>
          <w:sz w:val="28"/>
          <w:szCs w:val="28"/>
        </w:rPr>
        <w:t>, п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>роизводственн</w:t>
      </w:r>
      <w:r w:rsidR="0081410E">
        <w:rPr>
          <w:rFonts w:ascii="Times New Roman CYR" w:hAnsi="Times New Roman CYR" w:cs="Times New Roman CYR"/>
          <w:sz w:val="28"/>
          <w:szCs w:val="28"/>
        </w:rPr>
        <w:t xml:space="preserve">ого 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>план</w:t>
      </w:r>
      <w:r w:rsidR="0081410E">
        <w:rPr>
          <w:rFonts w:ascii="Times New Roman CYR" w:hAnsi="Times New Roman CYR" w:cs="Times New Roman CYR"/>
          <w:sz w:val="28"/>
          <w:szCs w:val="28"/>
        </w:rPr>
        <w:t>а, м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>аркетингов</w:t>
      </w:r>
      <w:r w:rsidR="0081410E">
        <w:rPr>
          <w:rFonts w:ascii="Times New Roman CYR" w:hAnsi="Times New Roman CYR" w:cs="Times New Roman CYR"/>
          <w:sz w:val="28"/>
          <w:szCs w:val="28"/>
        </w:rPr>
        <w:t>ого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 xml:space="preserve"> план</w:t>
      </w:r>
      <w:r w:rsidR="0081410E">
        <w:rPr>
          <w:rFonts w:ascii="Times New Roman CYR" w:hAnsi="Times New Roman CYR" w:cs="Times New Roman CYR"/>
          <w:sz w:val="28"/>
          <w:szCs w:val="28"/>
        </w:rPr>
        <w:t>а, фи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>нансов</w:t>
      </w:r>
      <w:r w:rsidR="0081410E">
        <w:rPr>
          <w:rFonts w:ascii="Times New Roman CYR" w:hAnsi="Times New Roman CYR" w:cs="Times New Roman CYR"/>
          <w:sz w:val="28"/>
          <w:szCs w:val="28"/>
        </w:rPr>
        <w:t xml:space="preserve">ого </w:t>
      </w:r>
      <w:r w:rsidR="0081410E" w:rsidRPr="0081410E">
        <w:rPr>
          <w:rFonts w:ascii="Times New Roman CYR" w:hAnsi="Times New Roman CYR" w:cs="Times New Roman CYR"/>
          <w:sz w:val="28"/>
          <w:szCs w:val="28"/>
        </w:rPr>
        <w:t>план</w:t>
      </w:r>
      <w:r w:rsidR="0081410E">
        <w:rPr>
          <w:rFonts w:ascii="Times New Roman CYR" w:hAnsi="Times New Roman CYR" w:cs="Times New Roman CYR"/>
          <w:sz w:val="28"/>
          <w:szCs w:val="28"/>
        </w:rPr>
        <w:t>а и расчета рисков. Так, в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плане производства рассматривается все, что касается производства на предприятии, объемов производства, подсчета выручки предприятия. В маркетинговом плане описывается конкурентная среда на выбранном рынке, маркетинговые мероприятия, связанные с рекламой, цены на услуги. </w:t>
      </w:r>
    </w:p>
    <w:p w:rsidR="0081410E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Основным пунктом бизнес</w:t>
      </w:r>
      <w:r w:rsidR="0081410E">
        <w:rPr>
          <w:rFonts w:ascii="Times New Roman CYR" w:hAnsi="Times New Roman CYR" w:cs="Times New Roman CYR"/>
          <w:sz w:val="28"/>
          <w:szCs w:val="28"/>
        </w:rPr>
        <w:t>-</w:t>
      </w:r>
      <w:r w:rsidRPr="00B245E5">
        <w:rPr>
          <w:rFonts w:ascii="Times New Roman CYR" w:hAnsi="Times New Roman CYR" w:cs="Times New Roman CYR"/>
          <w:sz w:val="28"/>
          <w:szCs w:val="28"/>
        </w:rPr>
        <w:t>плана является финансовый план, в котором идет определение прибыли, анализ эффективности проекта</w:t>
      </w:r>
      <w:r w:rsidR="0081410E">
        <w:rPr>
          <w:rFonts w:ascii="Times New Roman CYR" w:hAnsi="Times New Roman CYR" w:cs="Times New Roman CYR"/>
          <w:sz w:val="28"/>
          <w:szCs w:val="28"/>
        </w:rPr>
        <w:t>, составляется график точки безубыточности.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Основным достоинством </w:t>
      </w:r>
      <w:r w:rsidR="0081410E">
        <w:rPr>
          <w:rFonts w:ascii="Times New Roman CYR" w:hAnsi="Times New Roman CYR" w:cs="Times New Roman CYR"/>
          <w:sz w:val="28"/>
          <w:szCs w:val="28"/>
        </w:rPr>
        <w:t xml:space="preserve">рассмотренного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проекта является </w:t>
      </w:r>
      <w:r w:rsidR="00B973BB">
        <w:rPr>
          <w:rFonts w:ascii="Times New Roman CYR" w:hAnsi="Times New Roman CYR" w:cs="Times New Roman CYR"/>
          <w:sz w:val="28"/>
          <w:szCs w:val="28"/>
        </w:rPr>
        <w:t xml:space="preserve">его </w:t>
      </w:r>
      <w:r w:rsidRPr="00B245E5">
        <w:rPr>
          <w:rFonts w:ascii="Times New Roman CYR" w:hAnsi="Times New Roman CYR" w:cs="Times New Roman CYR"/>
          <w:sz w:val="28"/>
          <w:szCs w:val="28"/>
        </w:rPr>
        <w:t>прибыльность. При расчете доход</w:t>
      </w:r>
      <w:r w:rsidR="0081410E">
        <w:rPr>
          <w:rFonts w:ascii="Times New Roman CYR" w:hAnsi="Times New Roman CYR" w:cs="Times New Roman CYR"/>
          <w:sz w:val="28"/>
          <w:szCs w:val="28"/>
        </w:rPr>
        <w:t>ов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и затрат на </w:t>
      </w:r>
      <w:r w:rsidR="0081410E">
        <w:rPr>
          <w:rFonts w:ascii="Times New Roman CYR" w:hAnsi="Times New Roman CYR" w:cs="Times New Roman CYR"/>
          <w:sz w:val="28"/>
          <w:szCs w:val="28"/>
        </w:rPr>
        <w:t xml:space="preserve">производство продукции 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получается, что </w:t>
      </w:r>
      <w:r w:rsidR="00B973BB">
        <w:rPr>
          <w:rFonts w:ascii="Times New Roman CYR" w:hAnsi="Times New Roman CYR" w:cs="Times New Roman CYR"/>
          <w:sz w:val="28"/>
          <w:szCs w:val="28"/>
        </w:rPr>
        <w:t>предприятие достигнет порога безубыточности уже в первом квартале первого проектного года</w:t>
      </w:r>
      <w:r w:rsidRPr="00B245E5">
        <w:rPr>
          <w:rFonts w:ascii="Times New Roman CYR" w:hAnsi="Times New Roman CYR" w:cs="Times New Roman CYR"/>
          <w:sz w:val="28"/>
          <w:szCs w:val="28"/>
        </w:rPr>
        <w:t>.</w:t>
      </w: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50404" w:rsidRPr="00102850" w:rsidRDefault="00350404" w:rsidP="00102850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bookmarkStart w:id="11" w:name="_Toc40803146"/>
      <w:r w:rsidRPr="00102850"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  <w:bookmarkEnd w:id="11"/>
    </w:p>
    <w:p w:rsidR="00350404" w:rsidRPr="00B245E5" w:rsidRDefault="003504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2850" w:rsidRPr="00102850" w:rsidRDefault="00102850" w:rsidP="00102850">
      <w:pPr>
        <w:pStyle w:val="a5"/>
        <w:widowControl w:val="0"/>
        <w:numPr>
          <w:ilvl w:val="0"/>
          <w:numId w:val="4"/>
        </w:numPr>
        <w:shd w:val="clear" w:color="auto" w:fill="auto"/>
        <w:tabs>
          <w:tab w:val="num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02850">
        <w:rPr>
          <w:rFonts w:ascii="Times New Roman" w:hAnsi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вложений: федер. закон от 2</w:t>
      </w:r>
      <w:r w:rsidR="00E36CC9">
        <w:rPr>
          <w:rFonts w:ascii="Times New Roman" w:hAnsi="Times New Roman"/>
          <w:sz w:val="28"/>
          <w:szCs w:val="28"/>
        </w:rPr>
        <w:t>0</w:t>
      </w:r>
      <w:r w:rsidRPr="00102850">
        <w:rPr>
          <w:rFonts w:ascii="Times New Roman" w:hAnsi="Times New Roman"/>
          <w:sz w:val="28"/>
          <w:szCs w:val="28"/>
        </w:rPr>
        <w:t>.02.1</w:t>
      </w:r>
      <w:r w:rsidR="00E36CC9">
        <w:rPr>
          <w:rFonts w:ascii="Times New Roman" w:hAnsi="Times New Roman"/>
          <w:sz w:val="28"/>
          <w:szCs w:val="28"/>
        </w:rPr>
        <w:t>000</w:t>
      </w:r>
      <w:r w:rsidRPr="00102850">
        <w:rPr>
          <w:rFonts w:ascii="Times New Roman" w:hAnsi="Times New Roman"/>
          <w:sz w:val="28"/>
          <w:szCs w:val="28"/>
        </w:rPr>
        <w:t xml:space="preserve"> № 3</w:t>
      </w:r>
      <w:r w:rsidR="00E36CC9">
        <w:rPr>
          <w:rFonts w:ascii="Times New Roman" w:hAnsi="Times New Roman"/>
          <w:sz w:val="28"/>
          <w:szCs w:val="28"/>
        </w:rPr>
        <w:t>0</w:t>
      </w:r>
      <w:r w:rsidRPr="00102850">
        <w:rPr>
          <w:rFonts w:ascii="Times New Roman" w:hAnsi="Times New Roman"/>
          <w:sz w:val="28"/>
          <w:szCs w:val="28"/>
        </w:rPr>
        <w:t xml:space="preserve">-ФЗ </w:t>
      </w:r>
      <w:bookmarkStart w:id="12" w:name="p16"/>
      <w:bookmarkEnd w:id="12"/>
      <w:r>
        <w:rPr>
          <w:rFonts w:ascii="Times New Roman" w:hAnsi="Times New Roman"/>
          <w:sz w:val="28"/>
          <w:szCs w:val="28"/>
        </w:rPr>
        <w:t>(ред. от 02.08.201</w:t>
      </w:r>
      <w:r w:rsidR="00E36CC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 w:rsidRPr="00102850">
        <w:rPr>
          <w:rFonts w:ascii="Times New Roman" w:hAnsi="Times New Roman"/>
          <w:sz w:val="28"/>
          <w:szCs w:val="28"/>
        </w:rPr>
        <w:t>// ПБД "Консультант плюс 3000" [Электронный ресурс]: еженед. пополнение / ЗАО "Консультант плюс", НПО "ВМИ". – загл. с экрана.</w:t>
      </w:r>
    </w:p>
    <w:p w:rsidR="00102850" w:rsidRPr="00102850" w:rsidRDefault="00102850" w:rsidP="00102850">
      <w:pPr>
        <w:numPr>
          <w:ilvl w:val="0"/>
          <w:numId w:val="4"/>
        </w:numPr>
        <w:shd w:val="clear" w:color="auto" w:fill="FFFFFF"/>
        <w:tabs>
          <w:tab w:val="num" w:pos="426"/>
          <w:tab w:val="num" w:pos="709"/>
        </w:tabs>
        <w:overflowPunct w:val="0"/>
        <w:autoSpaceDE w:val="0"/>
        <w:autoSpaceDN w:val="0"/>
        <w:adjustRightInd w:val="0"/>
        <w:spacing w:after="0" w:line="353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3" w:name="p17"/>
      <w:bookmarkEnd w:id="13"/>
      <w:r w:rsidRPr="00102850">
        <w:rPr>
          <w:rFonts w:ascii="Times New Roman" w:hAnsi="Times New Roman"/>
          <w:sz w:val="28"/>
          <w:szCs w:val="28"/>
        </w:rPr>
        <w:t xml:space="preserve">О государственном регулировании инвестиционной деятельности на территории Тульской области, осуществляемой в форме капитальных вложений: закон Тульской области от 18.12.2008 № 1181-ЗТО </w:t>
      </w:r>
      <w:r>
        <w:rPr>
          <w:rFonts w:ascii="Times New Roman" w:hAnsi="Times New Roman"/>
          <w:sz w:val="28"/>
          <w:szCs w:val="28"/>
        </w:rPr>
        <w:t xml:space="preserve">(ред. от 13.07.2017) </w:t>
      </w:r>
      <w:r w:rsidRPr="00102850">
        <w:rPr>
          <w:rFonts w:ascii="Times New Roman" w:hAnsi="Times New Roman"/>
          <w:sz w:val="28"/>
          <w:szCs w:val="28"/>
        </w:rPr>
        <w:t>// ПБД "Консультант плюс 3000" [Электронный ресурс]: еженед. пополнение / ЗАО "Консультант плюс", НПО "ВМИ". – загл. с экрана.</w:t>
      </w:r>
    </w:p>
    <w:p w:rsidR="00102850" w:rsidRPr="00102850" w:rsidRDefault="00102850" w:rsidP="00102850">
      <w:pPr>
        <w:numPr>
          <w:ilvl w:val="0"/>
          <w:numId w:val="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2850">
        <w:rPr>
          <w:rFonts w:ascii="Times New Roman" w:hAnsi="Times New Roman"/>
          <w:sz w:val="28"/>
          <w:szCs w:val="28"/>
        </w:rPr>
        <w:t>Бизнес-план. Методические материалы / под ред. Р.Г. Маниловского. – М.: Финансы и статистика, 201</w:t>
      </w:r>
      <w:r>
        <w:rPr>
          <w:rFonts w:ascii="Times New Roman" w:hAnsi="Times New Roman"/>
          <w:sz w:val="28"/>
          <w:szCs w:val="28"/>
        </w:rPr>
        <w:t>8</w:t>
      </w:r>
      <w:r w:rsidRPr="00102850">
        <w:rPr>
          <w:rFonts w:ascii="Times New Roman" w:hAnsi="Times New Roman"/>
          <w:sz w:val="28"/>
          <w:szCs w:val="28"/>
        </w:rPr>
        <w:t>. – 212. с.</w:t>
      </w:r>
    </w:p>
    <w:p w:rsidR="00102850" w:rsidRPr="00102850" w:rsidRDefault="00102850" w:rsidP="00102850">
      <w:pPr>
        <w:numPr>
          <w:ilvl w:val="0"/>
          <w:numId w:val="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2850">
        <w:rPr>
          <w:rFonts w:ascii="Times New Roman" w:hAnsi="Times New Roman"/>
          <w:sz w:val="28"/>
          <w:szCs w:val="28"/>
        </w:rPr>
        <w:t>Виленский П.Л. Как рассчитать эффективность инвестиционного проекта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50">
        <w:rPr>
          <w:rFonts w:ascii="Times New Roman" w:hAnsi="Times New Roman"/>
          <w:sz w:val="28"/>
          <w:szCs w:val="28"/>
        </w:rPr>
        <w:t>П.Л. Виленский, С.А. Смоляк. – М.: Информэлектро, 201</w:t>
      </w:r>
      <w:r>
        <w:rPr>
          <w:rFonts w:ascii="Times New Roman" w:hAnsi="Times New Roman"/>
          <w:sz w:val="28"/>
          <w:szCs w:val="28"/>
        </w:rPr>
        <w:t>8</w:t>
      </w:r>
      <w:r w:rsidRPr="00102850">
        <w:rPr>
          <w:rFonts w:ascii="Times New Roman" w:hAnsi="Times New Roman"/>
          <w:sz w:val="28"/>
          <w:szCs w:val="28"/>
        </w:rPr>
        <w:t>. – 86. с.</w:t>
      </w:r>
    </w:p>
    <w:p w:rsidR="00102850" w:rsidRPr="00102850" w:rsidRDefault="00102850" w:rsidP="00102850">
      <w:pPr>
        <w:numPr>
          <w:ilvl w:val="0"/>
          <w:numId w:val="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2850">
        <w:rPr>
          <w:rFonts w:ascii="Times New Roman" w:hAnsi="Times New Roman"/>
          <w:sz w:val="28"/>
          <w:szCs w:val="28"/>
        </w:rPr>
        <w:t>Идрисов А.Б. Стратегическое планирование и анализ эффективности инвестиций / А.Б. Идрисов. – М.: Филинъ, 201</w:t>
      </w:r>
      <w:r>
        <w:rPr>
          <w:rFonts w:ascii="Times New Roman" w:hAnsi="Times New Roman"/>
          <w:sz w:val="28"/>
          <w:szCs w:val="28"/>
        </w:rPr>
        <w:t>7</w:t>
      </w:r>
      <w:r w:rsidRPr="00102850">
        <w:rPr>
          <w:rFonts w:ascii="Times New Roman" w:hAnsi="Times New Roman"/>
          <w:sz w:val="28"/>
          <w:szCs w:val="28"/>
        </w:rPr>
        <w:t xml:space="preserve">. – 286. с. </w:t>
      </w:r>
    </w:p>
    <w:p w:rsidR="00102850" w:rsidRPr="00102850" w:rsidRDefault="00102850" w:rsidP="00102850">
      <w:pPr>
        <w:numPr>
          <w:ilvl w:val="0"/>
          <w:numId w:val="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2850">
        <w:rPr>
          <w:rFonts w:ascii="Times New Roman" w:hAnsi="Times New Roman"/>
          <w:sz w:val="28"/>
          <w:szCs w:val="28"/>
        </w:rPr>
        <w:t>Липсиц И.В. Инвестиционный проект: методы подготовки и анализа: учеб.-справ. пособие / И.В. Липсиц. – М.: БЕК, 201</w:t>
      </w:r>
      <w:r w:rsidR="0015479C">
        <w:rPr>
          <w:rFonts w:ascii="Times New Roman" w:hAnsi="Times New Roman"/>
          <w:sz w:val="28"/>
          <w:szCs w:val="28"/>
        </w:rPr>
        <w:t>8</w:t>
      </w:r>
      <w:r w:rsidRPr="00102850">
        <w:rPr>
          <w:rFonts w:ascii="Times New Roman" w:hAnsi="Times New Roman"/>
          <w:sz w:val="28"/>
          <w:szCs w:val="28"/>
        </w:rPr>
        <w:t xml:space="preserve">. – 224. с. </w:t>
      </w:r>
    </w:p>
    <w:p w:rsidR="00102850" w:rsidRPr="00102850" w:rsidRDefault="00102850" w:rsidP="00102850">
      <w:pPr>
        <w:numPr>
          <w:ilvl w:val="0"/>
          <w:numId w:val="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2850">
        <w:rPr>
          <w:rFonts w:ascii="Times New Roman" w:hAnsi="Times New Roman"/>
          <w:sz w:val="28"/>
          <w:szCs w:val="28"/>
        </w:rPr>
        <w:t>Лунев Н. Бизнес-план для получения инвестиций. / Н. Лунев, Л. Макаревич. – М.: Внешсигма, 201</w:t>
      </w:r>
      <w:r w:rsidR="00E36CC9">
        <w:rPr>
          <w:rFonts w:ascii="Times New Roman" w:hAnsi="Times New Roman"/>
          <w:sz w:val="28"/>
          <w:szCs w:val="28"/>
        </w:rPr>
        <w:t>0</w:t>
      </w:r>
      <w:r w:rsidRPr="00102850">
        <w:rPr>
          <w:rFonts w:ascii="Times New Roman" w:hAnsi="Times New Roman"/>
          <w:sz w:val="28"/>
          <w:szCs w:val="28"/>
        </w:rPr>
        <w:t>. – 186. с.</w:t>
      </w:r>
    </w:p>
    <w:p w:rsidR="00102850" w:rsidRPr="00102850" w:rsidRDefault="00102850" w:rsidP="00102850">
      <w:pPr>
        <w:numPr>
          <w:ilvl w:val="0"/>
          <w:numId w:val="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2850">
        <w:rPr>
          <w:rFonts w:ascii="Times New Roman" w:hAnsi="Times New Roman"/>
          <w:sz w:val="28"/>
          <w:szCs w:val="28"/>
        </w:rPr>
        <w:t>Марков В.Д. Бизнес-планирование. / В.Д. Марков, Н.А. Кравченко. – Новосибирск: ЭКОР, 201</w:t>
      </w:r>
      <w:r w:rsidR="0015479C">
        <w:rPr>
          <w:rFonts w:ascii="Times New Roman" w:hAnsi="Times New Roman"/>
          <w:sz w:val="28"/>
          <w:szCs w:val="28"/>
        </w:rPr>
        <w:t>8</w:t>
      </w:r>
      <w:r w:rsidRPr="00102850">
        <w:rPr>
          <w:rFonts w:ascii="Times New Roman" w:hAnsi="Times New Roman"/>
          <w:sz w:val="28"/>
          <w:szCs w:val="28"/>
        </w:rPr>
        <w:t>. – 348. с.</w:t>
      </w:r>
    </w:p>
    <w:p w:rsidR="00102850" w:rsidRPr="00102850" w:rsidRDefault="00102850" w:rsidP="00102850">
      <w:pPr>
        <w:numPr>
          <w:ilvl w:val="0"/>
          <w:numId w:val="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2850">
        <w:rPr>
          <w:rFonts w:ascii="Times New Roman" w:hAnsi="Times New Roman"/>
          <w:sz w:val="28"/>
          <w:szCs w:val="28"/>
        </w:rPr>
        <w:t>Медведев А. Экономическое обоснование предпринимательского проекта / А. Медведев // Мировая экономика и международные отношения. – 201</w:t>
      </w:r>
      <w:r w:rsidR="00E36CC9">
        <w:rPr>
          <w:rFonts w:ascii="Times New Roman" w:hAnsi="Times New Roman"/>
          <w:sz w:val="28"/>
          <w:szCs w:val="28"/>
        </w:rPr>
        <w:t>0</w:t>
      </w:r>
      <w:r w:rsidRPr="00102850">
        <w:rPr>
          <w:rFonts w:ascii="Times New Roman" w:hAnsi="Times New Roman"/>
          <w:sz w:val="28"/>
          <w:szCs w:val="28"/>
        </w:rPr>
        <w:t>. – № 6. – С. 4–</w:t>
      </w:r>
      <w:r w:rsidR="00E36CC9">
        <w:rPr>
          <w:rFonts w:ascii="Times New Roman" w:hAnsi="Times New Roman"/>
          <w:sz w:val="28"/>
          <w:szCs w:val="28"/>
        </w:rPr>
        <w:t>0</w:t>
      </w:r>
      <w:r w:rsidRPr="00102850">
        <w:rPr>
          <w:rFonts w:ascii="Times New Roman" w:hAnsi="Times New Roman"/>
          <w:sz w:val="28"/>
          <w:szCs w:val="28"/>
        </w:rPr>
        <w:t>.</w:t>
      </w:r>
    </w:p>
    <w:p w:rsidR="00102850" w:rsidRPr="00102850" w:rsidRDefault="00102850" w:rsidP="00102850">
      <w:pPr>
        <w:numPr>
          <w:ilvl w:val="0"/>
          <w:numId w:val="4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2850">
        <w:rPr>
          <w:rFonts w:ascii="Times New Roman" w:hAnsi="Times New Roman"/>
          <w:sz w:val="28"/>
          <w:szCs w:val="28"/>
        </w:rPr>
        <w:t>Шапиро В.Д. Управление проектами / В.Д. Шапиро. – М.: Юнити, 201</w:t>
      </w:r>
      <w:r w:rsidR="0015479C">
        <w:rPr>
          <w:rFonts w:ascii="Times New Roman" w:hAnsi="Times New Roman"/>
          <w:sz w:val="28"/>
          <w:szCs w:val="28"/>
        </w:rPr>
        <w:t>8</w:t>
      </w:r>
      <w:r w:rsidRPr="00102850">
        <w:rPr>
          <w:rFonts w:ascii="Times New Roman" w:hAnsi="Times New Roman"/>
          <w:sz w:val="28"/>
          <w:szCs w:val="28"/>
        </w:rPr>
        <w:t>. – 228. с.</w:t>
      </w:r>
    </w:p>
    <w:p w:rsidR="007663E5" w:rsidRPr="00B245E5" w:rsidRDefault="007663E5" w:rsidP="007663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  <w:sectPr w:rsidR="007663E5" w:rsidRPr="00B245E5" w:rsidSect="0081410E">
          <w:headerReference w:type="default" r:id="rId12"/>
          <w:pgSz w:w="11907" w:h="16840" w:code="9"/>
          <w:pgMar w:top="1134" w:right="851" w:bottom="1134" w:left="1701" w:header="567" w:footer="720" w:gutter="0"/>
          <w:pgNumType w:start="2"/>
          <w:cols w:space="720"/>
          <w:noEndnote/>
        </w:sectPr>
      </w:pPr>
    </w:p>
    <w:p w:rsidR="007663E5" w:rsidRPr="00B245E5" w:rsidRDefault="007663E5" w:rsidP="007663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663E5" w:rsidRPr="00B245E5" w:rsidRDefault="007663E5" w:rsidP="007663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245E5">
        <w:rPr>
          <w:rFonts w:ascii="Times New Roman" w:hAnsi="Times New Roman"/>
          <w:sz w:val="28"/>
          <w:szCs w:val="28"/>
        </w:rPr>
        <w:t>Производственная программа ООО «</w:t>
      </w:r>
      <w:r w:rsidR="00E36CC9">
        <w:rPr>
          <w:rFonts w:ascii="Times New Roman" w:hAnsi="Times New Roman"/>
          <w:sz w:val="28"/>
          <w:szCs w:val="28"/>
        </w:rPr>
        <w:t>Ачинск</w:t>
      </w:r>
      <w:r w:rsidRPr="00B245E5">
        <w:rPr>
          <w:rFonts w:ascii="Times New Roman" w:hAnsi="Times New Roman"/>
          <w:sz w:val="28"/>
          <w:szCs w:val="28"/>
        </w:rPr>
        <w:t>ие травы» по объему выпуска фиточая в 2021-2023 годах</w:t>
      </w:r>
    </w:p>
    <w:tbl>
      <w:tblPr>
        <w:tblW w:w="5039" w:type="pct"/>
        <w:jc w:val="center"/>
        <w:tblLook w:val="0000" w:firstRow="0" w:lastRow="0" w:firstColumn="0" w:lastColumn="0" w:noHBand="0" w:noVBand="0"/>
      </w:tblPr>
      <w:tblGrid>
        <w:gridCol w:w="2230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355004" w:rsidRPr="0081410E" w:rsidTr="00872A9E">
        <w:trPr>
          <w:jc w:val="center"/>
        </w:trPr>
        <w:tc>
          <w:tcPr>
            <w:tcW w:w="7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spacing w:after="0" w:line="240" w:lineRule="auto"/>
              <w:jc w:val="center"/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spacing w:after="0" w:line="240" w:lineRule="auto"/>
              <w:jc w:val="center"/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spacing w:after="0" w:line="240" w:lineRule="auto"/>
              <w:jc w:val="center"/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5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55004" w:rsidRPr="0081410E" w:rsidTr="00872A9E">
        <w:trPr>
          <w:jc w:val="center"/>
        </w:trPr>
        <w:tc>
          <w:tcPr>
            <w:tcW w:w="7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Сбор однокомпонентный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пач.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10014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11041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12173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12781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13420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16312</w:t>
            </w: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330000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36382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382016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401117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421173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442232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464343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487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64412</w:t>
            </w: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Сборы двухкомпонетные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пач.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10061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11647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12230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12841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13483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1486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1638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1474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474047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22637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4876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76208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667032</w:t>
            </w: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Сборы лекарственные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пач.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8287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8702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10073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11106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11661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12244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336000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370440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408410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428831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0272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472786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21246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4730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E36CC9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72A9E"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74674</w:t>
            </w: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Итого, пач.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26637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3083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32377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37480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41322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43388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2A9E" w:rsidRPr="0081410E" w:rsidTr="00872A9E">
        <w:trPr>
          <w:jc w:val="center"/>
        </w:trPr>
        <w:tc>
          <w:tcPr>
            <w:tcW w:w="7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A9E" w:rsidRPr="00A46536" w:rsidRDefault="00872A9E" w:rsidP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Итого, руб.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1108800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1164240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12224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1283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13477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  <w:r w:rsidR="00E36C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1638202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1720113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72A9E" w:rsidRPr="00A46536" w:rsidRDefault="00872A9E" w:rsidP="00872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color w:val="000000"/>
                <w:sz w:val="24"/>
                <w:szCs w:val="24"/>
              </w:rPr>
              <w:t>1806118</w:t>
            </w:r>
          </w:p>
        </w:tc>
      </w:tr>
    </w:tbl>
    <w:p w:rsidR="00DC24C5" w:rsidRPr="00B245E5" w:rsidRDefault="00DC24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24C5" w:rsidRPr="00B245E5" w:rsidRDefault="00DC24C5" w:rsidP="00DC2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DC24C5" w:rsidRPr="00B245E5" w:rsidRDefault="00DC24C5" w:rsidP="00DC24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Суммарные издержки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Pr="00B245E5">
        <w:rPr>
          <w:rFonts w:ascii="Times New Roman CYR" w:hAnsi="Times New Roman CYR" w:cs="Times New Roman CYR"/>
          <w:sz w:val="28"/>
          <w:szCs w:val="28"/>
        </w:rPr>
        <w:t>ие травы» с 2021 по 2023 гг.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345"/>
        <w:gridCol w:w="1097"/>
        <w:gridCol w:w="960"/>
        <w:gridCol w:w="960"/>
        <w:gridCol w:w="1098"/>
        <w:gridCol w:w="961"/>
        <w:gridCol w:w="1098"/>
        <w:gridCol w:w="1098"/>
        <w:gridCol w:w="961"/>
        <w:gridCol w:w="961"/>
        <w:gridCol w:w="1098"/>
        <w:gridCol w:w="961"/>
        <w:gridCol w:w="958"/>
      </w:tblGrid>
      <w:tr w:rsidR="00355004" w:rsidRPr="0081410E" w:rsidTr="00B245E5">
        <w:trPr>
          <w:jc w:val="center"/>
        </w:trPr>
        <w:tc>
          <w:tcPr>
            <w:tcW w:w="8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Производственные издержки</w:t>
            </w:r>
          </w:p>
        </w:tc>
        <w:tc>
          <w:tcPr>
            <w:tcW w:w="141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55004" w:rsidRPr="0081410E" w:rsidTr="00B245E5">
        <w:trPr>
          <w:jc w:val="center"/>
        </w:trPr>
        <w:tc>
          <w:tcPr>
            <w:tcW w:w="8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C551C8" w:rsidRPr="0081410E" w:rsidTr="00C551C8">
        <w:trPr>
          <w:jc w:val="center"/>
        </w:trPr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 Зарплата производств. персонала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186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186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186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186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2. Начисления на зарплату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63410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63410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63410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63410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64770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64770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64770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64770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 Аренда склада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4. Амортизация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3127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2822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26818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24203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21843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18728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177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. Электроэнергия на тех. нужды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10847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10847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10847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10847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143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143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143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143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6. Вода на тех. нужды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7. Прочие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334126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338030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3368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2742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1743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Административные и офисные издержки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 Зар плата директора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40000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 Зар плата бухгалтера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 Начисление на зарплату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17000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22100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22100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4.Содержание офиса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21600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247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260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268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27220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27640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. Прочие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51C8" w:rsidRPr="00B245E5" w:rsidRDefault="00C551C8" w:rsidP="00C55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245E5">
        <w:br w:type="page"/>
      </w:r>
      <w:r w:rsidRPr="00B245E5">
        <w:rPr>
          <w:rFonts w:ascii="Times New Roman" w:hAnsi="Times New Roman"/>
          <w:sz w:val="28"/>
          <w:szCs w:val="28"/>
        </w:rPr>
        <w:lastRenderedPageBreak/>
        <w:t>Продолжение приложения 2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345"/>
        <w:gridCol w:w="1097"/>
        <w:gridCol w:w="960"/>
        <w:gridCol w:w="960"/>
        <w:gridCol w:w="1098"/>
        <w:gridCol w:w="961"/>
        <w:gridCol w:w="1098"/>
        <w:gridCol w:w="1098"/>
        <w:gridCol w:w="961"/>
        <w:gridCol w:w="961"/>
        <w:gridCol w:w="1098"/>
        <w:gridCol w:w="961"/>
        <w:gridCol w:w="958"/>
      </w:tblGrid>
      <w:tr w:rsidR="00C551C8" w:rsidRPr="0081410E" w:rsidTr="00C551C8">
        <w:trPr>
          <w:jc w:val="center"/>
        </w:trPr>
        <w:tc>
          <w:tcPr>
            <w:tcW w:w="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Маркетинговые издержки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 Реклама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Суммарные постоянные издержки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 Производственные издержки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334126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338030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3368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2742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1743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 Административные и офисные издержки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 Маркетинговые издержки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4. Прочие расходы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7800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DC24C5" w:rsidRPr="0081410E" w:rsidTr="00C551C8">
        <w:trPr>
          <w:jc w:val="center"/>
        </w:trPr>
        <w:tc>
          <w:tcPr>
            <w:tcW w:w="80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46380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46200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461126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484132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4832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482413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812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3242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602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608084</w:t>
            </w:r>
          </w:p>
        </w:tc>
      </w:tr>
    </w:tbl>
    <w:p w:rsidR="007663E5" w:rsidRPr="00B245E5" w:rsidRDefault="007663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24C5" w:rsidRPr="00B245E5" w:rsidRDefault="00C551C8" w:rsidP="00DC24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r w:rsidR="00DC24C5" w:rsidRPr="00B245E5">
        <w:rPr>
          <w:rFonts w:ascii="Times New Roman CYR" w:hAnsi="Times New Roman CYR" w:cs="Times New Roman CYR"/>
          <w:sz w:val="28"/>
          <w:szCs w:val="28"/>
        </w:rPr>
        <w:lastRenderedPageBreak/>
        <w:t>Приложение 3</w:t>
      </w:r>
    </w:p>
    <w:p w:rsidR="00DC24C5" w:rsidRPr="00B245E5" w:rsidRDefault="00DC24C5" w:rsidP="00DC24C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 xml:space="preserve">Текущие затраты </w:t>
      </w:r>
      <w:r w:rsidR="00C551C8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C551C8" w:rsidRPr="00B245E5">
        <w:rPr>
          <w:rFonts w:ascii="Times New Roman CYR" w:hAnsi="Times New Roman CYR" w:cs="Times New Roman CYR"/>
          <w:sz w:val="28"/>
          <w:szCs w:val="28"/>
        </w:rPr>
        <w:t xml:space="preserve">ие травы» </w:t>
      </w:r>
      <w:r w:rsidRPr="00B245E5">
        <w:rPr>
          <w:rFonts w:ascii="Times New Roman CYR" w:hAnsi="Times New Roman CYR" w:cs="Times New Roman CYR"/>
          <w:sz w:val="28"/>
          <w:szCs w:val="28"/>
        </w:rPr>
        <w:t>на персонал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80"/>
        <w:gridCol w:w="936"/>
        <w:gridCol w:w="936"/>
        <w:gridCol w:w="963"/>
        <w:gridCol w:w="948"/>
        <w:gridCol w:w="942"/>
        <w:gridCol w:w="1027"/>
        <w:gridCol w:w="1184"/>
        <w:gridCol w:w="1024"/>
        <w:gridCol w:w="1079"/>
        <w:gridCol w:w="986"/>
        <w:gridCol w:w="942"/>
        <w:gridCol w:w="1009"/>
      </w:tblGrid>
      <w:tr w:rsidR="00DC24C5" w:rsidRPr="0081410E" w:rsidTr="00C551C8">
        <w:trPr>
          <w:jc w:val="center"/>
        </w:trPr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C551C8"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C551C8" w:rsidRPr="00A4653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C551C8" w:rsidRPr="00A465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C24C5" w:rsidRPr="0081410E" w:rsidTr="00C551C8">
        <w:trPr>
          <w:jc w:val="center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Суммарные затраты на персонал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 кв.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 кв.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 кв.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 кв.</w:t>
            </w:r>
          </w:p>
        </w:tc>
      </w:tr>
      <w:tr w:rsidR="00DC24C5" w:rsidRPr="0081410E" w:rsidTr="00C551C8">
        <w:trPr>
          <w:jc w:val="center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1. Производственный персонал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</w:tr>
      <w:tr w:rsidR="00DC24C5" w:rsidRPr="0081410E" w:rsidTr="00C551C8">
        <w:trPr>
          <w:jc w:val="center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2. Административный персонал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4C5" w:rsidRPr="00A46536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1228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4C5" w:rsidRPr="0081410E" w:rsidTr="00C551C8">
        <w:trPr>
          <w:jc w:val="center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3. Маркетинговый персонал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24C5" w:rsidRPr="0081410E" w:rsidTr="00C551C8">
        <w:trPr>
          <w:jc w:val="center"/>
        </w:trPr>
        <w:tc>
          <w:tcPr>
            <w:tcW w:w="8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361310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361310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361310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24C5" w:rsidRPr="00A46536" w:rsidRDefault="00DC24C5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361310</w:t>
            </w:r>
          </w:p>
        </w:tc>
      </w:tr>
    </w:tbl>
    <w:p w:rsidR="00DC24C5" w:rsidRPr="00B245E5" w:rsidRDefault="00DC24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51C8" w:rsidRPr="00B245E5" w:rsidRDefault="00C551C8" w:rsidP="00C55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>Приложение 4</w:t>
      </w:r>
    </w:p>
    <w:p w:rsidR="00C551C8" w:rsidRPr="00B245E5" w:rsidRDefault="00C551C8" w:rsidP="00C55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План доходов и затрат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Pr="00B245E5">
        <w:rPr>
          <w:rFonts w:ascii="Times New Roman CYR" w:hAnsi="Times New Roman CYR" w:cs="Times New Roman CYR"/>
          <w:sz w:val="28"/>
          <w:szCs w:val="28"/>
        </w:rPr>
        <w:t>ие травы»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288"/>
        <w:gridCol w:w="1074"/>
        <w:gridCol w:w="990"/>
        <w:gridCol w:w="1165"/>
        <w:gridCol w:w="986"/>
        <w:gridCol w:w="986"/>
        <w:gridCol w:w="1144"/>
        <w:gridCol w:w="986"/>
        <w:gridCol w:w="986"/>
        <w:gridCol w:w="993"/>
        <w:gridCol w:w="986"/>
        <w:gridCol w:w="986"/>
        <w:gridCol w:w="986"/>
      </w:tblGrid>
      <w:tr w:rsidR="00C551C8" w:rsidRPr="0081410E" w:rsidTr="00355004">
        <w:trPr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2021</w:t>
            </w:r>
          </w:p>
        </w:tc>
        <w:tc>
          <w:tcPr>
            <w:tcW w:w="140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2022</w:t>
            </w:r>
          </w:p>
        </w:tc>
        <w:tc>
          <w:tcPr>
            <w:tcW w:w="128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2023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355004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 кв.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 кв.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 кв.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4 кв.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 кв.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 кв.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 кв.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4 кв.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 кв.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 кв.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 кв.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4 кв.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Выручка (без НДС)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6000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1108800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1164240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12224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1283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7</w:t>
            </w:r>
            <w:r w:rsidR="00E36CC9">
              <w:rPr>
                <w:rFonts w:ascii="Times New Roman" w:hAnsi="Times New Roman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13477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141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141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148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601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1638203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1720113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1806118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Себестоимость продукции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3442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3442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3442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3442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623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623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623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623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Валовая прибыль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711710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764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81</w:t>
            </w:r>
            <w:r w:rsidR="00E36CC9">
              <w:rPr>
                <w:rFonts w:ascii="Times New Roman" w:hAnsi="Times New Roman"/>
              </w:rPr>
              <w:t>000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878162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00</w:t>
            </w:r>
            <w:r w:rsidR="00C551C8" w:rsidRPr="00A46536">
              <w:rPr>
                <w:rFonts w:ascii="Times New Roman" w:hAnsi="Times New Roman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1002130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106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114027</w:t>
            </w:r>
            <w:r w:rsidR="00E36CC9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1164703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1242713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1324623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1410628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Налог на имущество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6230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341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0748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48210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800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43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41334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268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37304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43</w:t>
            </w:r>
            <w:r w:rsidR="00E36CC9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33667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31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84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Зарплата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 xml:space="preserve"> производственный персонал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24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24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24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24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270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270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710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710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710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710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 xml:space="preserve"> административный персонал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4200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4200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4200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4200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10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10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10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10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1228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1228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1228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1228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 xml:space="preserve"> маркетинговый персонал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287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287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287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287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 xml:space="preserve"> соц. начисления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2780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2780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2780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2780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374180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374180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374180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374180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34233</w:t>
            </w:r>
            <w:r w:rsidR="00E36CC9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34233</w:t>
            </w:r>
            <w:r w:rsidR="00E36CC9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34233</w:t>
            </w:r>
            <w:r w:rsidR="00E36CC9">
              <w:rPr>
                <w:rFonts w:ascii="Times New Roman" w:hAnsi="Times New Roma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34233</w:t>
            </w:r>
            <w:r w:rsidR="00E36CC9">
              <w:rPr>
                <w:rFonts w:ascii="Times New Roman" w:hAnsi="Times New Roman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Общие издержки: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 xml:space="preserve"> производственные издержки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24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24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24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24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270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270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270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270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710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710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710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710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 xml:space="preserve"> административные и офисные издержки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131800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133700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134400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136400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2820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3160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4160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1676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168040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1687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16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170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 xml:space="preserve"> маркетинговые издержки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</w:t>
            </w:r>
            <w:r w:rsidR="00E36CC9">
              <w:rPr>
                <w:rFonts w:ascii="Times New Roman" w:hAnsi="Times New Roman"/>
              </w:rPr>
              <w:t>00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287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287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287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287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 xml:space="preserve"> прочие расходы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600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6300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6800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7300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7800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8200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380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  <w:r w:rsidR="00C551C8" w:rsidRPr="00A46536">
              <w:rPr>
                <w:rFonts w:ascii="Times New Roman" w:hAnsi="Times New Roman"/>
              </w:rPr>
              <w:t>80</w:t>
            </w:r>
          </w:p>
        </w:tc>
      </w:tr>
      <w:tr w:rsidR="00C551C8" w:rsidRPr="0081410E" w:rsidTr="00355004">
        <w:trPr>
          <w:jc w:val="center"/>
        </w:trPr>
        <w:tc>
          <w:tcPr>
            <w:tcW w:w="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Операционная прибыль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461800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14600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551C8" w:rsidRPr="00A46536">
              <w:rPr>
                <w:rFonts w:ascii="Times New Roman" w:hAnsi="Times New Roman"/>
              </w:rPr>
              <w:t>70040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6282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682682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746860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814248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88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00</w:t>
            </w:r>
            <w:r w:rsidR="00E36CC9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</w:t>
            </w:r>
            <w:r w:rsidR="00C551C8" w:rsidRPr="00A4653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</w:t>
            </w:r>
            <w:r w:rsidR="00C551C8" w:rsidRPr="00A46536">
              <w:rPr>
                <w:rFonts w:ascii="Times New Roman" w:hAnsi="Times New Roman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1033003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1114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1200</w:t>
            </w:r>
            <w:r w:rsidR="00E36CC9">
              <w:rPr>
                <w:rFonts w:ascii="Times New Roman" w:hAnsi="Times New Roman"/>
              </w:rPr>
              <w:t>0</w:t>
            </w:r>
            <w:r w:rsidRPr="00A46536">
              <w:rPr>
                <w:rFonts w:ascii="Times New Roman" w:hAnsi="Times New Roman"/>
              </w:rPr>
              <w:t>18</w:t>
            </w:r>
          </w:p>
        </w:tc>
      </w:tr>
    </w:tbl>
    <w:p w:rsidR="00C551C8" w:rsidRPr="00B245E5" w:rsidRDefault="00C551C8" w:rsidP="00C55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55004" w:rsidRPr="00B245E5" w:rsidRDefault="00C551C8" w:rsidP="003550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r w:rsidR="00355004" w:rsidRPr="00B245E5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r w:rsidR="00E36CC9">
        <w:rPr>
          <w:rFonts w:ascii="Times New Roman CYR" w:hAnsi="Times New Roman CYR" w:cs="Times New Roman CYR"/>
          <w:sz w:val="28"/>
          <w:szCs w:val="28"/>
        </w:rPr>
        <w:t>0</w:t>
      </w:r>
    </w:p>
    <w:p w:rsidR="00C551C8" w:rsidRPr="00B245E5" w:rsidRDefault="00C551C8" w:rsidP="003550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Баланс денежных расходов и поступлений</w:t>
      </w:r>
      <w:r w:rsidR="00355004" w:rsidRPr="00B245E5">
        <w:rPr>
          <w:rFonts w:ascii="Times New Roman CYR" w:hAnsi="Times New Roman CYR" w:cs="Times New Roman CYR"/>
          <w:sz w:val="28"/>
          <w:szCs w:val="28"/>
        </w:rPr>
        <w:t xml:space="preserve">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355004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1"/>
        <w:gridCol w:w="1059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  <w:gridCol w:w="986"/>
      </w:tblGrid>
      <w:tr w:rsidR="00355004" w:rsidRPr="0081410E" w:rsidTr="00355004">
        <w:trPr>
          <w:jc w:val="center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004" w:rsidRPr="00A46536" w:rsidRDefault="003550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2021</w:t>
            </w:r>
          </w:p>
        </w:tc>
        <w:tc>
          <w:tcPr>
            <w:tcW w:w="133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2022</w:t>
            </w:r>
          </w:p>
        </w:tc>
        <w:tc>
          <w:tcPr>
            <w:tcW w:w="133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2023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II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III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IV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II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III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IV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II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III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 xml:space="preserve">IV </w:t>
            </w:r>
            <w:r w:rsidR="00355004" w:rsidRPr="00A46536">
              <w:rPr>
                <w:rFonts w:ascii="Times New Roman CYR" w:hAnsi="Times New Roman CYR" w:cs="Times New Roman CYR"/>
              </w:rPr>
              <w:t>кв</w:t>
            </w:r>
            <w:r w:rsidRPr="00A46536">
              <w:rPr>
                <w:rFonts w:ascii="Times New Roman CYR" w:hAnsi="Times New Roman CYR" w:cs="Times New Roman CYR"/>
              </w:rPr>
              <w:t>.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1. Средства на начало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260207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43280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6646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817104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216273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3720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1272302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1083001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1470220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1166046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2. Доход: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2.1 Доход от реализации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1108800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1164240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12224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1283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13477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141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148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601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1638203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1720113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1806118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2.2. Накопление полученных кредитов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Всего доходов: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4316207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4160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18288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203</w:t>
            </w:r>
            <w:r w:rsidR="00E36CC9">
              <w:rPr>
                <w:rFonts w:ascii="Times New Roman CYR" w:hAnsi="Times New Roman CYR" w:cs="Times New Roman CYR"/>
              </w:rPr>
              <w:t>000</w:t>
            </w:r>
            <w:r w:rsidRPr="00A4653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14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848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2284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2687443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2721204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0333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72164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3. Расход: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3.1 Инвестиции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3.2 Сумма текущих затрат: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сырье и материалы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381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381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381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381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400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42060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44163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46372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100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6110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61721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678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3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амортизация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3127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2822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26818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24203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22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21843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207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18728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177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расходы на з/п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2330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2330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361310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361310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361310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361310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оперативные издержки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877168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1104134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1604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1041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182636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2227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2034428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21361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2284070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2748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170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расходы по уплате % за кредит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144307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1330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121274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1087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</w:rPr>
              <w:t>63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817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</w:rPr>
              <w:t>63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817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6710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16</w:t>
            </w: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1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налоговые платежи, относящиеся к с/с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3.3 Налоговые платежи, включаемые в цену (НДС)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23120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24276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26764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28103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341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37660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43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Всего расходов: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1283340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62707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1764841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1360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6467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214871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226</w:t>
            </w:r>
            <w:r w:rsidR="00E36CC9">
              <w:rPr>
                <w:rFonts w:ascii="Times New Roman CYR" w:hAnsi="Times New Roman CYR" w:cs="Times New Roman CYR"/>
              </w:rPr>
              <w:t>000</w:t>
            </w:r>
            <w:r w:rsidRPr="00A4653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24016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28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333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2616364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4. Валовая прибыль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826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2661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27471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308488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320287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332864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3462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303272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31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336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800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. Налоговые платежи из прибыли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0184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16</w:t>
            </w: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3238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616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640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606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673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71160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6. Чистая прибыль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260073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20661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212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21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2467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622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2662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277007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242618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610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26</w:t>
            </w:r>
            <w:r w:rsidR="00E36CC9">
              <w:rPr>
                <w:rFonts w:ascii="Times New Roman CYR" w:hAnsi="Times New Roman CYR" w:cs="Times New Roman CYR"/>
              </w:rPr>
              <w:t>0000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284640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7. Погашение основного долга по кредиту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87002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1660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66</w:t>
            </w: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1026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11612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122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130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32638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3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38804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8. Денежный поток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13733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114</w:t>
            </w:r>
            <w:r w:rsidR="00E36CC9">
              <w:rPr>
                <w:rFonts w:ascii="Times New Roman CYR" w:hAnsi="Times New Roman CYR" w:cs="Times New Roman CYR"/>
              </w:rPr>
              <w:t>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116261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11707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136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72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140100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143347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146442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20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  <w:r w:rsidRPr="00A46536">
              <w:rPr>
                <w:rFonts w:ascii="Times New Roman CYR" w:hAnsi="Times New Roman CYR" w:cs="Times New Roman CYR"/>
              </w:rPr>
              <w:t>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2210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2330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24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836</w:t>
            </w:r>
          </w:p>
        </w:tc>
      </w:tr>
      <w:tr w:rsidR="00C551C8" w:rsidRPr="0081410E" w:rsidTr="00355004">
        <w:tblPrEx>
          <w:jc w:val="left"/>
        </w:tblPrEx>
        <w:tc>
          <w:tcPr>
            <w:tcW w:w="9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E36CC9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. Средства на конец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43280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6646</w:t>
            </w:r>
            <w:r w:rsidR="00E36CC9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817104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780004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</w:rPr>
              <w:t>3720</w:t>
            </w: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1272302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100</w:t>
            </w:r>
            <w:r w:rsidR="00E36CC9">
              <w:rPr>
                <w:rFonts w:ascii="Times New Roman CYR" w:hAnsi="Times New Roman CYR" w:cs="Times New Roman CYR"/>
              </w:rPr>
              <w:t>0</w:t>
            </w:r>
            <w:r w:rsidRPr="00A46536">
              <w:rPr>
                <w:rFonts w:ascii="Times New Roman CYR" w:hAnsi="Times New Roman CYR" w:cs="Times New Roman CYR"/>
              </w:rPr>
              <w:t>07</w:t>
            </w:r>
            <w:r w:rsidR="00E36CC9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607622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1083001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1470220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1166046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A46536">
              <w:rPr>
                <w:rFonts w:ascii="Times New Roman CYR" w:hAnsi="Times New Roman CYR" w:cs="Times New Roman CYR"/>
              </w:rPr>
              <w:t>702143</w:t>
            </w:r>
          </w:p>
        </w:tc>
      </w:tr>
    </w:tbl>
    <w:p w:rsidR="00C551C8" w:rsidRPr="00B245E5" w:rsidRDefault="00C551C8" w:rsidP="00C55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55004" w:rsidRPr="00B245E5" w:rsidRDefault="00355004" w:rsidP="003550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Приложение 6</w:t>
      </w:r>
    </w:p>
    <w:p w:rsidR="00C551C8" w:rsidRPr="00B245E5" w:rsidRDefault="00C551C8" w:rsidP="003550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Прогнозный баланс активов и пассивов</w:t>
      </w:r>
      <w:r w:rsidR="00355004" w:rsidRPr="00B245E5">
        <w:rPr>
          <w:rFonts w:ascii="Times New Roman CYR" w:hAnsi="Times New Roman CYR" w:cs="Times New Roman CYR"/>
          <w:sz w:val="28"/>
          <w:szCs w:val="28"/>
        </w:rPr>
        <w:t xml:space="preserve">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355004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076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C551C8" w:rsidRPr="0081410E" w:rsidTr="00355004">
        <w:trPr>
          <w:jc w:val="center"/>
        </w:trPr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355004"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355004" w:rsidRPr="00A4653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</w:t>
            </w:r>
            <w:r w:rsidR="00355004" w:rsidRPr="00A465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АКТИВ: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 кв.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II кв.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III кв.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IV кв.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 внеоборотных активов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342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7324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37140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37140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43070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38070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38264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186161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236127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248700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2708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274813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282020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3172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0181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 оборотных активов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7324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2023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2123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223301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286770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313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3271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6383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4241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Всего активов: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36277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36377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3648661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3704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3712130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373432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3781743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3814671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ПАССИВ: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51C8" w:rsidRPr="00A46536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Итого капитала и резервов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3080000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Краткосрочные заемные средства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6078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51C8" w:rsidRPr="00A46536">
              <w:rPr>
                <w:rFonts w:ascii="Times New Roman" w:hAnsi="Times New Roman"/>
                <w:sz w:val="24"/>
                <w:szCs w:val="24"/>
              </w:rPr>
              <w:t>477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C551C8" w:rsidRPr="00A46536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51C8"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551C8" w:rsidRPr="00A46536">
              <w:rPr>
                <w:rFonts w:ascii="Times New Roman" w:hAnsi="Times New Roman"/>
                <w:sz w:val="24"/>
                <w:szCs w:val="24"/>
              </w:rPr>
              <w:t>68661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624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632130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432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672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701743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734671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76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51C8" w:rsidRPr="0081410E" w:rsidTr="00355004">
        <w:trPr>
          <w:jc w:val="center"/>
        </w:trPr>
        <w:tc>
          <w:tcPr>
            <w:tcW w:w="6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Всего пассивов: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41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78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36277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36377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3648661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3704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3712130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373432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373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3781743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3814671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36">
              <w:rPr>
                <w:rFonts w:ascii="Times New Roman" w:hAnsi="Times New Roman"/>
                <w:sz w:val="24"/>
                <w:szCs w:val="24"/>
              </w:rPr>
              <w:t>384</w:t>
            </w:r>
            <w:r w:rsidR="00E36CC9">
              <w:rPr>
                <w:rFonts w:ascii="Times New Roman" w:hAnsi="Times New Roman"/>
                <w:sz w:val="24"/>
                <w:szCs w:val="24"/>
              </w:rPr>
              <w:t>000</w:t>
            </w:r>
            <w:r w:rsidRPr="00A465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C551C8" w:rsidRPr="00B245E5" w:rsidRDefault="00C551C8" w:rsidP="00C551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355004" w:rsidRPr="00B245E5" w:rsidRDefault="00355004" w:rsidP="003550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br w:type="page"/>
      </w: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>Приложение 7</w:t>
      </w:r>
    </w:p>
    <w:p w:rsidR="00C551C8" w:rsidRPr="00B245E5" w:rsidRDefault="00355004" w:rsidP="003550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</w:t>
      </w:r>
      <w:r w:rsidR="00C551C8" w:rsidRPr="00B245E5">
        <w:rPr>
          <w:rFonts w:ascii="Times New Roman CYR" w:hAnsi="Times New Roman CYR" w:cs="Times New Roman CYR"/>
          <w:sz w:val="28"/>
          <w:szCs w:val="28"/>
        </w:rPr>
        <w:t>рогнозный отчет о финансовых результатах</w:t>
      </w:r>
      <w:r w:rsidRPr="00B245E5">
        <w:rPr>
          <w:rFonts w:ascii="Times New Roman CYR" w:hAnsi="Times New Roman CYR" w:cs="Times New Roman CYR"/>
          <w:sz w:val="28"/>
          <w:szCs w:val="28"/>
        </w:rPr>
        <w:t xml:space="preserve"> 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Pr="00B245E5">
        <w:rPr>
          <w:rFonts w:ascii="Times New Roman CYR" w:hAnsi="Times New Roman CYR" w:cs="Times New Roman CYR"/>
          <w:sz w:val="28"/>
          <w:szCs w:val="28"/>
        </w:rPr>
        <w:t>ие травы»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047"/>
        <w:gridCol w:w="931"/>
        <w:gridCol w:w="931"/>
        <w:gridCol w:w="931"/>
        <w:gridCol w:w="931"/>
        <w:gridCol w:w="15"/>
        <w:gridCol w:w="917"/>
        <w:gridCol w:w="1109"/>
        <w:gridCol w:w="1100"/>
        <w:gridCol w:w="932"/>
        <w:gridCol w:w="932"/>
        <w:gridCol w:w="932"/>
        <w:gridCol w:w="932"/>
        <w:gridCol w:w="916"/>
      </w:tblGrid>
      <w:tr w:rsidR="00355004" w:rsidRPr="0081410E" w:rsidTr="00355004">
        <w:trPr>
          <w:jc w:val="center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004" w:rsidRPr="00A46536" w:rsidRDefault="00355004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2021</w:t>
            </w:r>
          </w:p>
        </w:tc>
        <w:tc>
          <w:tcPr>
            <w:tcW w:w="139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2022</w:t>
            </w:r>
          </w:p>
        </w:tc>
        <w:tc>
          <w:tcPr>
            <w:tcW w:w="1274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5004" w:rsidRPr="00A46536" w:rsidRDefault="00355004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6536">
              <w:rPr>
                <w:rFonts w:ascii="Times New Roman" w:hAnsi="Times New Roman"/>
              </w:rPr>
              <w:t>2023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355004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 кв.</w:t>
            </w:r>
          </w:p>
        </w:tc>
        <w:tc>
          <w:tcPr>
            <w:tcW w:w="3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 кв.</w:t>
            </w:r>
          </w:p>
        </w:tc>
        <w:tc>
          <w:tcPr>
            <w:tcW w:w="3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 кв.</w:t>
            </w:r>
          </w:p>
        </w:tc>
        <w:tc>
          <w:tcPr>
            <w:tcW w:w="3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 кв.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 кв.</w:t>
            </w:r>
          </w:p>
        </w:tc>
        <w:tc>
          <w:tcPr>
            <w:tcW w:w="3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 кв.</w:t>
            </w:r>
          </w:p>
        </w:tc>
        <w:tc>
          <w:tcPr>
            <w:tcW w:w="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 кв.</w:t>
            </w:r>
          </w:p>
        </w:tc>
        <w:tc>
          <w:tcPr>
            <w:tcW w:w="3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 кв.</w:t>
            </w:r>
          </w:p>
        </w:tc>
        <w:tc>
          <w:tcPr>
            <w:tcW w:w="3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 кв.</w:t>
            </w:r>
          </w:p>
        </w:tc>
        <w:tc>
          <w:tcPr>
            <w:tcW w:w="3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 кв.</w:t>
            </w:r>
          </w:p>
        </w:tc>
        <w:tc>
          <w:tcPr>
            <w:tcW w:w="32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 кв.</w:t>
            </w:r>
          </w:p>
        </w:tc>
        <w:tc>
          <w:tcPr>
            <w:tcW w:w="3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 кв.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Выручка (без НДС)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1108800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1164240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1283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13477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1638203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1720113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1806118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Себестоимость продукции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3442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3442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3442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3442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623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материалы, комплектующие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сдельная оплата труда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ВАЛОВАЯ ПРИБЫЛЬ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711710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764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878162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1002130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106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114027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1164703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1242713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1324623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1410628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Налог на имущество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6230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341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0748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48210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41334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37304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33667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Транспортный налог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Зарплата, в т.ч.: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производственный персонал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административный персонал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вспомогательный персонал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Социальные начисления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80410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80410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80410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80410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841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841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841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841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Общие издержки, в т.ч.: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880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3140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производственные издержки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336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334126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338030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3368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2742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административные и офисные издержки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маркетинговые издержки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прочие расходы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6800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7300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7800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8200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380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ОПЕРАЦИОННАЯ ПРИБЫЛЬ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671036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743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87822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1032461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1111820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480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1281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Амортизация, в т.ч.: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2822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26818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24203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21843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18728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здания и сооружения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2822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26818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24203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21843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18728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транспортные средства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оргтехника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прочие ОС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Проценты по кредитам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144307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1330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121274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1087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817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817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6710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Лизинговые платежи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364784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428328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4863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647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647743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724764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0186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1146428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1248044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Налог на прибыль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161116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178037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C551C8" w:rsidRPr="0081410E" w:rsidTr="00355004">
        <w:trPr>
          <w:jc w:val="center"/>
        </w:trPr>
        <w:tc>
          <w:tcPr>
            <w:tcW w:w="104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1C8" w:rsidRPr="00A46536" w:rsidRDefault="00C551C8" w:rsidP="00C5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ЧИСТАЯ ПРИБЫЛЬ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1827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342662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1804</w:t>
            </w: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181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811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644463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71214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7660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C551C8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17142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51C8" w:rsidRPr="00A46536" w:rsidRDefault="00E36CC9" w:rsidP="0035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C551C8" w:rsidRPr="00A46536">
              <w:rPr>
                <w:rFonts w:ascii="Times New Roman CYR" w:hAnsi="Times New Roman CYR" w:cs="Times New Roman CYR"/>
                <w:sz w:val="20"/>
                <w:szCs w:val="20"/>
              </w:rPr>
              <w:t>843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B245E5" w:rsidRDefault="00B245E5" w:rsidP="00B24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B245E5" w:rsidRPr="00B245E5" w:rsidRDefault="00B245E5" w:rsidP="00B24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Pr="00B245E5">
        <w:rPr>
          <w:rFonts w:ascii="Times New Roman CYR" w:hAnsi="Times New Roman CYR" w:cs="Times New Roman CYR"/>
          <w:sz w:val="28"/>
          <w:szCs w:val="28"/>
        </w:rPr>
        <w:lastRenderedPageBreak/>
        <w:t>Приложение 8</w:t>
      </w:r>
    </w:p>
    <w:p w:rsidR="00B245E5" w:rsidRPr="00B245E5" w:rsidRDefault="00B245E5" w:rsidP="00B245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B245E5">
        <w:rPr>
          <w:rFonts w:ascii="Times New Roman CYR" w:hAnsi="Times New Roman CYR" w:cs="Times New Roman CYR"/>
          <w:sz w:val="28"/>
          <w:szCs w:val="28"/>
        </w:rPr>
        <w:t>План движения денежных средств</w:t>
      </w:r>
      <w:r w:rsidR="007A734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734C" w:rsidRPr="00B245E5">
        <w:rPr>
          <w:rFonts w:ascii="Times New Roman CYR" w:hAnsi="Times New Roman CYR" w:cs="Times New Roman CYR"/>
          <w:sz w:val="28"/>
          <w:szCs w:val="28"/>
        </w:rPr>
        <w:t>ООО «</w:t>
      </w:r>
      <w:r w:rsidR="00E36CC9">
        <w:rPr>
          <w:rFonts w:ascii="Times New Roman CYR" w:hAnsi="Times New Roman CYR" w:cs="Times New Roman CYR"/>
          <w:sz w:val="28"/>
          <w:szCs w:val="28"/>
        </w:rPr>
        <w:t>Ачинск</w:t>
      </w:r>
      <w:r w:rsidR="007A734C" w:rsidRPr="00B245E5">
        <w:rPr>
          <w:rFonts w:ascii="Times New Roman CYR" w:hAnsi="Times New Roman CYR" w:cs="Times New Roman CYR"/>
          <w:sz w:val="28"/>
          <w:szCs w:val="28"/>
        </w:rPr>
        <w:t>ие травы»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161"/>
        <w:gridCol w:w="916"/>
        <w:gridCol w:w="1069"/>
        <w:gridCol w:w="935"/>
        <w:gridCol w:w="935"/>
        <w:gridCol w:w="935"/>
        <w:gridCol w:w="935"/>
        <w:gridCol w:w="935"/>
        <w:gridCol w:w="935"/>
        <w:gridCol w:w="935"/>
        <w:gridCol w:w="1069"/>
        <w:gridCol w:w="935"/>
        <w:gridCol w:w="935"/>
        <w:gridCol w:w="926"/>
      </w:tblGrid>
      <w:tr w:rsidR="00B245E5" w:rsidRPr="0081410E" w:rsidTr="00B245E5">
        <w:trPr>
          <w:jc w:val="center"/>
        </w:trPr>
        <w:tc>
          <w:tcPr>
            <w:tcW w:w="7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Выплаты и поступления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 период</w:t>
            </w:r>
          </w:p>
        </w:tc>
        <w:tc>
          <w:tcPr>
            <w:tcW w:w="134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2021</w:t>
            </w:r>
          </w:p>
        </w:tc>
        <w:tc>
          <w:tcPr>
            <w:tcW w:w="129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2022</w:t>
            </w:r>
          </w:p>
        </w:tc>
        <w:tc>
          <w:tcPr>
            <w:tcW w:w="133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2023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 кв.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 кв.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 кв.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 кв.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 кв.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 кв.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 кв.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 кв.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 кв.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 кв.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 кв.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 кв.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Закупка и установка оборудования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Увеличение оборотных средств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Выручка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1108800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1164240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1283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13477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1638203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1720113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1806118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Переменные затраты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6827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6827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6827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6827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684128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684128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684128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684128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733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733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733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733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Постоянные затраты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4200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Амортизация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2822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26818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477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24203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21843</w:t>
            </w:r>
          </w:p>
        </w:tc>
        <w:tc>
          <w:tcPr>
            <w:tcW w:w="3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714</w:t>
            </w:r>
          </w:p>
        </w:tc>
        <w:tc>
          <w:tcPr>
            <w:tcW w:w="32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18728</w:t>
            </w: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Прибыль до налогообложения (3-4-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-6)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310284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361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474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47227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364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78268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644446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7140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7240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801072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881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67064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Налог на прибыль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72304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830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103073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12888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142811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144820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160214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1763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3413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Чистый операционный доход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248227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33237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377820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4122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462614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71242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6408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7736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Денежный поток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Начальные капиталовложения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Денежн. поток от операций (6+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46536">
              <w:rPr>
                <w:rFonts w:ascii="Times New Roman CYR" w:hAnsi="Times New Roman CYR" w:cs="Times New Roman CYR"/>
                <w:sz w:val="18"/>
                <w:szCs w:val="18"/>
              </w:rPr>
              <w:t>-3000000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360608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404638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437768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486817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308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600030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660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72432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1442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Чистый денежный поток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46536">
              <w:rPr>
                <w:rFonts w:ascii="Times New Roman CYR" w:hAnsi="Times New Roman CYR" w:cs="Times New Roman CYR"/>
                <w:sz w:val="18"/>
                <w:szCs w:val="18"/>
              </w:rPr>
              <w:t>-3000000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Коэффициент дисконтирования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46536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1,331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1,331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1,331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1,331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Дисконтированный денежный поток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46536">
              <w:rPr>
                <w:rFonts w:ascii="Times New Roman CYR" w:hAnsi="Times New Roman CYR" w:cs="Times New Roman CYR"/>
                <w:sz w:val="18"/>
                <w:szCs w:val="18"/>
              </w:rPr>
              <w:t>-3000000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327826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3678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3617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402328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01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0812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441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E36CC9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="00B245E5" w:rsidRPr="00A46536">
              <w:rPr>
                <w:rFonts w:ascii="Times New Roman CYR" w:hAnsi="Times New Roman CYR" w:cs="Times New Roman CYR"/>
                <w:sz w:val="20"/>
                <w:szCs w:val="20"/>
              </w:rPr>
              <w:t>4622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Сальдо дисконтированного денежного потока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46536">
              <w:rPr>
                <w:rFonts w:ascii="Times New Roman CYR" w:hAnsi="Times New Roman CYR" w:cs="Times New Roman CYR"/>
                <w:sz w:val="18"/>
                <w:szCs w:val="18"/>
              </w:rPr>
              <w:t>-3000000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-274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-2128141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-1760288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-13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6167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-60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886177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1430373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NPV=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2024</w:t>
            </w:r>
            <w:r w:rsidR="00E36CC9"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PI=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IRR=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11%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245E5" w:rsidRPr="0081410E" w:rsidTr="00B245E5">
        <w:trPr>
          <w:jc w:val="center"/>
        </w:trPr>
        <w:tc>
          <w:tcPr>
            <w:tcW w:w="7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MIRR=</w:t>
            </w:r>
          </w:p>
        </w:tc>
        <w:tc>
          <w:tcPr>
            <w:tcW w:w="2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6536">
              <w:rPr>
                <w:rFonts w:ascii="Times New Roman CYR" w:hAnsi="Times New Roman CYR" w:cs="Times New Roman CYR"/>
                <w:sz w:val="20"/>
                <w:szCs w:val="20"/>
              </w:rPr>
              <w:t>10%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E5" w:rsidRPr="00A46536" w:rsidRDefault="00B245E5" w:rsidP="00B2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7663E5" w:rsidRPr="007A734C" w:rsidRDefault="007663E5" w:rsidP="00B245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</w:p>
    <w:sectPr w:rsidR="007663E5" w:rsidRPr="007A734C" w:rsidSect="0081410E">
      <w:pgSz w:w="16840" w:h="11907" w:orient="landscape" w:code="9"/>
      <w:pgMar w:top="1701" w:right="1134" w:bottom="567" w:left="1134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A0" w:rsidRDefault="004243A0" w:rsidP="0081410E">
      <w:pPr>
        <w:spacing w:after="0" w:line="240" w:lineRule="auto"/>
      </w:pPr>
      <w:r>
        <w:separator/>
      </w:r>
    </w:p>
  </w:endnote>
  <w:endnote w:type="continuationSeparator" w:id="0">
    <w:p w:rsidR="004243A0" w:rsidRDefault="004243A0" w:rsidP="0081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A0" w:rsidRDefault="004243A0" w:rsidP="0081410E">
      <w:pPr>
        <w:spacing w:after="0" w:line="240" w:lineRule="auto"/>
      </w:pPr>
      <w:r>
        <w:separator/>
      </w:r>
    </w:p>
  </w:footnote>
  <w:footnote w:type="continuationSeparator" w:id="0">
    <w:p w:rsidR="004243A0" w:rsidRDefault="004243A0" w:rsidP="0081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448" w:rsidRPr="0081410E" w:rsidRDefault="00DC3448" w:rsidP="0081410E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81410E">
      <w:rPr>
        <w:rFonts w:ascii="Times New Roman" w:hAnsi="Times New Roman"/>
        <w:sz w:val="24"/>
        <w:szCs w:val="24"/>
      </w:rPr>
      <w:fldChar w:fldCharType="begin"/>
    </w:r>
    <w:r w:rsidRPr="0081410E">
      <w:rPr>
        <w:rFonts w:ascii="Times New Roman" w:hAnsi="Times New Roman"/>
        <w:sz w:val="24"/>
        <w:szCs w:val="24"/>
      </w:rPr>
      <w:instrText xml:space="preserve"> PAGE   \* MERGEFORMAT </w:instrText>
    </w:r>
    <w:r w:rsidRPr="0081410E">
      <w:rPr>
        <w:rFonts w:ascii="Times New Roman" w:hAnsi="Times New Roman"/>
        <w:sz w:val="24"/>
        <w:szCs w:val="24"/>
      </w:rPr>
      <w:fldChar w:fldCharType="separate"/>
    </w:r>
    <w:r w:rsidR="00E36CC9">
      <w:rPr>
        <w:rFonts w:ascii="Times New Roman" w:hAnsi="Times New Roman"/>
        <w:noProof/>
        <w:sz w:val="24"/>
        <w:szCs w:val="24"/>
      </w:rPr>
      <w:t>4</w:t>
    </w:r>
    <w:r w:rsidRPr="0081410E">
      <w:rPr>
        <w:rFonts w:ascii="Times New Roman" w:hAnsi="Times New Roman"/>
        <w:sz w:val="24"/>
        <w:szCs w:val="24"/>
      </w:rPr>
      <w:fldChar w:fldCharType="end"/>
    </w:r>
  </w:p>
  <w:p w:rsidR="00DC3448" w:rsidRPr="0081410E" w:rsidRDefault="00DC3448" w:rsidP="0081410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C13AC"/>
    <w:multiLevelType w:val="multilevel"/>
    <w:tmpl w:val="A794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553D4"/>
    <w:multiLevelType w:val="hybridMultilevel"/>
    <w:tmpl w:val="5EF073DA"/>
    <w:lvl w:ilvl="0" w:tplc="F894F57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4927C2"/>
    <w:multiLevelType w:val="hybridMultilevel"/>
    <w:tmpl w:val="F816F46A"/>
    <w:lvl w:ilvl="0" w:tplc="F894F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927"/>
    <w:multiLevelType w:val="hybridMultilevel"/>
    <w:tmpl w:val="543C0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7BE02AD"/>
    <w:multiLevelType w:val="hybridMultilevel"/>
    <w:tmpl w:val="BBFAF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20D6"/>
    <w:multiLevelType w:val="hybridMultilevel"/>
    <w:tmpl w:val="B1B62800"/>
    <w:lvl w:ilvl="0" w:tplc="1D883D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F9"/>
    <w:rsid w:val="000025B1"/>
    <w:rsid w:val="00102850"/>
    <w:rsid w:val="0015479C"/>
    <w:rsid w:val="00196376"/>
    <w:rsid w:val="001E2F41"/>
    <w:rsid w:val="0023529E"/>
    <w:rsid w:val="00350404"/>
    <w:rsid w:val="00355004"/>
    <w:rsid w:val="00362951"/>
    <w:rsid w:val="003762FC"/>
    <w:rsid w:val="003866F9"/>
    <w:rsid w:val="003E0AD9"/>
    <w:rsid w:val="004243A0"/>
    <w:rsid w:val="0046054B"/>
    <w:rsid w:val="00503EE6"/>
    <w:rsid w:val="00564772"/>
    <w:rsid w:val="00565DD1"/>
    <w:rsid w:val="005E5177"/>
    <w:rsid w:val="00626A54"/>
    <w:rsid w:val="00687AE2"/>
    <w:rsid w:val="006E791F"/>
    <w:rsid w:val="00711747"/>
    <w:rsid w:val="007663E5"/>
    <w:rsid w:val="00767A49"/>
    <w:rsid w:val="007A182F"/>
    <w:rsid w:val="007A734C"/>
    <w:rsid w:val="007B5AE0"/>
    <w:rsid w:val="007C4EA0"/>
    <w:rsid w:val="0081410E"/>
    <w:rsid w:val="00823A35"/>
    <w:rsid w:val="00872A9E"/>
    <w:rsid w:val="008945C1"/>
    <w:rsid w:val="008F3D28"/>
    <w:rsid w:val="00962124"/>
    <w:rsid w:val="00A46536"/>
    <w:rsid w:val="00A54F2F"/>
    <w:rsid w:val="00B054B6"/>
    <w:rsid w:val="00B13C0D"/>
    <w:rsid w:val="00B245E5"/>
    <w:rsid w:val="00B27E35"/>
    <w:rsid w:val="00B442A2"/>
    <w:rsid w:val="00B7223D"/>
    <w:rsid w:val="00B973BB"/>
    <w:rsid w:val="00C551C8"/>
    <w:rsid w:val="00CC078D"/>
    <w:rsid w:val="00D05E0B"/>
    <w:rsid w:val="00DC24C5"/>
    <w:rsid w:val="00DC3448"/>
    <w:rsid w:val="00E36CC9"/>
    <w:rsid w:val="00E83E56"/>
    <w:rsid w:val="00F0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77B93C-FD2F-460F-B451-1FCACDC4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22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22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87A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687AE2"/>
    <w:rPr>
      <w:color w:val="0000FF"/>
      <w:u w:val="single"/>
    </w:rPr>
  </w:style>
  <w:style w:type="paragraph" w:customStyle="1" w:styleId="article-renderblock">
    <w:name w:val="article-render__block"/>
    <w:basedOn w:val="a"/>
    <w:rsid w:val="00767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 Знак1"/>
    <w:link w:val="a5"/>
    <w:rsid w:val="00102850"/>
    <w:rPr>
      <w:rFonts w:ascii="Calibri" w:hAnsi="Calibri"/>
      <w:sz w:val="23"/>
      <w:szCs w:val="23"/>
      <w:shd w:val="clear" w:color="auto" w:fill="FFFFFF"/>
    </w:rPr>
  </w:style>
  <w:style w:type="paragraph" w:styleId="a5">
    <w:name w:val="Body Text"/>
    <w:basedOn w:val="a"/>
    <w:link w:val="11"/>
    <w:rsid w:val="00102850"/>
    <w:pPr>
      <w:shd w:val="clear" w:color="auto" w:fill="FFFFFF"/>
      <w:spacing w:after="0" w:line="293" w:lineRule="exact"/>
      <w:jc w:val="both"/>
    </w:pPr>
    <w:rPr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102850"/>
  </w:style>
  <w:style w:type="character" w:customStyle="1" w:styleId="2">
    <w:name w:val="Основной текст (2)_"/>
    <w:link w:val="20"/>
    <w:rsid w:val="001547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5479C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41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410E"/>
  </w:style>
  <w:style w:type="paragraph" w:styleId="a9">
    <w:name w:val="footer"/>
    <w:basedOn w:val="a"/>
    <w:link w:val="aa"/>
    <w:uiPriority w:val="99"/>
    <w:semiHidden/>
    <w:unhideWhenUsed/>
    <w:rsid w:val="008141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410E"/>
  </w:style>
  <w:style w:type="paragraph" w:styleId="ab">
    <w:name w:val="TOC Heading"/>
    <w:basedOn w:val="1"/>
    <w:next w:val="a"/>
    <w:uiPriority w:val="39"/>
    <w:semiHidden/>
    <w:unhideWhenUsed/>
    <w:qFormat/>
    <w:rsid w:val="00B973B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97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ownloads\primer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1"/>
  <c:style val="2"/>
  <c:chart>
    <c:autoTitleDeleted val="1"/>
    <c:plotArea>
      <c:layout/>
      <c:lineChart>
        <c:grouping val="standard"/>
        <c:varyColors val="1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Данные!$C$13:$L$13</c:f>
              <c:numCache>
                <c:formatCode>General</c:formatCode>
                <c:ptCount val="10"/>
                <c:pt idx="0">
                  <c:v>500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  <c:pt idx="4">
                  <c:v>2500</c:v>
                </c:pt>
                <c:pt idx="5">
                  <c:v>3000</c:v>
                </c:pt>
                <c:pt idx="6">
                  <c:v>3500</c:v>
                </c:pt>
                <c:pt idx="7">
                  <c:v>4000</c:v>
                </c:pt>
                <c:pt idx="8">
                  <c:v>4500</c:v>
                </c:pt>
                <c:pt idx="9">
                  <c:v>5000</c:v>
                </c:pt>
              </c:numCache>
            </c:numRef>
          </c:cat>
          <c:val>
            <c:numRef>
              <c:f>Данные!$C$14:$L$14</c:f>
              <c:numCache>
                <c:formatCode>#,##0</c:formatCode>
                <c:ptCount val="10"/>
                <c:pt idx="0">
                  <c:v>24000</c:v>
                </c:pt>
                <c:pt idx="1">
                  <c:v>48000</c:v>
                </c:pt>
                <c:pt idx="2">
                  <c:v>72000</c:v>
                </c:pt>
                <c:pt idx="3">
                  <c:v>96000</c:v>
                </c:pt>
                <c:pt idx="4">
                  <c:v>120000</c:v>
                </c:pt>
                <c:pt idx="5">
                  <c:v>144000</c:v>
                </c:pt>
                <c:pt idx="6">
                  <c:v>168000</c:v>
                </c:pt>
                <c:pt idx="7">
                  <c:v>192000</c:v>
                </c:pt>
                <c:pt idx="8">
                  <c:v>216000</c:v>
                </c:pt>
                <c:pt idx="9">
                  <c:v>240000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70E3-4475-87CA-9269B7AD7053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Данные!$C$13:$L$13</c:f>
              <c:numCache>
                <c:formatCode>General</c:formatCode>
                <c:ptCount val="10"/>
                <c:pt idx="0">
                  <c:v>500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  <c:pt idx="4">
                  <c:v>2500</c:v>
                </c:pt>
                <c:pt idx="5">
                  <c:v>3000</c:v>
                </c:pt>
                <c:pt idx="6">
                  <c:v>3500</c:v>
                </c:pt>
                <c:pt idx="7">
                  <c:v>4000</c:v>
                </c:pt>
                <c:pt idx="8">
                  <c:v>4500</c:v>
                </c:pt>
                <c:pt idx="9">
                  <c:v>5000</c:v>
                </c:pt>
              </c:numCache>
            </c:numRef>
          </c:cat>
          <c:val>
            <c:numRef>
              <c:f>Данные!$C$15:$L$15</c:f>
              <c:numCache>
                <c:formatCode>#,##0</c:formatCode>
                <c:ptCount val="10"/>
                <c:pt idx="0">
                  <c:v>8050.0000000000009</c:v>
                </c:pt>
                <c:pt idx="1">
                  <c:v>16100.000000000002</c:v>
                </c:pt>
                <c:pt idx="2">
                  <c:v>24150.000000000004</c:v>
                </c:pt>
                <c:pt idx="3">
                  <c:v>32200.000000000004</c:v>
                </c:pt>
                <c:pt idx="4">
                  <c:v>40250</c:v>
                </c:pt>
                <c:pt idx="5">
                  <c:v>48300.000000000007</c:v>
                </c:pt>
                <c:pt idx="6">
                  <c:v>56350.000000000007</c:v>
                </c:pt>
                <c:pt idx="7">
                  <c:v>64400.000000000007</c:v>
                </c:pt>
                <c:pt idx="8">
                  <c:v>72450</c:v>
                </c:pt>
                <c:pt idx="9">
                  <c:v>80500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70E3-4475-87CA-9269B7AD7053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Данные!$C$13:$L$13</c:f>
              <c:numCache>
                <c:formatCode>General</c:formatCode>
                <c:ptCount val="10"/>
                <c:pt idx="0">
                  <c:v>500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  <c:pt idx="4">
                  <c:v>2500</c:v>
                </c:pt>
                <c:pt idx="5">
                  <c:v>3000</c:v>
                </c:pt>
                <c:pt idx="6">
                  <c:v>3500</c:v>
                </c:pt>
                <c:pt idx="7">
                  <c:v>4000</c:v>
                </c:pt>
                <c:pt idx="8">
                  <c:v>4500</c:v>
                </c:pt>
                <c:pt idx="9">
                  <c:v>5000</c:v>
                </c:pt>
              </c:numCache>
            </c:numRef>
          </c:cat>
          <c:val>
            <c:numRef>
              <c:f>Данные!$C$16:$L$16</c:f>
              <c:numCache>
                <c:formatCode>#,##0</c:formatCode>
                <c:ptCount val="10"/>
                <c:pt idx="0">
                  <c:v>130900</c:v>
                </c:pt>
                <c:pt idx="1">
                  <c:v>138950</c:v>
                </c:pt>
                <c:pt idx="2">
                  <c:v>147000</c:v>
                </c:pt>
                <c:pt idx="3">
                  <c:v>155050</c:v>
                </c:pt>
                <c:pt idx="4">
                  <c:v>163100</c:v>
                </c:pt>
                <c:pt idx="5">
                  <c:v>171150</c:v>
                </c:pt>
                <c:pt idx="6">
                  <c:v>179200</c:v>
                </c:pt>
                <c:pt idx="7">
                  <c:v>187250</c:v>
                </c:pt>
                <c:pt idx="8">
                  <c:v>195300</c:v>
                </c:pt>
                <c:pt idx="9">
                  <c:v>203350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70E3-4475-87CA-9269B7AD7053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Данные!$C$13:$L$13</c:f>
              <c:numCache>
                <c:formatCode>General</c:formatCode>
                <c:ptCount val="10"/>
                <c:pt idx="0">
                  <c:v>500</c:v>
                </c:pt>
                <c:pt idx="1">
                  <c:v>1000</c:v>
                </c:pt>
                <c:pt idx="2">
                  <c:v>1500</c:v>
                </c:pt>
                <c:pt idx="3">
                  <c:v>2000</c:v>
                </c:pt>
                <c:pt idx="4">
                  <c:v>2500</c:v>
                </c:pt>
                <c:pt idx="5">
                  <c:v>3000</c:v>
                </c:pt>
                <c:pt idx="6">
                  <c:v>3500</c:v>
                </c:pt>
                <c:pt idx="7">
                  <c:v>4000</c:v>
                </c:pt>
                <c:pt idx="8">
                  <c:v>4500</c:v>
                </c:pt>
                <c:pt idx="9">
                  <c:v>5000</c:v>
                </c:pt>
              </c:numCache>
            </c:numRef>
          </c:cat>
          <c:val>
            <c:numRef>
              <c:f>Данные!$C$17:$L$17</c:f>
              <c:numCache>
                <c:formatCode>General</c:formatCode>
                <c:ptCount val="10"/>
                <c:pt idx="7" formatCode="#,##0">
                  <c:v>184853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70E3-4475-87CA-9269B7AD70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881024"/>
        <c:axId val="130882944"/>
      </c:lineChart>
      <c:catAx>
        <c:axId val="13088102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130882944"/>
        <c:crosses val="autoZero"/>
        <c:auto val="1"/>
        <c:lblAlgn val="ctr"/>
        <c:lblOffset val="100"/>
        <c:noMultiLvlLbl val="1"/>
      </c:catAx>
      <c:valAx>
        <c:axId val="130882944"/>
        <c:scaling>
          <c:orientation val="minMax"/>
        </c:scaling>
        <c:delete val="1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Выручка, тыс. руб.</a:t>
                </a:r>
              </a:p>
            </c:rich>
          </c:tx>
          <c:overlay val="1"/>
        </c:title>
        <c:numFmt formatCode="#,##0" sourceLinked="1"/>
        <c:majorTickMark val="cross"/>
        <c:minorTickMark val="cross"/>
        <c:tickLblPos val="nextTo"/>
        <c:crossAx val="130881024"/>
        <c:crosses val="autoZero"/>
        <c:crossBetween val="between"/>
      </c:valAx>
    </c:plotArea>
    <c:legend>
      <c:legendPos val="b"/>
      <c:overlay val="1"/>
    </c:legend>
    <c:plotVisOnly val="1"/>
    <c:dispBlanksAs val="zero"/>
    <c:showDLblsOverMax val="1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7684</Words>
  <Characters>43800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dcterms:created xsi:type="dcterms:W3CDTF">2024-01-16T16:00:00Z</dcterms:created>
  <dcterms:modified xsi:type="dcterms:W3CDTF">2024-01-16T16:01:00Z</dcterms:modified>
</cp:coreProperties>
</file>