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7FE7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851"/>
        <w:jc w:val="both"/>
        <w:rPr>
          <w:rFonts w:ascii="Courier New" w:hAnsi="Courier New" w:cs="Courier New"/>
          <w:b/>
          <w:sz w:val="30"/>
          <w:szCs w:val="30"/>
        </w:rPr>
      </w:pPr>
      <w:r w:rsidRPr="00FE45B5">
        <w:rPr>
          <w:rFonts w:ascii="Courier New" w:hAnsi="Courier New" w:cs="Courier New"/>
          <w:b/>
          <w:sz w:val="30"/>
          <w:szCs w:val="30"/>
        </w:rPr>
        <w:t>Хлеб всему голова</w:t>
      </w:r>
    </w:p>
    <w:p w14:paraId="09CBB2BD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851"/>
        <w:jc w:val="both"/>
        <w:rPr>
          <w:rFonts w:ascii="Courier New" w:hAnsi="Courier New" w:cs="Courier New"/>
          <w:sz w:val="30"/>
          <w:szCs w:val="30"/>
        </w:rPr>
      </w:pP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> — один из старейших приготавливаемых продуктов, появившийся ещё в </w:t>
      </w:r>
      <w:hyperlink r:id="rId4" w:tooltip="Неолит" w:history="1">
        <w:r w:rsidRPr="00FE45B5">
          <w:rPr>
            <w:rFonts w:ascii="Courier New" w:hAnsi="Courier New" w:cs="Courier New"/>
            <w:sz w:val="30"/>
            <w:szCs w:val="30"/>
          </w:rPr>
          <w:t>неолите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. </w:t>
      </w:r>
      <w:r w:rsidRPr="00FE45B5">
        <w:rPr>
          <w:rFonts w:ascii="Courier New" w:hAnsi="Courier New" w:cs="Courier New"/>
          <w:sz w:val="30"/>
          <w:szCs w:val="30"/>
          <w:u w:val="single"/>
        </w:rPr>
        <w:t xml:space="preserve">Первый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 представлял собой подобие запечённой кашицы, приготовленной из крупы и воды, а также мог стать результатом случайного приготовления или намеренных экспериментов с водой и мукой. </w:t>
      </w:r>
    </w:p>
    <w:p w14:paraId="6694ACC3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851"/>
        <w:jc w:val="both"/>
        <w:rPr>
          <w:rFonts w:ascii="Courier New" w:hAnsi="Courier New" w:cs="Courier New"/>
          <w:sz w:val="30"/>
          <w:szCs w:val="30"/>
        </w:rPr>
      </w:pPr>
      <w:r w:rsidRPr="00FE45B5">
        <w:rPr>
          <w:rFonts w:ascii="Courier New" w:hAnsi="Courier New" w:cs="Courier New"/>
          <w:sz w:val="30"/>
          <w:szCs w:val="30"/>
        </w:rPr>
        <w:t xml:space="preserve">Под именем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«хлеб»</w:t>
      </w:r>
      <w:r w:rsidRPr="00FE45B5">
        <w:rPr>
          <w:rFonts w:ascii="Courier New" w:hAnsi="Courier New" w:cs="Courier New"/>
          <w:sz w:val="30"/>
          <w:szCs w:val="30"/>
        </w:rPr>
        <w:t xml:space="preserve"> известны разного вида пищевые продукты, приготовленные из зерновой муки некоторых </w:t>
      </w:r>
      <w:hyperlink r:id="rId5" w:tooltip="Злаковые" w:history="1">
        <w:r w:rsidRPr="00FE45B5">
          <w:rPr>
            <w:rFonts w:ascii="Courier New" w:hAnsi="Courier New" w:cs="Courier New"/>
            <w:sz w:val="30"/>
            <w:szCs w:val="30"/>
          </w:rPr>
          <w:t>злаков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 и служащие важнейшей составной частью народного продовольствия. </w:t>
      </w:r>
    </w:p>
    <w:p w14:paraId="70B4A634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851"/>
        <w:jc w:val="both"/>
        <w:rPr>
          <w:rFonts w:ascii="Courier New" w:hAnsi="Courier New" w:cs="Courier New"/>
          <w:sz w:val="30"/>
          <w:szCs w:val="30"/>
        </w:rPr>
      </w:pPr>
      <w:r w:rsidRPr="00FE45B5">
        <w:rPr>
          <w:rFonts w:ascii="Courier New" w:hAnsi="Courier New" w:cs="Courier New"/>
          <w:sz w:val="30"/>
          <w:szCs w:val="30"/>
        </w:rPr>
        <w:t xml:space="preserve">Главнейшие хлебные культуры: </w:t>
      </w:r>
      <w:hyperlink r:id="rId6" w:tooltip="Пшеница" w:history="1">
        <w:r w:rsidRPr="00FE45B5">
          <w:rPr>
            <w:rFonts w:ascii="Courier New" w:hAnsi="Courier New" w:cs="Courier New"/>
            <w:sz w:val="30"/>
            <w:szCs w:val="30"/>
          </w:rPr>
          <w:t>пшеница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7" w:tooltip="Рожь" w:history="1">
        <w:r w:rsidRPr="00FE45B5">
          <w:rPr>
            <w:rFonts w:ascii="Courier New" w:hAnsi="Courier New" w:cs="Courier New"/>
            <w:sz w:val="30"/>
            <w:szCs w:val="30"/>
          </w:rPr>
          <w:t>рожь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8" w:tooltip="Ячмень" w:history="1">
        <w:r w:rsidRPr="00FE45B5">
          <w:rPr>
            <w:rFonts w:ascii="Courier New" w:hAnsi="Courier New" w:cs="Courier New"/>
            <w:sz w:val="30"/>
            <w:szCs w:val="30"/>
          </w:rPr>
          <w:t>ячмень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9" w:tooltip="Кукуруза" w:history="1">
        <w:r w:rsidRPr="00FE45B5">
          <w:rPr>
            <w:rFonts w:ascii="Courier New" w:hAnsi="Courier New" w:cs="Courier New"/>
            <w:sz w:val="30"/>
            <w:szCs w:val="30"/>
          </w:rPr>
          <w:t>кукуруза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10" w:tooltip="Рис" w:history="1">
        <w:r w:rsidRPr="00FE45B5">
          <w:rPr>
            <w:rFonts w:ascii="Courier New" w:hAnsi="Courier New" w:cs="Courier New"/>
            <w:sz w:val="30"/>
            <w:szCs w:val="30"/>
          </w:rPr>
          <w:t>рис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11" w:tooltip="Просо" w:history="1">
        <w:r w:rsidRPr="00FE45B5">
          <w:rPr>
            <w:rFonts w:ascii="Courier New" w:hAnsi="Courier New" w:cs="Courier New"/>
            <w:sz w:val="30"/>
            <w:szCs w:val="30"/>
          </w:rPr>
          <w:t>просо</w:t>
        </w:r>
      </w:hyperlink>
      <w:r w:rsidRPr="00FE45B5">
        <w:rPr>
          <w:rFonts w:ascii="Courier New" w:hAnsi="Courier New" w:cs="Courier New"/>
          <w:sz w:val="30"/>
          <w:szCs w:val="30"/>
        </w:rPr>
        <w:t>, о</w:t>
      </w:r>
      <w:hyperlink r:id="rId12" w:tooltip="Овёс" w:history="1">
        <w:r w:rsidRPr="00FE45B5">
          <w:rPr>
            <w:rFonts w:ascii="Courier New" w:hAnsi="Courier New" w:cs="Courier New"/>
            <w:sz w:val="30"/>
            <w:szCs w:val="30"/>
          </w:rPr>
          <w:t>вёс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13" w:tooltip="Сорго" w:history="1">
        <w:r w:rsidRPr="00FE45B5">
          <w:rPr>
            <w:rFonts w:ascii="Courier New" w:hAnsi="Courier New" w:cs="Courier New"/>
            <w:sz w:val="30"/>
            <w:szCs w:val="30"/>
          </w:rPr>
          <w:t>сорго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 и д</w:t>
      </w:r>
      <w:hyperlink r:id="rId14" w:tooltip="Дурра" w:history="1">
        <w:r w:rsidRPr="00FE45B5">
          <w:rPr>
            <w:rFonts w:ascii="Courier New" w:hAnsi="Courier New" w:cs="Courier New"/>
            <w:sz w:val="30"/>
            <w:szCs w:val="30"/>
          </w:rPr>
          <w:t>урра</w:t>
        </w:r>
      </w:hyperlink>
      <w:r w:rsidRPr="00FE45B5">
        <w:rPr>
          <w:rFonts w:ascii="Courier New" w:hAnsi="Courier New" w:cs="Courier New"/>
          <w:sz w:val="30"/>
          <w:szCs w:val="30"/>
        </w:rPr>
        <w:t>. Кроме злаков роль хлебных растений принадлежит и некоторым другим: например, </w:t>
      </w:r>
      <w:hyperlink r:id="rId15" w:tooltip="Маниок" w:history="1">
        <w:r w:rsidRPr="00FE45B5">
          <w:rPr>
            <w:rFonts w:ascii="Courier New" w:hAnsi="Courier New" w:cs="Courier New"/>
            <w:sz w:val="30"/>
            <w:szCs w:val="30"/>
          </w:rPr>
          <w:t>маниоку</w:t>
        </w:r>
      </w:hyperlink>
      <w:r w:rsidRPr="00FE45B5">
        <w:rPr>
          <w:rFonts w:ascii="Courier New" w:hAnsi="Courier New" w:cs="Courier New"/>
          <w:sz w:val="30"/>
          <w:szCs w:val="30"/>
        </w:rPr>
        <w:t>, нескольким видам пальм, </w:t>
      </w:r>
      <w:hyperlink r:id="rId16" w:tooltip="Хлебное дерево" w:history="1">
        <w:r w:rsidRPr="00FE45B5">
          <w:rPr>
            <w:rFonts w:ascii="Courier New" w:hAnsi="Courier New" w:cs="Courier New"/>
            <w:sz w:val="30"/>
            <w:szCs w:val="30"/>
          </w:rPr>
          <w:t>хлебному дереву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, </w:t>
      </w:r>
      <w:hyperlink r:id="rId17" w:tooltip="Арророут (страница отсутствует)" w:history="1">
        <w:r w:rsidRPr="00FE45B5">
          <w:rPr>
            <w:rFonts w:ascii="Courier New" w:hAnsi="Courier New" w:cs="Courier New"/>
            <w:sz w:val="30"/>
            <w:szCs w:val="30"/>
          </w:rPr>
          <w:t>арророуту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 и прочим. </w:t>
      </w:r>
    </w:p>
    <w:p w14:paraId="5D591246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851"/>
        <w:jc w:val="both"/>
        <w:rPr>
          <w:rFonts w:ascii="Courier New" w:hAnsi="Courier New" w:cs="Courier New"/>
          <w:sz w:val="30"/>
          <w:szCs w:val="30"/>
        </w:rPr>
      </w:pPr>
      <w:r w:rsidRPr="00FE45B5">
        <w:rPr>
          <w:rFonts w:ascii="Courier New" w:hAnsi="Courier New" w:cs="Courier New"/>
          <w:sz w:val="30"/>
          <w:szCs w:val="30"/>
        </w:rPr>
        <w:lastRenderedPageBreak/>
        <w:t xml:space="preserve">Для первых видов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 xml:space="preserve"> было много способов заквашивания теста. Можно было использовать в качестве дрожжей бактерии, имеющиеся в воздухе. Для это нужно было только оставить тесто на открытом воздухе на какое-то время перед выпечкой. Эта технология до сих пор используется при изготовлении </w:t>
      </w:r>
      <w:hyperlink r:id="rId18" w:tooltip="Хлебная закваска" w:history="1">
        <w:r w:rsidRPr="00FE45B5">
          <w:rPr>
            <w:rFonts w:ascii="Courier New" w:hAnsi="Courier New" w:cs="Courier New"/>
            <w:sz w:val="30"/>
            <w:szCs w:val="30"/>
          </w:rPr>
          <w:t>хлебной закваски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. </w:t>
      </w:r>
      <w:hyperlink r:id="rId19" w:tooltip="Плиний Старший" w:history="1">
        <w:r w:rsidRPr="00FE45B5">
          <w:rPr>
            <w:rFonts w:ascii="Courier New" w:hAnsi="Courier New" w:cs="Courier New"/>
            <w:sz w:val="30"/>
            <w:szCs w:val="30"/>
            <w:u w:val="single"/>
          </w:rPr>
          <w:t>Плиний Старший</w:t>
        </w:r>
      </w:hyperlink>
      <w:r w:rsidRPr="00FE45B5">
        <w:rPr>
          <w:rFonts w:ascii="Courier New" w:hAnsi="Courier New" w:cs="Courier New"/>
          <w:sz w:val="30"/>
          <w:szCs w:val="30"/>
        </w:rPr>
        <w:t> писал, что </w:t>
      </w:r>
      <w:hyperlink r:id="rId20" w:tooltip="Галлы (племена)" w:history="1">
        <w:r w:rsidRPr="00FE45B5">
          <w:rPr>
            <w:rFonts w:ascii="Courier New" w:hAnsi="Courier New" w:cs="Courier New"/>
            <w:sz w:val="30"/>
            <w:szCs w:val="30"/>
          </w:rPr>
          <w:t>галлы</w:t>
        </w:r>
      </w:hyperlink>
      <w:r w:rsidRPr="00FE45B5">
        <w:rPr>
          <w:rFonts w:ascii="Courier New" w:hAnsi="Courier New" w:cs="Courier New"/>
          <w:sz w:val="30"/>
          <w:szCs w:val="30"/>
        </w:rPr>
        <w:t> и </w:t>
      </w:r>
      <w:hyperlink r:id="rId21" w:tooltip="Иберийцы" w:history="1">
        <w:r w:rsidRPr="00FE45B5">
          <w:rPr>
            <w:rFonts w:ascii="Courier New" w:hAnsi="Courier New" w:cs="Courier New"/>
            <w:sz w:val="30"/>
            <w:szCs w:val="30"/>
          </w:rPr>
          <w:t>иберийцы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 использовали снятую с пива пену, чтобы делать «более легкий [то есть менее плотный]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, чем другие народы». В тех частях древнего мира, где вместо пива пили вино, </w:t>
      </w:r>
      <w:r w:rsidRPr="00FE45B5">
        <w:rPr>
          <w:rFonts w:ascii="Courier New" w:hAnsi="Courier New" w:cs="Courier New"/>
          <w:b/>
          <w:sz w:val="30"/>
          <w:szCs w:val="30"/>
        </w:rPr>
        <w:t>в качестве закваски</w:t>
      </w:r>
      <w:r w:rsidRPr="00FE45B5">
        <w:rPr>
          <w:rFonts w:ascii="Courier New" w:hAnsi="Courier New" w:cs="Courier New"/>
          <w:sz w:val="30"/>
          <w:szCs w:val="30"/>
        </w:rPr>
        <w:t xml:space="preserve"> использовали смесь из виноградного сока и муки, которой позволяли забродить, или пшеничные отруби, пропитанные вином. Однако наиболее распространенным методом было оставить кусок теста при приготовлении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 xml:space="preserve"> и использовать его на следующий день в качестве источника брожения.</w:t>
      </w:r>
    </w:p>
    <w:p w14:paraId="3D1EEB29" w14:textId="77777777" w:rsidR="00FE45B5" w:rsidRPr="00FE45B5" w:rsidRDefault="00FE45B5" w:rsidP="00FE45B5">
      <w:pPr>
        <w:shd w:val="clear" w:color="auto" w:fill="FFFFFF"/>
        <w:spacing w:before="120" w:line="480" w:lineRule="auto"/>
        <w:ind w:firstLine="709"/>
        <w:jc w:val="both"/>
        <w:rPr>
          <w:rFonts w:ascii="Courier New" w:hAnsi="Courier New" w:cs="Courier New"/>
          <w:sz w:val="30"/>
          <w:szCs w:val="30"/>
        </w:rPr>
      </w:pPr>
      <w:r w:rsidRPr="00FE45B5">
        <w:rPr>
          <w:rFonts w:ascii="Courier New" w:hAnsi="Courier New" w:cs="Courier New"/>
          <w:sz w:val="30"/>
          <w:szCs w:val="30"/>
        </w:rPr>
        <w:t xml:space="preserve">Даже в </w:t>
      </w:r>
      <w:r w:rsidRPr="00FE45B5">
        <w:rPr>
          <w:rFonts w:ascii="Courier New" w:hAnsi="Courier New" w:cs="Courier New"/>
          <w:i/>
          <w:sz w:val="30"/>
          <w:szCs w:val="30"/>
        </w:rPr>
        <w:t>древнем мире</w:t>
      </w:r>
      <w:r w:rsidRPr="00FE45B5">
        <w:rPr>
          <w:rFonts w:ascii="Courier New" w:hAnsi="Courier New" w:cs="Courier New"/>
          <w:sz w:val="30"/>
          <w:szCs w:val="30"/>
        </w:rPr>
        <w:t xml:space="preserve"> существовало очень много разнообразных видов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 xml:space="preserve">. В своём сочинении </w:t>
      </w:r>
      <w:r w:rsidRPr="00FE45B5">
        <w:rPr>
          <w:rFonts w:ascii="Courier New" w:hAnsi="Courier New" w:cs="Courier New"/>
          <w:i/>
          <w:sz w:val="30"/>
          <w:szCs w:val="30"/>
        </w:rPr>
        <w:t>«</w:t>
      </w:r>
      <w:hyperlink r:id="rId22" w:tooltip="Пир мудрецов" w:history="1">
        <w:r w:rsidRPr="00FE45B5">
          <w:rPr>
            <w:rFonts w:ascii="Courier New" w:hAnsi="Courier New" w:cs="Courier New"/>
            <w:i/>
            <w:sz w:val="30"/>
            <w:szCs w:val="30"/>
          </w:rPr>
          <w:t>Пир мудрецов</w:t>
        </w:r>
      </w:hyperlink>
      <w:r w:rsidRPr="00FE45B5">
        <w:rPr>
          <w:rFonts w:ascii="Courier New" w:hAnsi="Courier New" w:cs="Courier New"/>
          <w:i/>
          <w:sz w:val="30"/>
          <w:szCs w:val="30"/>
        </w:rPr>
        <w:t>»</w:t>
      </w:r>
      <w:r w:rsidRPr="00FE45B5">
        <w:rPr>
          <w:rFonts w:ascii="Courier New" w:hAnsi="Courier New" w:cs="Courier New"/>
          <w:sz w:val="30"/>
          <w:szCs w:val="30"/>
        </w:rPr>
        <w:t> </w:t>
      </w:r>
      <w:hyperlink r:id="rId23" w:tooltip="Древняя Греция" w:history="1">
        <w:r w:rsidRPr="00FE45B5">
          <w:rPr>
            <w:rFonts w:ascii="Courier New" w:hAnsi="Courier New" w:cs="Courier New"/>
            <w:sz w:val="30"/>
            <w:szCs w:val="30"/>
          </w:rPr>
          <w:t>древнегреческий</w:t>
        </w:r>
      </w:hyperlink>
      <w:r w:rsidRPr="00FE45B5">
        <w:rPr>
          <w:rFonts w:ascii="Courier New" w:hAnsi="Courier New" w:cs="Courier New"/>
          <w:sz w:val="30"/>
          <w:szCs w:val="30"/>
        </w:rPr>
        <w:t> автор </w:t>
      </w:r>
      <w:hyperlink r:id="rId24" w:tooltip="Афиней" w:history="1">
        <w:r w:rsidRPr="00FE45B5">
          <w:rPr>
            <w:rFonts w:ascii="Courier New" w:hAnsi="Courier New" w:cs="Courier New"/>
            <w:sz w:val="30"/>
            <w:szCs w:val="30"/>
          </w:rPr>
          <w:t>Афиней</w:t>
        </w:r>
      </w:hyperlink>
      <w:r w:rsidRPr="00FE45B5">
        <w:rPr>
          <w:rFonts w:ascii="Courier New" w:hAnsi="Courier New" w:cs="Courier New"/>
          <w:sz w:val="30"/>
          <w:szCs w:val="30"/>
        </w:rPr>
        <w:t xml:space="preserve"> описывает </w:t>
      </w:r>
      <w:r w:rsidRPr="00FE45B5">
        <w:rPr>
          <w:rFonts w:ascii="Courier New" w:hAnsi="Courier New" w:cs="Courier New"/>
          <w:sz w:val="30"/>
          <w:szCs w:val="30"/>
        </w:rPr>
        <w:lastRenderedPageBreak/>
        <w:t xml:space="preserve">некоторые виды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 xml:space="preserve">, пирожных, печенья и другой выпечки, приготавливавшейся в античности. Среди сортов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 xml:space="preserve"> упоминаются лепёшки, медовый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, буханки в форме гриба, посыпанные маковыми зёрнами, и особое военное блюдо — хлебные завитки, запечённые на вертеле. Тип и качество муки, использовавшейся для приготовления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хлеба</w:t>
      </w:r>
      <w:r w:rsidRPr="00FE45B5">
        <w:rPr>
          <w:rFonts w:ascii="Courier New" w:hAnsi="Courier New" w:cs="Courier New"/>
          <w:sz w:val="30"/>
          <w:szCs w:val="30"/>
        </w:rPr>
        <w:t>, также могло различаться. Как отмечал </w:t>
      </w:r>
      <w:hyperlink r:id="rId25" w:tooltip="Дифил (страница отсутствует)" w:history="1">
        <w:r w:rsidRPr="00FE45B5">
          <w:rPr>
            <w:rFonts w:ascii="Courier New" w:hAnsi="Courier New" w:cs="Courier New"/>
            <w:sz w:val="30"/>
            <w:szCs w:val="30"/>
          </w:rPr>
          <w:t>Дифил</w:t>
        </w:r>
      </w:hyperlink>
      <w:r w:rsidRPr="00FE45B5">
        <w:rPr>
          <w:rFonts w:ascii="Courier New" w:hAnsi="Courier New" w:cs="Courier New"/>
          <w:sz w:val="30"/>
          <w:szCs w:val="30"/>
        </w:rPr>
        <w:t>, «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, сделанный из пшеницы, по сравнению с тем, что сделан из ячменя, более питательный, легче усваивается, и всегда лучшего качества. В порядке достоинства,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, сделанный из очищенной [хорошо просеянной] муки является первым, после него —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 xml:space="preserve"> из обычной пшеницы, а затем </w:t>
      </w:r>
      <w:r w:rsidRPr="00FE45B5">
        <w:rPr>
          <w:rFonts w:ascii="Courier New" w:hAnsi="Courier New" w:cs="Courier New"/>
          <w:b/>
          <w:i/>
          <w:sz w:val="30"/>
          <w:szCs w:val="30"/>
          <w:u w:val="single"/>
        </w:rPr>
        <w:t>хлеб</w:t>
      </w:r>
      <w:r w:rsidRPr="00FE45B5">
        <w:rPr>
          <w:rFonts w:ascii="Courier New" w:hAnsi="Courier New" w:cs="Courier New"/>
          <w:sz w:val="30"/>
          <w:szCs w:val="30"/>
        </w:rPr>
        <w:t>, сделанный из непросеянной муки.»</w:t>
      </w:r>
    </w:p>
    <w:p w14:paraId="7558E82C" w14:textId="77777777" w:rsidR="003772ED" w:rsidRDefault="003772ED"/>
    <w:sectPr w:rsidR="003772ED" w:rsidSect="00FC756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5"/>
    <w:rsid w:val="003641B7"/>
    <w:rsid w:val="003772ED"/>
    <w:rsid w:val="00400765"/>
    <w:rsid w:val="006D4BA6"/>
    <w:rsid w:val="00FC756C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A7AB"/>
  <w15:chartTrackingRefBased/>
  <w15:docId w15:val="{8A21FB03-B942-4AE1-B0A2-6C699F8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1%87%D0%BC%D0%B5%D0%BD%D1%8C" TargetMode="External"/><Relationship Id="rId13" Type="http://schemas.openxmlformats.org/officeDocument/2006/relationships/hyperlink" Target="https://ru.wikipedia.org/wiki/%D0%A1%D0%BE%D1%80%D0%B3%D0%BE" TargetMode="External"/><Relationship Id="rId18" Type="http://schemas.openxmlformats.org/officeDocument/2006/relationships/hyperlink" Target="https://ru.wikipedia.org/wiki/%D0%A5%D0%BB%D0%B5%D0%B1%D0%BD%D0%B0%D1%8F_%D0%B7%D0%B0%D0%BA%D0%B2%D0%B0%D1%81%D0%BA%D0%B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8%D0%B1%D0%B5%D1%80%D0%B8%D0%B9%D1%86%D1%8B" TargetMode="External"/><Relationship Id="rId7" Type="http://schemas.openxmlformats.org/officeDocument/2006/relationships/hyperlink" Target="https://ru.wikipedia.org/wiki/%D0%A0%D0%BE%D0%B6%D1%8C" TargetMode="External"/><Relationship Id="rId12" Type="http://schemas.openxmlformats.org/officeDocument/2006/relationships/hyperlink" Target="https://ru.wikipedia.org/wiki/%D0%9E%D0%B2%D1%91%D1%81" TargetMode="External"/><Relationship Id="rId17" Type="http://schemas.openxmlformats.org/officeDocument/2006/relationships/hyperlink" Target="https://ru.wikipedia.org/w/index.php?title=%D0%90%D1%80%D1%80%D0%BE%D1%80%D0%BE%D1%83%D1%82&amp;action=edit&amp;redlink=1" TargetMode="External"/><Relationship Id="rId25" Type="http://schemas.openxmlformats.org/officeDocument/2006/relationships/hyperlink" Target="https://ru.wikipedia.org/w/index.php?title=%D0%94%D0%B8%D1%84%D0%B8%D0%BB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5%D0%BB%D0%B5%D0%B1%D0%BD%D0%BE%D0%B5_%D0%B4%D0%B5%D1%80%D0%B5%D0%B2%D0%BE" TargetMode="External"/><Relationship Id="rId20" Type="http://schemas.openxmlformats.org/officeDocument/2006/relationships/hyperlink" Target="https://ru.wikipedia.org/wiki/%D0%93%D0%B0%D0%BB%D0%BB%D1%8B_(%D0%BF%D0%BB%D0%B5%D0%BC%D0%B5%D0%BD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8%D0%B5%D0%BD%D0%B8%D1%86%D0%B0" TargetMode="External"/><Relationship Id="rId11" Type="http://schemas.openxmlformats.org/officeDocument/2006/relationships/hyperlink" Target="https://ru.wikipedia.org/wiki/%D0%9F%D1%80%D0%BE%D1%81%D0%BE" TargetMode="External"/><Relationship Id="rId24" Type="http://schemas.openxmlformats.org/officeDocument/2006/relationships/hyperlink" Target="https://ru.wikipedia.org/wiki/%D0%90%D1%84%D0%B8%D0%BD%D0%B5%D0%B9" TargetMode="External"/><Relationship Id="rId5" Type="http://schemas.openxmlformats.org/officeDocument/2006/relationships/hyperlink" Target="https://ru.wikipedia.org/wiki/%D0%97%D0%BB%D0%B0%D0%BA%D0%BE%D0%B2%D1%8B%D0%B5" TargetMode="External"/><Relationship Id="rId15" Type="http://schemas.openxmlformats.org/officeDocument/2006/relationships/hyperlink" Target="https://ru.wikipedia.org/wiki/%D0%9C%D0%B0%D0%BD%D0%B8%D0%BE%D0%BA" TargetMode="External"/><Relationship Id="rId23" Type="http://schemas.openxmlformats.org/officeDocument/2006/relationships/hyperlink" Target="https://ru.wikipedia.org/wiki/%D0%94%D1%80%D0%B5%D0%B2%D0%BD%D1%8F%D1%8F_%D0%93%D1%80%D0%B5%D1%86%D0%B8%D1%8F" TargetMode="External"/><Relationship Id="rId10" Type="http://schemas.openxmlformats.org/officeDocument/2006/relationships/hyperlink" Target="https://ru.wikipedia.org/wiki/%D0%A0%D0%B8%D1%81" TargetMode="External"/><Relationship Id="rId19" Type="http://schemas.openxmlformats.org/officeDocument/2006/relationships/hyperlink" Target="https://ru.wikipedia.org/wiki/%D0%9F%D0%BB%D0%B8%D0%BD%D0%B8%D0%B9_%D0%A1%D1%82%D0%B0%D1%80%D1%88%D0%B8%D0%B9" TargetMode="External"/><Relationship Id="rId4" Type="http://schemas.openxmlformats.org/officeDocument/2006/relationships/hyperlink" Target="https://ru.wikipedia.org/wiki/%D0%9D%D0%B5%D0%BE%D0%BB%D0%B8%D1%82" TargetMode="External"/><Relationship Id="rId9" Type="http://schemas.openxmlformats.org/officeDocument/2006/relationships/hyperlink" Target="https://ru.wikipedia.org/wiki/%D0%9A%D1%83%D0%BA%D1%83%D1%80%D1%83%D0%B7%D0%B0" TargetMode="External"/><Relationship Id="rId14" Type="http://schemas.openxmlformats.org/officeDocument/2006/relationships/hyperlink" Target="https://ru.wikipedia.org/wiki/%D0%94%D1%83%D1%80%D1%80%D0%B0" TargetMode="External"/><Relationship Id="rId22" Type="http://schemas.openxmlformats.org/officeDocument/2006/relationships/hyperlink" Target="https://ru.wikipedia.org/wiki/%D0%9F%D0%B8%D1%80_%D0%BC%D1%83%D0%B4%D1%80%D0%B5%D1%86%D0%BE%D0%B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Павловский</dc:creator>
  <cp:keywords/>
  <dc:description/>
  <cp:lastModifiedBy>Артем Павловский</cp:lastModifiedBy>
  <cp:revision>2</cp:revision>
  <dcterms:created xsi:type="dcterms:W3CDTF">2024-01-17T19:42:00Z</dcterms:created>
  <dcterms:modified xsi:type="dcterms:W3CDTF">2024-01-17T19:42:00Z</dcterms:modified>
</cp:coreProperties>
</file>