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Министерство науки и высшего образования Российской Федерации</w:t>
      </w:r>
    </w:p>
    <w:p w:rsidR="00000000" w:rsidDel="00000000" w:rsidP="00000000" w:rsidRDefault="00000000" w:rsidRPr="00000000" w14:paraId="00000002">
      <w:pPr>
        <w:spacing w:line="240" w:lineRule="auto"/>
        <w:ind w:left="-142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Федеральное государственное автономное образовательное учреждение </w:t>
      </w:r>
    </w:p>
    <w:p w:rsidR="00000000" w:rsidDel="00000000" w:rsidP="00000000" w:rsidRDefault="00000000" w:rsidRPr="00000000" w14:paraId="00000003">
      <w:pPr>
        <w:spacing w:line="240" w:lineRule="auto"/>
        <w:ind w:left="-142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высшего образования</w:t>
      </w:r>
    </w:p>
    <w:p w:rsidR="00000000" w:rsidDel="00000000" w:rsidP="00000000" w:rsidRDefault="00000000" w:rsidRPr="00000000" w14:paraId="00000004">
      <w:pPr>
        <w:spacing w:line="240" w:lineRule="auto"/>
        <w:ind w:left="-142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«Уральский федеральный университет </w:t>
      </w:r>
    </w:p>
    <w:p w:rsidR="00000000" w:rsidDel="00000000" w:rsidP="00000000" w:rsidRDefault="00000000" w:rsidRPr="00000000" w14:paraId="00000005">
      <w:pPr>
        <w:spacing w:line="240" w:lineRule="auto"/>
        <w:ind w:left="-142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имени первого Президента России Б.Н.Ельцина»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Уральский гуманитарный институт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Департамент «Исторический факультет»</w:t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Кафедра документоведения, архивоведения и истории государственного управления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sz w:val="28"/>
          <w:szCs w:val="28"/>
        </w:rPr>
      </w:pPr>
      <w:bookmarkStart w:colFirst="0" w:colLast="0" w:name="_6i5nfod111g2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sz w:val="28"/>
          <w:szCs w:val="28"/>
        </w:rPr>
      </w:pPr>
      <w:bookmarkStart w:colFirst="0" w:colLast="0" w:name="_8byso3gaz3jv" w:id="1"/>
      <w:bookmarkEnd w:id="1"/>
      <w:r w:rsidDel="00000000" w:rsidR="00000000" w:rsidRPr="00000000">
        <w:rPr>
          <w:sz w:val="28"/>
          <w:szCs w:val="28"/>
          <w:rtl w:val="0"/>
        </w:rPr>
        <w:t xml:space="preserve">Эссе на тему</w:t>
      </w:r>
    </w:p>
    <w:p w:rsidR="00000000" w:rsidDel="00000000" w:rsidP="00000000" w:rsidRDefault="00000000" w:rsidRPr="00000000" w14:paraId="00000019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sz w:val="28"/>
          <w:szCs w:val="28"/>
        </w:rPr>
      </w:pPr>
      <w:bookmarkStart w:colFirst="0" w:colLast="0" w:name="_ja28au3ib4fg" w:id="2"/>
      <w:bookmarkEnd w:id="2"/>
      <w:r w:rsidDel="00000000" w:rsidR="00000000" w:rsidRPr="00000000">
        <w:rPr>
          <w:sz w:val="28"/>
          <w:szCs w:val="28"/>
          <w:rtl w:val="0"/>
        </w:rPr>
        <w:t xml:space="preserve">Эффективность советской номенклатуры. Сравнения плюсы и минусы.</w:t>
      </w:r>
    </w:p>
    <w:p w:rsidR="00000000" w:rsidDel="00000000" w:rsidP="00000000" w:rsidRDefault="00000000" w:rsidRPr="00000000" w14:paraId="0000001A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sz w:val="28"/>
          <w:szCs w:val="28"/>
        </w:rPr>
      </w:pPr>
      <w:bookmarkStart w:colFirst="0" w:colLast="0" w:name="_smwccv11xuy3" w:id="3"/>
      <w:bookmarkEnd w:id="3"/>
      <w:r w:rsidDel="00000000" w:rsidR="00000000" w:rsidRPr="00000000">
        <w:rPr>
          <w:sz w:val="28"/>
          <w:szCs w:val="28"/>
          <w:rtl w:val="0"/>
        </w:rPr>
        <w:t xml:space="preserve">Ваше полное имя (фамилия имя отчество)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  <w:t xml:space="preserve">                                                              Екатеринбург - 2023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firstLine="0"/>
        <w:jc w:val="both"/>
        <w:rPr>
          <w:b w:val="0"/>
          <w:sz w:val="28"/>
          <w:szCs w:val="28"/>
        </w:rPr>
      </w:pPr>
      <w:bookmarkStart w:colFirst="0" w:colLast="0" w:name="_z2x90sw0ff1y" w:id="4"/>
      <w:bookmarkEnd w:id="4"/>
      <w:r w:rsidDel="00000000" w:rsidR="00000000" w:rsidRPr="00000000">
        <w:rPr>
          <w:b w:val="0"/>
          <w:sz w:val="28"/>
          <w:szCs w:val="28"/>
          <w:rtl w:val="0"/>
        </w:rPr>
        <w:t xml:space="preserve">Сам по себе процесс  организации - это основа всего. Грамотно </w:t>
      </w:r>
    </w:p>
    <w:p w:rsidR="00000000" w:rsidDel="00000000" w:rsidP="00000000" w:rsidRDefault="00000000" w:rsidRPr="00000000" w14:paraId="00000024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0" w:firstLine="0"/>
        <w:jc w:val="both"/>
        <w:rPr>
          <w:b w:val="0"/>
          <w:sz w:val="28"/>
          <w:szCs w:val="28"/>
        </w:rPr>
      </w:pPr>
      <w:bookmarkStart w:colFirst="0" w:colLast="0" w:name="_pxfm97dm2g1b" w:id="5"/>
      <w:bookmarkEnd w:id="5"/>
      <w:r w:rsidDel="00000000" w:rsidR="00000000" w:rsidRPr="00000000">
        <w:rPr>
          <w:b w:val="0"/>
          <w:sz w:val="28"/>
          <w:szCs w:val="28"/>
          <w:rtl w:val="0"/>
        </w:rPr>
        <w:t xml:space="preserve">созданная структура (и подструктура), ее ответственное функционирование  - вечные часы и вечное движение. Поэтому, изучая историю СССР разных периодов, остановлюсь на подробном рассмотрении номенклатуры, ее эффективности. </w:t>
      </w:r>
    </w:p>
    <w:p w:rsidR="00000000" w:rsidDel="00000000" w:rsidP="00000000" w:rsidRDefault="00000000" w:rsidRPr="00000000" w14:paraId="00000025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0" w:firstLine="0"/>
        <w:jc w:val="both"/>
        <w:rPr>
          <w:b w:val="0"/>
          <w:sz w:val="28"/>
          <w:szCs w:val="28"/>
        </w:rPr>
      </w:pPr>
      <w:bookmarkStart w:colFirst="0" w:colLast="0" w:name="_d8vp9gynni8a" w:id="6"/>
      <w:bookmarkEnd w:id="6"/>
      <w:r w:rsidDel="00000000" w:rsidR="00000000" w:rsidRPr="00000000">
        <w:rPr>
          <w:b w:val="0"/>
          <w:sz w:val="28"/>
          <w:szCs w:val="28"/>
          <w:rtl w:val="0"/>
        </w:rPr>
        <w:t xml:space="preserve">16 ноября 1925 г. Оргбюро ЦК ВКП(б) приняло постановление  "О порядке подбора и назначения работников". Сейчас учёные не дают однозначного ответа о работе номенклотур. Но есть как устойчивые мнения так и новые взгляды на этот вопрос. Значение данного понятия в переводе с латинского «роспись имён, перечень, список» —  элита, формируемая путём назначения кандидатур, утверждённых партийными органами, на ключевые посты тех или иных уровней государственной системы. </w:t>
      </w:r>
    </w:p>
    <w:p w:rsidR="00000000" w:rsidDel="00000000" w:rsidP="00000000" w:rsidRDefault="00000000" w:rsidRPr="00000000" w14:paraId="00000026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firstLine="0"/>
        <w:jc w:val="both"/>
        <w:rPr>
          <w:b w:val="0"/>
          <w:sz w:val="28"/>
          <w:szCs w:val="28"/>
        </w:rPr>
      </w:pPr>
      <w:bookmarkStart w:colFirst="0" w:colLast="0" w:name="_a4nenefupnzi" w:id="7"/>
      <w:bookmarkEnd w:id="7"/>
      <w:r w:rsidDel="00000000" w:rsidR="00000000" w:rsidRPr="00000000">
        <w:rPr>
          <w:b w:val="0"/>
          <w:sz w:val="28"/>
          <w:szCs w:val="28"/>
          <w:rtl w:val="0"/>
        </w:rPr>
        <w:t xml:space="preserve">Другими словами система власти, средство управления кадрами и</w:t>
      </w:r>
    </w:p>
    <w:p w:rsidR="00000000" w:rsidDel="00000000" w:rsidP="00000000" w:rsidRDefault="00000000" w:rsidRPr="00000000" w14:paraId="00000027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0" w:firstLine="0"/>
        <w:jc w:val="both"/>
        <w:rPr>
          <w:b w:val="0"/>
          <w:sz w:val="28"/>
          <w:szCs w:val="28"/>
        </w:rPr>
      </w:pPr>
      <w:bookmarkStart w:colFirst="0" w:colLast="0" w:name="_f81lawfbgded" w:id="8"/>
      <w:bookmarkEnd w:id="8"/>
      <w:r w:rsidDel="00000000" w:rsidR="00000000" w:rsidRPr="00000000">
        <w:rPr>
          <w:b w:val="0"/>
          <w:sz w:val="28"/>
          <w:szCs w:val="28"/>
          <w:rtl w:val="0"/>
        </w:rPr>
        <w:t xml:space="preserve">госструктурой и подструктурой. Данный механизм работы в разных сферах деятельности контролирует грамотное управление работой государством.  Номенклатурой также называли группу (группы) граждан в социалистических странах, занимавшую ключевые позиции в политической системе и являющиеся высшим слоем общества.</w:t>
      </w:r>
    </w:p>
    <w:p w:rsidR="00000000" w:rsidDel="00000000" w:rsidP="00000000" w:rsidRDefault="00000000" w:rsidRPr="00000000" w14:paraId="00000028">
      <w:pPr>
        <w:spacing w:line="360" w:lineRule="auto"/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Главное направление - это кадровый вопрос. Как элемент эффективного</w:t>
      </w:r>
    </w:p>
    <w:p w:rsidR="00000000" w:rsidDel="00000000" w:rsidP="00000000" w:rsidRDefault="00000000" w:rsidRPr="00000000" w14:paraId="00000029">
      <w:pPr>
        <w:spacing w:line="36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управления. Из других подробностей о номенклатуре известно что в соответствии с номенклатурными списками должностей, партийные органы осуществляли подбор кадрового резерва — кандидатур на замещение лиц, выбывающих из состава действующей номенклатуры. Словно создают здоровое гнездо.</w:t>
      </w:r>
    </w:p>
    <w:p w:rsidR="00000000" w:rsidDel="00000000" w:rsidP="00000000" w:rsidRDefault="00000000" w:rsidRPr="00000000" w14:paraId="0000002A">
      <w:pPr>
        <w:spacing w:line="360" w:lineRule="auto"/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 годы существования союза было сформировано наследие</w:t>
      </w:r>
    </w:p>
    <w:p w:rsidR="00000000" w:rsidDel="00000000" w:rsidP="00000000" w:rsidRDefault="00000000" w:rsidRPr="00000000" w14:paraId="0000002B">
      <w:pPr>
        <w:spacing w:line="36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номенклатуры. И с падением СССР номенклатура отнюдь не была уничтожена.</w:t>
      </w:r>
    </w:p>
    <w:p w:rsidR="00000000" w:rsidDel="00000000" w:rsidP="00000000" w:rsidRDefault="00000000" w:rsidRPr="00000000" w14:paraId="0000002C">
      <w:pPr>
        <w:spacing w:line="360" w:lineRule="auto"/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 эффективность системы влияли многие факторы. Это и период, и</w:t>
      </w:r>
    </w:p>
    <w:p w:rsidR="00000000" w:rsidDel="00000000" w:rsidP="00000000" w:rsidRDefault="00000000" w:rsidRPr="00000000" w14:paraId="0000002D">
      <w:pPr>
        <w:spacing w:line="36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политика подбора кандидатур и разных управленческих органов. Из общего познания известно что на уровне обыденного сознания сформировался устойчивый стереотип, что номенклатура - это и есть все начальники, бюрократы, партийные назначенцы. </w:t>
      </w:r>
    </w:p>
    <w:p w:rsidR="00000000" w:rsidDel="00000000" w:rsidP="00000000" w:rsidRDefault="00000000" w:rsidRPr="00000000" w14:paraId="0000002E">
      <w:pPr>
        <w:spacing w:line="36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Как средство проведения кадровой политики был актуален  карьерный способ или качественный личностный рост.</w:t>
      </w:r>
    </w:p>
    <w:p w:rsidR="00000000" w:rsidDel="00000000" w:rsidP="00000000" w:rsidRDefault="00000000" w:rsidRPr="00000000" w14:paraId="0000002F">
      <w:pPr>
        <w:spacing w:line="36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В жизни общества понимание номенклатуры как института</w:t>
      </w:r>
    </w:p>
    <w:p w:rsidR="00000000" w:rsidDel="00000000" w:rsidP="00000000" w:rsidRDefault="00000000" w:rsidRPr="00000000" w14:paraId="00000030">
      <w:pPr>
        <w:spacing w:line="36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существовало на равне с мнением что номенклатура - это инструмент.  Положительная задача которого - донести до массы.</w:t>
      </w:r>
    </w:p>
    <w:p w:rsidR="00000000" w:rsidDel="00000000" w:rsidP="00000000" w:rsidRDefault="00000000" w:rsidRPr="00000000" w14:paraId="00000031">
      <w:pPr>
        <w:spacing w:line="360" w:lineRule="auto"/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Как институт формируется не сразу и становиться</w:t>
      </w:r>
    </w:p>
    <w:p w:rsidR="00000000" w:rsidDel="00000000" w:rsidP="00000000" w:rsidRDefault="00000000" w:rsidRPr="00000000" w14:paraId="00000032">
      <w:pPr>
        <w:spacing w:line="36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ответом на потребность общества в упорядочивании отношений. А представители становятся "солдатами власти".</w:t>
      </w:r>
    </w:p>
    <w:p w:rsidR="00000000" w:rsidDel="00000000" w:rsidP="00000000" w:rsidRDefault="00000000" w:rsidRPr="00000000" w14:paraId="00000033">
      <w:pPr>
        <w:spacing w:line="360" w:lineRule="auto"/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Из истории формирования и схожести смыслов сообщают что сам</w:t>
      </w:r>
    </w:p>
    <w:p w:rsidR="00000000" w:rsidDel="00000000" w:rsidP="00000000" w:rsidRDefault="00000000" w:rsidRPr="00000000" w14:paraId="00000034">
      <w:pPr>
        <w:spacing w:line="36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термин соответствует средневековому русскому термину, применявшемуся по отношению к вассалам: &lt;посадить&gt;.</w:t>
      </w:r>
    </w:p>
    <w:p w:rsidR="00000000" w:rsidDel="00000000" w:rsidP="00000000" w:rsidRDefault="00000000" w:rsidRPr="00000000" w14:paraId="00000035">
      <w:pPr>
        <w:spacing w:line="360" w:lineRule="auto"/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Места или другими словами сами номенклатуры обновлялись</w:t>
      </w:r>
    </w:p>
    <w:p w:rsidR="00000000" w:rsidDel="00000000" w:rsidP="00000000" w:rsidRDefault="00000000" w:rsidRPr="00000000" w14:paraId="00000036">
      <w:pPr>
        <w:spacing w:line="36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регулярно. Что также сообщает об эффективности и целесообразности так называемой профессионализации.</w:t>
      </w:r>
    </w:p>
    <w:p w:rsidR="00000000" w:rsidDel="00000000" w:rsidP="00000000" w:rsidRDefault="00000000" w:rsidRPr="00000000" w14:paraId="00000037">
      <w:pPr>
        <w:spacing w:line="360" w:lineRule="auto"/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данных по особенностям сферы номенклатуры зафиксировано, что</w:t>
      </w:r>
    </w:p>
    <w:p w:rsidR="00000000" w:rsidDel="00000000" w:rsidP="00000000" w:rsidRDefault="00000000" w:rsidRPr="00000000" w14:paraId="00000038">
      <w:pPr>
        <w:spacing w:line="36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самые медленные карьеры на этом пути у представителей научно-культурной и старой экономической элиты - 19-20 лет.</w:t>
      </w:r>
    </w:p>
    <w:p w:rsidR="00000000" w:rsidDel="00000000" w:rsidP="00000000" w:rsidRDefault="00000000" w:rsidRPr="00000000" w14:paraId="00000039">
      <w:pPr>
        <w:spacing w:line="360" w:lineRule="auto"/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Рост происходил через получение высшего образования, вступление в </w:t>
      </w:r>
    </w:p>
    <w:p w:rsidR="00000000" w:rsidDel="00000000" w:rsidP="00000000" w:rsidRDefault="00000000" w:rsidRPr="00000000" w14:paraId="0000003A">
      <w:pPr>
        <w:spacing w:line="36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партию, продвижение по службе. В то же время через родственные и коммуникативные связи.</w:t>
      </w:r>
    </w:p>
    <w:p w:rsidR="00000000" w:rsidDel="00000000" w:rsidP="00000000" w:rsidRDefault="00000000" w:rsidRPr="00000000" w14:paraId="0000003B">
      <w:pPr>
        <w:spacing w:line="360" w:lineRule="auto"/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Разное число должностей проходило ежегодно менялись и</w:t>
      </w:r>
    </w:p>
    <w:p w:rsidR="00000000" w:rsidDel="00000000" w:rsidP="00000000" w:rsidRDefault="00000000" w:rsidRPr="00000000" w14:paraId="0000003C">
      <w:pPr>
        <w:spacing w:line="36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пересматривались. Эта динамика - одна из положительных сторон. Также это многоуровневая сеть, сходящая к единому Центру. </w:t>
      </w:r>
    </w:p>
    <w:p w:rsidR="00000000" w:rsidDel="00000000" w:rsidP="00000000" w:rsidRDefault="00000000" w:rsidRPr="00000000" w14:paraId="0000003D">
      <w:pPr>
        <w:spacing w:line="360" w:lineRule="auto"/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Управление всеми сферами </w:t>
      </w:r>
    </w:p>
    <w:p w:rsidR="00000000" w:rsidDel="00000000" w:rsidP="00000000" w:rsidRDefault="00000000" w:rsidRPr="00000000" w14:paraId="0000003E">
      <w:pPr>
        <w:spacing w:line="36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жизни. Структуры политической власти, экономической, общественных организаций, инкорпорированных в политическую структуру, социальных и духовных сферах. </w:t>
      </w:r>
    </w:p>
    <w:p w:rsidR="00000000" w:rsidDel="00000000" w:rsidP="00000000" w:rsidRDefault="00000000" w:rsidRPr="00000000" w14:paraId="0000003F">
      <w:pPr>
        <w:spacing w:line="360" w:lineRule="auto"/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Номенклатура имеет </w:t>
      </w:r>
    </w:p>
    <w:p w:rsidR="00000000" w:rsidDel="00000000" w:rsidP="00000000" w:rsidRDefault="00000000" w:rsidRPr="00000000" w14:paraId="00000040">
      <w:pPr>
        <w:spacing w:line="36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репрезентативный характер по отношению к обществу. </w:t>
      </w:r>
    </w:p>
    <w:p w:rsidR="00000000" w:rsidDel="00000000" w:rsidP="00000000" w:rsidRDefault="00000000" w:rsidRPr="00000000" w14:paraId="00000041">
      <w:pPr>
        <w:spacing w:line="36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Отрицательная или же положительная сторона это недоступность войти в рейтинг номенклатур представителей рабочего класса на безусловной основе. </w:t>
      </w:r>
    </w:p>
    <w:p w:rsidR="00000000" w:rsidDel="00000000" w:rsidP="00000000" w:rsidRDefault="00000000" w:rsidRPr="00000000" w14:paraId="00000042">
      <w:pPr>
        <w:spacing w:line="36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"Рабочие самородки, подобные Степану Халтурину, те кто нашел в себе силу и способность преодолеть отупляющие условия жизни российского пролетария, поднять голову над монотонной работой, бескультурием, водкой и матерщиной, самостоятельно изучил и принял - хотя бы как догму - марксистские идеи". Пишут в цитатах Ленина. В таких случаях из человека растят представителя среднего класса и дают ему место по размеру. </w:t>
      </w:r>
    </w:p>
    <w:p w:rsidR="00000000" w:rsidDel="00000000" w:rsidP="00000000" w:rsidRDefault="00000000" w:rsidRPr="00000000" w14:paraId="00000043">
      <w:pPr>
        <w:spacing w:line="36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Как повсеместно написано, не могу не сообщить, что негативную окраску этому явлению дают синонимы такие как "бюрократия" и "чиновничество". </w:t>
      </w:r>
    </w:p>
    <w:p w:rsidR="00000000" w:rsidDel="00000000" w:rsidP="00000000" w:rsidRDefault="00000000" w:rsidRPr="00000000" w14:paraId="00000044">
      <w:pPr>
        <w:spacing w:line="36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самой политике номенклатуры шла речь о замещении рыночных отношений участием и влиянием партии на общество. На этом строилась эффективность всей ее работы. </w:t>
      </w:r>
    </w:p>
    <w:p w:rsidR="00000000" w:rsidDel="00000000" w:rsidP="00000000" w:rsidRDefault="00000000" w:rsidRPr="00000000" w14:paraId="00000045">
      <w:pPr>
        <w:spacing w:line="36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Фанатизм и самоотдача людей, качество и верность партии, взглядам и работе, "семья, партия, государство" - это жизневажный лозунг того мира. </w:t>
      </w:r>
    </w:p>
    <w:p w:rsidR="00000000" w:rsidDel="00000000" w:rsidP="00000000" w:rsidRDefault="00000000" w:rsidRPr="00000000" w14:paraId="00000046">
      <w:pPr>
        <w:spacing w:line="24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jc w:val="center"/>
        <w:rPr>
          <w:b w:val="0"/>
          <w:sz w:val="28"/>
          <w:szCs w:val="28"/>
        </w:rPr>
      </w:pPr>
      <w:bookmarkStart w:colFirst="0" w:colLast="0" w:name="_d0h39i3oocb3" w:id="9"/>
      <w:bookmarkEnd w:id="9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jc w:val="center"/>
        <w:rPr>
          <w:b w:val="0"/>
          <w:sz w:val="28"/>
          <w:szCs w:val="28"/>
        </w:rPr>
      </w:pPr>
      <w:bookmarkStart w:colFirst="0" w:colLast="0" w:name="_ie0ju6idepex" w:id="10"/>
      <w:bookmarkEnd w:id="10"/>
      <w:r w:rsidDel="00000000" w:rsidR="00000000" w:rsidRPr="00000000">
        <w:rPr>
          <w:b w:val="0"/>
          <w:sz w:val="28"/>
          <w:szCs w:val="28"/>
          <w:rtl w:val="0"/>
        </w:rPr>
        <w:t xml:space="preserve">Список литературы</w:t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21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Федеральное 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государственное бюджетное образовательное учреждение высшего профессионального образования 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"Пермский национальный исследовательский политехнический университет. Электронный источник: </w:t>
      </w:r>
      <w:hyperlink r:id="rId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http://elis.pstu.ru/index.php?a=9&amp;pod3_id=121&amp;pod_id=31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Восленский М. 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Номенклатура. Электронный источник: Номенклатура // 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docviewer.yandex.ru/view/1717918249/?page=32&amp;*=3XnCMrgwrPKW6KThn6E0bwr44CB7InVybCI6Imh0dHBzOi8vc2QtaW5mb3JtLm9yZy91cGxvYWQvYm9va3MvQW50aXRvdGFsaXRhcmlzbS9TaXN0ZW1hJTIwdmxhc3RpL01pa2hhaWwlMjBWb3NsZW5za2lqJTIwTm9tZW5rbGF0dXJhLnBkZiIsInRpdGxlIjoiTWlraGFpbCBWb3NsZW5za2lqIE5vbWVua2xhdHVyYS5wZGYiLCJub2lmcmFtZSI6dHJ1ZSwidWlkIjoiMTcxNzkxODI0OSIsInRzIjoxNjc0NzA3Mzg5MjE3LCJ5dSI6IjgyMDE2Njc3NTE2Njc3NTM0ODciLCJzZXJwUGFyYW1zIjoidG09MTY3NDcwNzM0NyZ0bGQ9cnUmbGFuZz1ydSZuYW1lPU1pa2hhaWwlMjBWb3NsZW5za2lqJTIwTm9tZW5rb</w:t>
      </w:r>
    </w:p>
    <w:sectPr>
      <w:headerReference r:id="rId7" w:type="default"/>
      <w:headerReference r:id="rId8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960" w:lineRule="auto"/>
      <w:rPr/>
    </w:pPr>
    <w:r w:rsidDel="00000000" w:rsidR="00000000" w:rsidRPr="00000000">
      <w:rPr>
        <w:rtl w:val="0"/>
      </w:rPr>
      <w:tab/>
      <w:tab/>
      <w:tab/>
      <w:tab/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960" w:lineRule="auto"/>
      <w:rPr/>
    </w:pPr>
    <w:r w:rsidDel="00000000" w:rsidR="00000000" w:rsidRPr="00000000">
      <w:rPr>
        <w:rtl w:val="0"/>
      </w:rPr>
      <w:tab/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"/>
      </w:rPr>
    </w:rPrDefault>
    <w:pPrDefault>
      <w:pPr>
        <w:spacing w:line="4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ind w:firstLine="72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ind w:firstLine="720"/>
    </w:pPr>
    <w:rPr>
      <w:b w:val="1"/>
      <w:i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</w:pPr>
    <w:rPr>
      <w:i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2160" w:lineRule="auto"/>
      <w:jc w:val="center"/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jc w:val="center"/>
    </w:pPr>
    <w:rPr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elis.pstu.ru/index.php?a=9&amp;pod3_id=121&amp;pod_id=31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