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E2" w:rsidRDefault="007B49E2" w:rsidP="007B49E2">
      <w:pPr>
        <w:tabs>
          <w:tab w:val="left" w:pos="2410"/>
        </w:tabs>
        <w:autoSpaceDE w:val="0"/>
        <w:spacing w:after="420"/>
        <w:ind w:firstLine="709"/>
        <w:jc w:val="center"/>
        <w:rPr>
          <w:rFonts w:eastAsia="Arial-BoldMT"/>
          <w:b/>
          <w:bCs/>
          <w:color w:val="000000"/>
          <w:sz w:val="36"/>
          <w:szCs w:val="36"/>
        </w:rPr>
      </w:pPr>
      <w:r>
        <w:rPr>
          <w:rFonts w:eastAsia="Arial-BoldMT"/>
          <w:b/>
          <w:bCs/>
          <w:color w:val="000000"/>
          <w:sz w:val="36"/>
          <w:szCs w:val="36"/>
        </w:rPr>
        <w:t>Введение</w:t>
      </w:r>
    </w:p>
    <w:p w:rsidR="007B49E2" w:rsidRDefault="007B49E2" w:rsidP="007B49E2">
      <w:pPr>
        <w:autoSpaceDE w:val="0"/>
        <w:spacing w:line="360" w:lineRule="auto"/>
        <w:ind w:firstLine="709"/>
        <w:jc w:val="both"/>
        <w:rPr>
          <w:rFonts w:eastAsia="Arial-BoldMT"/>
          <w:color w:val="000000"/>
          <w:sz w:val="28"/>
          <w:szCs w:val="28"/>
        </w:rPr>
      </w:pPr>
      <w:r>
        <w:rPr>
          <w:rFonts w:eastAsia="Arial-BoldMT"/>
          <w:color w:val="000000"/>
          <w:sz w:val="28"/>
          <w:szCs w:val="28"/>
        </w:rPr>
        <w:t>В наше время вопрос подростковой агрессии поднимается достаточно часто. В СМИ, в научной литературе, на конференциях часто звучит эта тема. В чем причина? Почему сейчас это столь актуально? Ритмы современной жизни, требования общества, личные переживания и многие другие факторы неизбежно оказывают влияние на каждого члена социума, на каждого человека. Подросток, являясь полноценным и активным членом социальной жизни, постоянно сталкивается с необходимостью действовать и принимать решения, решать поставленные задачи и строить планы на будущее. Не всегда молодой человек может справиться с этими задачами адекватно своим возможностям, и тогда возникают внутренние конфликты, неразрешенные проблемы и вопросы, оставшиеся без ответа. Подростки самостоятельно принимают решения по поводу того, как возможно выйти из подобных ситуаций. Одним из таких выходов является самоубийство, самодеструктивное поведение, аутоагрессия. Чтобы понять, как именно подростки видят подобные ситуации (проблемные, сложные), выходы из них, как они относятся к суициду, и была проведена данная работа.</w:t>
      </w:r>
    </w:p>
    <w:p w:rsidR="007B49E2" w:rsidRDefault="007B49E2" w:rsidP="007B49E2">
      <w:pPr>
        <w:autoSpaceDE w:val="0"/>
        <w:spacing w:line="360" w:lineRule="auto"/>
        <w:ind w:firstLine="709"/>
        <w:jc w:val="both"/>
        <w:rPr>
          <w:rFonts w:eastAsia="Arial-BoldMT"/>
          <w:color w:val="000000"/>
          <w:sz w:val="28"/>
          <w:szCs w:val="28"/>
        </w:rPr>
      </w:pPr>
      <w:r>
        <w:rPr>
          <w:rFonts w:eastAsia="Arial-BoldMT"/>
          <w:color w:val="000000"/>
          <w:sz w:val="28"/>
          <w:szCs w:val="28"/>
        </w:rPr>
        <w:t>Объект исследования – восприятие старшеклассниками сложных жизненных ситуаций, их оценка, представление подростками возможных выходов из них. Предмет заключается в отношении старших школьников к аутоагрессии как к выходу из непростой ситуаций, сложившейся в жизни.</w:t>
      </w:r>
    </w:p>
    <w:p w:rsidR="007B49E2" w:rsidRDefault="007B49E2" w:rsidP="007B49E2">
      <w:pPr>
        <w:autoSpaceDE w:val="0"/>
        <w:spacing w:line="360" w:lineRule="auto"/>
        <w:ind w:firstLine="709"/>
        <w:jc w:val="both"/>
        <w:rPr>
          <w:rFonts w:eastAsia="Arial-BoldMT"/>
          <w:color w:val="000000"/>
          <w:sz w:val="28"/>
          <w:szCs w:val="28"/>
        </w:rPr>
      </w:pPr>
      <w:r>
        <w:rPr>
          <w:rFonts w:eastAsia="Arial-BoldMT"/>
          <w:color w:val="000000"/>
          <w:sz w:val="28"/>
          <w:szCs w:val="28"/>
        </w:rPr>
        <w:t xml:space="preserve">Цель работы – </w:t>
      </w:r>
      <w:r>
        <w:rPr>
          <w:rFonts w:eastAsia="Helvetica"/>
          <w:color w:val="000000"/>
          <w:sz w:val="28"/>
          <w:szCs w:val="28"/>
        </w:rPr>
        <w:t>определение отношения подростков к аутоагрессии (суициду) как возможному выходу из травмирующей жизненной ситуации</w:t>
      </w:r>
      <w:r>
        <w:rPr>
          <w:rFonts w:eastAsia="Arial-BoldMT"/>
          <w:color w:val="000000"/>
          <w:sz w:val="28"/>
          <w:szCs w:val="28"/>
        </w:rPr>
        <w:t xml:space="preserve">. </w:t>
      </w:r>
    </w:p>
    <w:p w:rsidR="007B49E2" w:rsidRDefault="007B49E2" w:rsidP="007B49E2">
      <w:pPr>
        <w:autoSpaceDE w:val="0"/>
        <w:spacing w:line="360" w:lineRule="auto"/>
        <w:ind w:firstLine="709"/>
        <w:jc w:val="both"/>
        <w:rPr>
          <w:rFonts w:eastAsia="Arial-BoldMT"/>
          <w:color w:val="000000"/>
          <w:sz w:val="28"/>
          <w:szCs w:val="28"/>
        </w:rPr>
      </w:pPr>
      <w:r>
        <w:rPr>
          <w:rFonts w:eastAsia="Arial-BoldMT"/>
          <w:color w:val="000000"/>
          <w:sz w:val="28"/>
          <w:szCs w:val="28"/>
        </w:rPr>
        <w:t>Гипотеза - значительное число подростков допускает возможность суицида как варианта решения субъективно сложной ситуации.</w:t>
      </w:r>
    </w:p>
    <w:p w:rsidR="007B49E2" w:rsidRDefault="007B49E2" w:rsidP="007B49E2">
      <w:pPr>
        <w:spacing w:line="360" w:lineRule="auto"/>
        <w:ind w:firstLine="709"/>
        <w:jc w:val="both"/>
        <w:rPr>
          <w:rFonts w:eastAsia="Arial-BoldMT"/>
          <w:color w:val="000000"/>
          <w:sz w:val="28"/>
          <w:szCs w:val="28"/>
        </w:rPr>
      </w:pPr>
      <w:r>
        <w:rPr>
          <w:rFonts w:eastAsia="Arial-BoldMT"/>
          <w:color w:val="000000"/>
          <w:sz w:val="28"/>
          <w:szCs w:val="28"/>
        </w:rPr>
        <w:t xml:space="preserve">Задачи: </w:t>
      </w:r>
    </w:p>
    <w:p w:rsidR="007B49E2" w:rsidRDefault="007B49E2" w:rsidP="007B49E2">
      <w:pPr>
        <w:widowControl w:val="0"/>
        <w:numPr>
          <w:ilvl w:val="0"/>
          <w:numId w:val="50"/>
        </w:numPr>
        <w:tabs>
          <w:tab w:val="left" w:pos="1275"/>
        </w:tabs>
        <w:autoSpaceDE w:val="0"/>
        <w:spacing w:line="360" w:lineRule="auto"/>
        <w:ind w:left="1275"/>
        <w:jc w:val="both"/>
        <w:rPr>
          <w:rFonts w:eastAsia="Arial-BoldMT"/>
          <w:color w:val="000000"/>
          <w:sz w:val="28"/>
          <w:szCs w:val="28"/>
        </w:rPr>
      </w:pPr>
      <w:r>
        <w:rPr>
          <w:rFonts w:eastAsia="Arial-BoldMT"/>
          <w:color w:val="000000"/>
          <w:sz w:val="28"/>
          <w:szCs w:val="28"/>
        </w:rPr>
        <w:t>определение характера отношения подростков к суициду как варианту выхода из сложной жизненной ситуации;</w:t>
      </w:r>
    </w:p>
    <w:p w:rsidR="007B49E2" w:rsidRDefault="007B49E2" w:rsidP="007B49E2">
      <w:pPr>
        <w:widowControl w:val="0"/>
        <w:numPr>
          <w:ilvl w:val="0"/>
          <w:numId w:val="50"/>
        </w:numPr>
        <w:tabs>
          <w:tab w:val="left" w:pos="1275"/>
        </w:tabs>
        <w:autoSpaceDE w:val="0"/>
        <w:spacing w:line="360" w:lineRule="auto"/>
        <w:ind w:left="1275"/>
        <w:jc w:val="both"/>
        <w:rPr>
          <w:rFonts w:eastAsia="Arial-BoldMT"/>
          <w:color w:val="000000"/>
          <w:sz w:val="28"/>
          <w:szCs w:val="28"/>
        </w:rPr>
      </w:pPr>
      <w:r>
        <w:rPr>
          <w:rFonts w:eastAsia="Arial-BoldMT"/>
          <w:color w:val="000000"/>
          <w:sz w:val="28"/>
          <w:szCs w:val="28"/>
        </w:rPr>
        <w:t xml:space="preserve">выделение типичных аргументов при обсуждении возможности </w:t>
      </w:r>
      <w:r>
        <w:rPr>
          <w:rFonts w:eastAsia="Arial-BoldMT"/>
          <w:color w:val="000000"/>
          <w:sz w:val="28"/>
          <w:szCs w:val="28"/>
        </w:rPr>
        <w:lastRenderedPageBreak/>
        <w:t>суицида.</w:t>
      </w:r>
    </w:p>
    <w:p w:rsidR="007B49E2" w:rsidRDefault="007B49E2" w:rsidP="007B49E2">
      <w:pPr>
        <w:widowControl w:val="0"/>
        <w:numPr>
          <w:ilvl w:val="0"/>
          <w:numId w:val="50"/>
        </w:numPr>
        <w:tabs>
          <w:tab w:val="left" w:pos="1275"/>
        </w:tabs>
        <w:autoSpaceDE w:val="0"/>
        <w:spacing w:line="360" w:lineRule="auto"/>
        <w:ind w:left="1275"/>
        <w:jc w:val="both"/>
        <w:rPr>
          <w:rFonts w:eastAsia="Arial-BoldMT"/>
          <w:color w:val="000000"/>
          <w:sz w:val="28"/>
          <w:szCs w:val="28"/>
        </w:rPr>
      </w:pPr>
      <w:r>
        <w:rPr>
          <w:rFonts w:eastAsia="Arial-BoldMT"/>
          <w:color w:val="000000"/>
          <w:sz w:val="28"/>
          <w:szCs w:val="28"/>
        </w:rPr>
        <w:t>определение числа подростков, допускающих возможность суицида как варианта решения субъективно сложной ситуации.</w:t>
      </w:r>
    </w:p>
    <w:p w:rsidR="007B49E2" w:rsidRDefault="007B49E2" w:rsidP="007B49E2">
      <w:pPr>
        <w:spacing w:line="360" w:lineRule="auto"/>
        <w:ind w:firstLine="709"/>
        <w:jc w:val="both"/>
        <w:rPr>
          <w:rFonts w:eastAsia="Arial"/>
          <w:sz w:val="28"/>
          <w:szCs w:val="28"/>
        </w:rPr>
      </w:pPr>
      <w:r>
        <w:rPr>
          <w:sz w:val="28"/>
          <w:szCs w:val="28"/>
        </w:rPr>
        <w:t>Материал исследования: 26 подростков (19 девушек и 7 молодых людей) в возрасте 17-18 лет, обучающиеся в 11 классе средней общеобразовательной школе г. Москвы.</w:t>
      </w:r>
    </w:p>
    <w:p w:rsidR="007B49E2" w:rsidRDefault="007B49E2" w:rsidP="007B49E2">
      <w:pPr>
        <w:spacing w:line="360" w:lineRule="auto"/>
        <w:ind w:firstLine="709"/>
        <w:jc w:val="both"/>
        <w:rPr>
          <w:rFonts w:eastAsia="Arial-BoldMT"/>
          <w:color w:val="000000"/>
          <w:sz w:val="28"/>
          <w:szCs w:val="28"/>
        </w:rPr>
      </w:pPr>
      <w:r>
        <w:rPr>
          <w:rFonts w:eastAsia="Arial-BoldMT"/>
          <w:color w:val="000000"/>
          <w:sz w:val="28"/>
          <w:szCs w:val="28"/>
        </w:rPr>
        <w:t>Методы исследования – анализ творческих работ молодых людей, в которых они описывают свое отношение к последнему решению и поступку Катерины в драме А.Н. Островского “Гроза”, к позиции окружающих ее людей.</w:t>
      </w:r>
    </w:p>
    <w:p w:rsidR="007B49E2" w:rsidRDefault="007B49E2" w:rsidP="007B49E2">
      <w:pPr>
        <w:spacing w:line="360" w:lineRule="auto"/>
        <w:ind w:firstLine="709"/>
        <w:jc w:val="both"/>
        <w:rPr>
          <w:rFonts w:eastAsia="Arial-BoldMT"/>
          <w:color w:val="000000"/>
          <w:sz w:val="28"/>
          <w:szCs w:val="28"/>
        </w:rPr>
      </w:pPr>
      <w:r>
        <w:rPr>
          <w:rFonts w:eastAsia="Arial-BoldMT"/>
          <w:color w:val="000000"/>
          <w:sz w:val="28"/>
          <w:szCs w:val="28"/>
        </w:rPr>
        <w:t>Новизна данной работы заключается в том, что выявляется субъективное отношение подростков к суициду как возможному выходу из сложной жизненной ситуации.</w:t>
      </w: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both"/>
        <w:rPr>
          <w:rFonts w:eastAsia="Arial-BoldMT"/>
          <w:b/>
          <w:bCs/>
          <w:color w:val="000000"/>
          <w:sz w:val="28"/>
          <w:szCs w:val="28"/>
        </w:rPr>
      </w:pPr>
    </w:p>
    <w:p w:rsidR="007B49E2" w:rsidRDefault="007B49E2" w:rsidP="007B49E2">
      <w:pPr>
        <w:autoSpaceDE w:val="0"/>
        <w:spacing w:after="420" w:line="360" w:lineRule="auto"/>
        <w:ind w:firstLine="709"/>
        <w:jc w:val="center"/>
        <w:rPr>
          <w:rFonts w:eastAsia="Arial-BoldMT"/>
          <w:b/>
          <w:bCs/>
          <w:color w:val="000000"/>
          <w:sz w:val="36"/>
          <w:szCs w:val="36"/>
        </w:rPr>
      </w:pPr>
      <w:r>
        <w:rPr>
          <w:rFonts w:eastAsia="Arial-BoldMT"/>
          <w:b/>
          <w:bCs/>
          <w:color w:val="000000"/>
          <w:sz w:val="36"/>
          <w:szCs w:val="36"/>
        </w:rPr>
        <w:t>Теоретическая часть</w:t>
      </w:r>
    </w:p>
    <w:p w:rsidR="007B49E2" w:rsidRDefault="007B49E2" w:rsidP="007B49E2">
      <w:pPr>
        <w:autoSpaceDE w:val="0"/>
        <w:spacing w:after="420" w:line="360" w:lineRule="auto"/>
        <w:ind w:firstLine="709"/>
        <w:jc w:val="center"/>
        <w:rPr>
          <w:rFonts w:eastAsia="Arial-BoldMT"/>
          <w:b/>
          <w:bCs/>
          <w:color w:val="000000"/>
          <w:sz w:val="32"/>
          <w:szCs w:val="32"/>
        </w:rPr>
      </w:pPr>
      <w:r>
        <w:rPr>
          <w:rFonts w:eastAsia="Arial-BoldMT"/>
          <w:b/>
          <w:bCs/>
          <w:color w:val="000000"/>
          <w:sz w:val="32"/>
          <w:szCs w:val="32"/>
        </w:rPr>
        <w:t>Понятие и виды аутоагрессии</w:t>
      </w:r>
    </w:p>
    <w:p w:rsidR="007B49E2" w:rsidRDefault="007B49E2" w:rsidP="007B49E2">
      <w:pPr>
        <w:autoSpaceDE w:val="0"/>
        <w:spacing w:after="420" w:line="360" w:lineRule="auto"/>
        <w:ind w:firstLine="709"/>
        <w:jc w:val="both"/>
        <w:rPr>
          <w:rFonts w:eastAsia="Arial-BoldMT"/>
          <w:color w:val="000000"/>
          <w:sz w:val="28"/>
          <w:szCs w:val="28"/>
        </w:rPr>
      </w:pPr>
      <w:r>
        <w:rPr>
          <w:rFonts w:eastAsia="Arial-BoldMT"/>
          <w:color w:val="000000"/>
          <w:sz w:val="28"/>
          <w:szCs w:val="28"/>
        </w:rPr>
        <w:lastRenderedPageBreak/>
        <w:t>Аутоагрессия рассматривается:</w:t>
      </w:r>
    </w:p>
    <w:p w:rsidR="007B49E2" w:rsidRDefault="007B49E2" w:rsidP="007B49E2">
      <w:pPr>
        <w:widowControl w:val="0"/>
        <w:numPr>
          <w:ilvl w:val="0"/>
          <w:numId w:val="51"/>
        </w:numPr>
        <w:tabs>
          <w:tab w:val="left" w:pos="1275"/>
        </w:tabs>
        <w:autoSpaceDE w:val="0"/>
        <w:spacing w:after="420" w:line="360" w:lineRule="auto"/>
        <w:ind w:left="1275"/>
        <w:jc w:val="both"/>
        <w:rPr>
          <w:rFonts w:eastAsia="Arial-BoldMT"/>
          <w:color w:val="000000"/>
          <w:sz w:val="28"/>
          <w:szCs w:val="28"/>
        </w:rPr>
      </w:pPr>
      <w:r>
        <w:rPr>
          <w:rFonts w:eastAsia="Arial-BoldMT"/>
          <w:color w:val="000000"/>
          <w:sz w:val="28"/>
          <w:szCs w:val="28"/>
        </w:rPr>
        <w:t>как агрессия с противоположно направленным вектором, т.е. агрессия, направленная на самого себя;</w:t>
      </w:r>
    </w:p>
    <w:p w:rsidR="007B49E2" w:rsidRDefault="007B49E2" w:rsidP="007B49E2">
      <w:pPr>
        <w:widowControl w:val="0"/>
        <w:numPr>
          <w:ilvl w:val="0"/>
          <w:numId w:val="51"/>
        </w:numPr>
        <w:tabs>
          <w:tab w:val="left" w:pos="1275"/>
        </w:tabs>
        <w:autoSpaceDE w:val="0"/>
        <w:spacing w:after="420" w:line="360" w:lineRule="auto"/>
        <w:ind w:left="1275"/>
        <w:jc w:val="both"/>
        <w:rPr>
          <w:rFonts w:eastAsia="Arial-BoldMT"/>
          <w:color w:val="000000"/>
          <w:sz w:val="28"/>
          <w:szCs w:val="28"/>
        </w:rPr>
      </w:pPr>
      <w:r>
        <w:rPr>
          <w:rFonts w:eastAsia="Arial-BoldMT"/>
          <w:color w:val="000000"/>
          <w:sz w:val="28"/>
          <w:szCs w:val="28"/>
        </w:rPr>
        <w:t>как крайняя форма негативного отношения к себе, характерными чертами которой являются эгоцентризм, пессимистическая личностная установка и паранойяльные тенденции.</w:t>
      </w:r>
    </w:p>
    <w:p w:rsidR="007B49E2" w:rsidRDefault="007B49E2" w:rsidP="007B49E2">
      <w:pPr>
        <w:autoSpaceDE w:val="0"/>
        <w:spacing w:after="420" w:line="360" w:lineRule="auto"/>
        <w:ind w:firstLine="709"/>
        <w:jc w:val="both"/>
        <w:rPr>
          <w:rFonts w:eastAsia="Arial-BoldMT"/>
          <w:color w:val="000000"/>
          <w:sz w:val="28"/>
          <w:szCs w:val="28"/>
        </w:rPr>
      </w:pPr>
      <w:r>
        <w:rPr>
          <w:rFonts w:eastAsia="Arial-BoldMT"/>
          <w:color w:val="000000"/>
          <w:sz w:val="28"/>
          <w:szCs w:val="28"/>
        </w:rPr>
        <w:t>Феномены аутоагрессии располагаются в обширном континууме ее проявлений, от самообвинения и “морального мазохизма” до нанесения себе телесных повреждений разной степени тяжести и вплоть до самоубийства, являющегося ее предельным выражением.</w:t>
      </w:r>
    </w:p>
    <w:p w:rsidR="007B49E2" w:rsidRDefault="007B49E2" w:rsidP="007B49E2">
      <w:pPr>
        <w:autoSpaceDE w:val="0"/>
        <w:spacing w:after="420" w:line="360" w:lineRule="auto"/>
        <w:ind w:firstLine="709"/>
        <w:jc w:val="both"/>
        <w:rPr>
          <w:rFonts w:eastAsia="Arial-BoldMT"/>
          <w:color w:val="000000"/>
          <w:sz w:val="28"/>
          <w:szCs w:val="28"/>
        </w:rPr>
      </w:pPr>
      <w:r>
        <w:rPr>
          <w:rFonts w:eastAsia="Arial-BoldMT"/>
          <w:color w:val="000000"/>
          <w:sz w:val="28"/>
          <w:szCs w:val="28"/>
        </w:rPr>
        <w:t>Существует следующее подразделение аутоагрессивных синдромов:</w:t>
      </w:r>
    </w:p>
    <w:p w:rsidR="007B49E2" w:rsidRDefault="007B49E2" w:rsidP="007B49E2">
      <w:pPr>
        <w:widowControl w:val="0"/>
        <w:numPr>
          <w:ilvl w:val="0"/>
          <w:numId w:val="51"/>
        </w:numPr>
        <w:tabs>
          <w:tab w:val="left" w:pos="1275"/>
        </w:tabs>
        <w:autoSpaceDE w:val="0"/>
        <w:spacing w:after="420" w:line="360" w:lineRule="auto"/>
        <w:ind w:left="1275"/>
        <w:jc w:val="both"/>
        <w:rPr>
          <w:rFonts w:eastAsia="Arial-BoldMT"/>
          <w:color w:val="000000"/>
          <w:sz w:val="28"/>
          <w:szCs w:val="28"/>
        </w:rPr>
      </w:pPr>
      <w:r>
        <w:rPr>
          <w:rFonts w:eastAsia="Arial-BoldMT"/>
          <w:color w:val="000000"/>
          <w:sz w:val="28"/>
          <w:szCs w:val="28"/>
        </w:rPr>
        <w:t>на невротическом уровне организации личности:</w:t>
      </w:r>
    </w:p>
    <w:p w:rsidR="007B49E2" w:rsidRDefault="007B49E2" w:rsidP="007B49E2">
      <w:pPr>
        <w:widowControl w:val="0"/>
        <w:numPr>
          <w:ilvl w:val="1"/>
          <w:numId w:val="51"/>
        </w:numPr>
        <w:tabs>
          <w:tab w:val="left" w:pos="1558"/>
        </w:tabs>
        <w:autoSpaceDE w:val="0"/>
        <w:spacing w:after="420" w:line="360" w:lineRule="auto"/>
        <w:ind w:left="1558"/>
        <w:jc w:val="both"/>
        <w:rPr>
          <w:rFonts w:eastAsia="Arial-BoldMT"/>
          <w:color w:val="000000"/>
          <w:sz w:val="28"/>
          <w:szCs w:val="28"/>
        </w:rPr>
      </w:pPr>
      <w:r>
        <w:rPr>
          <w:rFonts w:eastAsia="Arial-BoldMT"/>
          <w:color w:val="000000"/>
          <w:sz w:val="28"/>
          <w:szCs w:val="28"/>
        </w:rPr>
        <w:t>депрессивно-мазохистское расстройство личности;</w:t>
      </w:r>
    </w:p>
    <w:p w:rsidR="007B49E2" w:rsidRDefault="007B49E2" w:rsidP="007B49E2">
      <w:pPr>
        <w:widowControl w:val="0"/>
        <w:numPr>
          <w:ilvl w:val="1"/>
          <w:numId w:val="51"/>
        </w:numPr>
        <w:tabs>
          <w:tab w:val="left" w:pos="1558"/>
        </w:tabs>
        <w:autoSpaceDE w:val="0"/>
        <w:spacing w:after="420" w:line="360" w:lineRule="auto"/>
        <w:ind w:left="1558"/>
        <w:jc w:val="both"/>
        <w:rPr>
          <w:rFonts w:eastAsia="Arial-BoldMT"/>
          <w:color w:val="000000"/>
          <w:sz w:val="28"/>
          <w:szCs w:val="28"/>
        </w:rPr>
      </w:pPr>
      <w:r>
        <w:rPr>
          <w:rFonts w:eastAsia="Arial-BoldMT"/>
          <w:color w:val="000000"/>
          <w:sz w:val="28"/>
          <w:szCs w:val="28"/>
        </w:rPr>
        <w:t>синдром патологической влюбленности;</w:t>
      </w:r>
    </w:p>
    <w:p w:rsidR="007B49E2" w:rsidRDefault="007B49E2" w:rsidP="007B49E2">
      <w:pPr>
        <w:widowControl w:val="0"/>
        <w:numPr>
          <w:ilvl w:val="1"/>
          <w:numId w:val="51"/>
        </w:numPr>
        <w:tabs>
          <w:tab w:val="left" w:pos="1558"/>
        </w:tabs>
        <w:autoSpaceDE w:val="0"/>
        <w:spacing w:after="420" w:line="360" w:lineRule="auto"/>
        <w:ind w:left="1558"/>
        <w:jc w:val="both"/>
        <w:rPr>
          <w:rFonts w:eastAsia="Arial-BoldMT"/>
          <w:color w:val="000000"/>
          <w:sz w:val="28"/>
          <w:szCs w:val="28"/>
        </w:rPr>
      </w:pPr>
      <w:r>
        <w:rPr>
          <w:rFonts w:eastAsia="Arial-BoldMT"/>
          <w:color w:val="000000"/>
          <w:sz w:val="28"/>
          <w:szCs w:val="28"/>
        </w:rPr>
        <w:t>мазохистская перверсия;</w:t>
      </w:r>
    </w:p>
    <w:p w:rsidR="007B49E2" w:rsidRDefault="007B49E2" w:rsidP="007B49E2">
      <w:pPr>
        <w:widowControl w:val="0"/>
        <w:numPr>
          <w:ilvl w:val="0"/>
          <w:numId w:val="51"/>
        </w:numPr>
        <w:tabs>
          <w:tab w:val="left" w:pos="1275"/>
        </w:tabs>
        <w:autoSpaceDE w:val="0"/>
        <w:spacing w:after="420" w:line="360" w:lineRule="auto"/>
        <w:ind w:left="1275"/>
        <w:jc w:val="both"/>
        <w:rPr>
          <w:rFonts w:eastAsia="Arial-BoldMT"/>
          <w:color w:val="000000"/>
          <w:sz w:val="28"/>
          <w:szCs w:val="28"/>
        </w:rPr>
      </w:pPr>
      <w:r>
        <w:rPr>
          <w:rFonts w:eastAsia="Arial-BoldMT"/>
          <w:color w:val="000000"/>
          <w:sz w:val="28"/>
          <w:szCs w:val="28"/>
        </w:rPr>
        <w:t>на пограничном уровне организации личности:</w:t>
      </w:r>
    </w:p>
    <w:p w:rsidR="007B49E2" w:rsidRDefault="007B49E2" w:rsidP="007B49E2">
      <w:pPr>
        <w:widowControl w:val="0"/>
        <w:numPr>
          <w:ilvl w:val="1"/>
          <w:numId w:val="51"/>
        </w:numPr>
        <w:tabs>
          <w:tab w:val="left" w:pos="1558"/>
        </w:tabs>
        <w:autoSpaceDE w:val="0"/>
        <w:spacing w:after="420" w:line="360" w:lineRule="auto"/>
        <w:ind w:left="1558"/>
        <w:jc w:val="both"/>
        <w:rPr>
          <w:rFonts w:eastAsia="Arial-BoldMT"/>
          <w:color w:val="000000"/>
          <w:sz w:val="28"/>
          <w:szCs w:val="28"/>
        </w:rPr>
      </w:pPr>
      <w:r>
        <w:rPr>
          <w:rFonts w:eastAsia="Arial-BoldMT"/>
          <w:color w:val="000000"/>
          <w:sz w:val="28"/>
          <w:szCs w:val="28"/>
        </w:rPr>
        <w:t>садомазохистское расстройство личности;</w:t>
      </w:r>
    </w:p>
    <w:p w:rsidR="007B49E2" w:rsidRDefault="007B49E2" w:rsidP="007B49E2">
      <w:pPr>
        <w:widowControl w:val="0"/>
        <w:numPr>
          <w:ilvl w:val="1"/>
          <w:numId w:val="51"/>
        </w:numPr>
        <w:tabs>
          <w:tab w:val="left" w:pos="1558"/>
        </w:tabs>
        <w:autoSpaceDE w:val="0"/>
        <w:spacing w:after="420" w:line="360" w:lineRule="auto"/>
        <w:ind w:left="1558"/>
        <w:jc w:val="both"/>
        <w:rPr>
          <w:rFonts w:eastAsia="Arial-BoldMT"/>
          <w:color w:val="000000"/>
          <w:sz w:val="28"/>
          <w:szCs w:val="28"/>
        </w:rPr>
      </w:pPr>
      <w:r>
        <w:rPr>
          <w:rFonts w:eastAsia="Arial-BoldMT"/>
          <w:color w:val="000000"/>
          <w:sz w:val="28"/>
          <w:szCs w:val="28"/>
        </w:rPr>
        <w:t>сексуальный мазохизм с самодеструктивными или другими регрессивными чертами;</w:t>
      </w:r>
    </w:p>
    <w:p w:rsidR="007B49E2" w:rsidRDefault="007B49E2" w:rsidP="007B49E2">
      <w:pPr>
        <w:widowControl w:val="0"/>
        <w:numPr>
          <w:ilvl w:val="0"/>
          <w:numId w:val="51"/>
        </w:numPr>
        <w:tabs>
          <w:tab w:val="left" w:pos="1275"/>
        </w:tabs>
        <w:autoSpaceDE w:val="0"/>
        <w:spacing w:after="420" w:line="360" w:lineRule="auto"/>
        <w:ind w:left="1275"/>
        <w:jc w:val="both"/>
        <w:rPr>
          <w:rFonts w:eastAsia="Arial-BoldMT"/>
          <w:color w:val="000000"/>
          <w:sz w:val="28"/>
          <w:szCs w:val="28"/>
        </w:rPr>
      </w:pPr>
      <w:r>
        <w:rPr>
          <w:rFonts w:eastAsia="Arial-BoldMT"/>
          <w:color w:val="000000"/>
          <w:sz w:val="28"/>
          <w:szCs w:val="28"/>
        </w:rPr>
        <w:t xml:space="preserve">крайние формы самоповреждения и самопожертвования. (Т.Г. </w:t>
      </w:r>
      <w:r>
        <w:rPr>
          <w:rFonts w:eastAsia="Arial-BoldMT"/>
          <w:color w:val="000000"/>
          <w:sz w:val="28"/>
          <w:szCs w:val="28"/>
        </w:rPr>
        <w:lastRenderedPageBreak/>
        <w:t>Визель, 2005)</w:t>
      </w:r>
    </w:p>
    <w:p w:rsidR="007B49E2" w:rsidRDefault="007B49E2" w:rsidP="007B49E2">
      <w:pPr>
        <w:tabs>
          <w:tab w:val="left" w:pos="1455"/>
        </w:tabs>
        <w:autoSpaceDE w:val="0"/>
        <w:spacing w:after="320" w:line="360" w:lineRule="auto"/>
        <w:ind w:left="720" w:firstLine="709"/>
        <w:jc w:val="center"/>
        <w:rPr>
          <w:rFonts w:eastAsia="Arial"/>
          <w:b/>
          <w:bCs/>
          <w:sz w:val="32"/>
          <w:szCs w:val="32"/>
        </w:rPr>
      </w:pPr>
      <w:r>
        <w:rPr>
          <w:b/>
          <w:bCs/>
          <w:sz w:val="32"/>
          <w:szCs w:val="32"/>
        </w:rPr>
        <w:t>Формы самоуничтожающего поведения</w:t>
      </w:r>
    </w:p>
    <w:p w:rsidR="007B49E2" w:rsidRDefault="007B49E2" w:rsidP="007B49E2">
      <w:pPr>
        <w:autoSpaceDE w:val="0"/>
        <w:spacing w:after="420" w:line="360" w:lineRule="auto"/>
        <w:ind w:firstLine="709"/>
        <w:jc w:val="both"/>
        <w:rPr>
          <w:rFonts w:eastAsia="Arial-BoldMT"/>
          <w:color w:val="000000"/>
          <w:sz w:val="28"/>
          <w:szCs w:val="28"/>
        </w:rPr>
      </w:pPr>
      <w:r>
        <w:rPr>
          <w:rFonts w:eastAsia="TimesNewRomanPSMT"/>
          <w:color w:val="000000"/>
          <w:sz w:val="28"/>
          <w:szCs w:val="28"/>
        </w:rPr>
        <w:t>Аутоагрессия проявляется в различных формах, в частности — в форме самоуничтожающего поведения (пьянство и алкоголизм, наркомания, суицидальное поведение, раскованное сексуальное поведение, рискованные виды спорта, провоцирующее поведение) и в форме самоповреждения и суицидального поведения. Вредные привычки могут рассматриваться и как причина, и как следствие социальной дезадаптации подростков, ведущие к различным формам аутоагрессивного поведения. (</w:t>
      </w:r>
      <w:r>
        <w:rPr>
          <w:rFonts w:eastAsia="Arial-BoldMT"/>
          <w:color w:val="000000"/>
          <w:sz w:val="28"/>
          <w:szCs w:val="28"/>
        </w:rPr>
        <w:t>И. Соковня, 2005)</w:t>
      </w:r>
    </w:p>
    <w:p w:rsidR="007B49E2" w:rsidRDefault="007B49E2" w:rsidP="007B49E2">
      <w:pPr>
        <w:autoSpaceDE w:val="0"/>
        <w:spacing w:after="420" w:line="360" w:lineRule="auto"/>
        <w:ind w:firstLine="709"/>
        <w:jc w:val="both"/>
        <w:rPr>
          <w:rFonts w:eastAsia="TimesNewRomanPSMT"/>
          <w:b/>
          <w:bCs/>
          <w:i/>
          <w:iCs/>
          <w:color w:val="000000"/>
          <w:sz w:val="28"/>
          <w:szCs w:val="28"/>
        </w:rPr>
      </w:pPr>
      <w:r>
        <w:rPr>
          <w:rFonts w:eastAsia="TimesNewRomanPSMT"/>
          <w:b/>
          <w:bCs/>
          <w:i/>
          <w:iCs/>
          <w:color w:val="000000"/>
          <w:sz w:val="28"/>
          <w:szCs w:val="28"/>
        </w:rPr>
        <w:t>Алкоголизм наркомания и токсикомания</w:t>
      </w:r>
    </w:p>
    <w:p w:rsidR="007B49E2" w:rsidRDefault="007B49E2" w:rsidP="007B49E2">
      <w:pPr>
        <w:autoSpaceDE w:val="0"/>
        <w:spacing w:after="420" w:line="360" w:lineRule="auto"/>
        <w:ind w:firstLine="709"/>
        <w:jc w:val="both"/>
        <w:rPr>
          <w:rFonts w:eastAsia="TimesNewRomanPSMT"/>
          <w:color w:val="000000"/>
          <w:sz w:val="28"/>
          <w:szCs w:val="28"/>
        </w:rPr>
      </w:pPr>
      <w:r>
        <w:rPr>
          <w:rFonts w:eastAsia="TimesNewRomanPSMT"/>
          <w:color w:val="000000"/>
          <w:sz w:val="28"/>
          <w:szCs w:val="28"/>
        </w:rPr>
        <w:t>Психоактивные вещества до недавнего времени укладывались в достаточно четкие критерии алкогольных, наркотических и ненаркотических групп. Однако постоянное расширение их спектра, синтез веществ новых поколений, изменение паттернов употребления приводят к классификациям употребляемых веществ по типу, как это сделано в МКБ-10: алкоголь, опиоиды, каннабиоиды (гашиш, марихуана), седативные и снотворные (транквилизаторы, барбитураты, амитал натрия, ноксирон), кокаин, стимуляторы (кофеин, эфедрон, первитин, фенамин), галлюциногены (астамол, циклодол, димедрол), табак, летучие растворители (бензин, пятновыводители, клеи), другие вещества (эрготамин, анаболические стероиды) и смеси различных веществ.</w:t>
      </w:r>
    </w:p>
    <w:p w:rsidR="007B49E2" w:rsidRDefault="007B49E2" w:rsidP="007B49E2">
      <w:pPr>
        <w:autoSpaceDE w:val="0"/>
        <w:spacing w:after="420" w:line="360" w:lineRule="auto"/>
        <w:ind w:firstLine="709"/>
        <w:jc w:val="both"/>
        <w:rPr>
          <w:rFonts w:eastAsia="TimesNewRomanPSMT"/>
          <w:color w:val="000000"/>
          <w:sz w:val="28"/>
          <w:szCs w:val="28"/>
        </w:rPr>
      </w:pPr>
      <w:r>
        <w:rPr>
          <w:rFonts w:eastAsia="TimesNewRomanPSMT"/>
          <w:i/>
          <w:iCs/>
          <w:color w:val="000000"/>
          <w:sz w:val="28"/>
          <w:szCs w:val="28"/>
        </w:rPr>
        <w:t>Аддиктивное поведение</w:t>
      </w:r>
      <w:r>
        <w:rPr>
          <w:rFonts w:eastAsia="TimesNewRomanPSMT"/>
          <w:color w:val="000000"/>
          <w:sz w:val="28"/>
          <w:szCs w:val="28"/>
        </w:rPr>
        <w:t xml:space="preserve"> (от англ. addiction – пристрастие, пагубная привычка, порочная склонность). Термин описывает злоупотребление изменяющими психическое состояние веществами (табак, алкоголь, наркотики, не входящие в список наркотиков вещества) без сформированной физической зависимости; обозначает не болезнь, а нарушение поведения.</w:t>
      </w:r>
    </w:p>
    <w:p w:rsidR="007B49E2" w:rsidRDefault="007B49E2" w:rsidP="007B49E2">
      <w:pPr>
        <w:autoSpaceDE w:val="0"/>
        <w:spacing w:after="420" w:line="360" w:lineRule="auto"/>
        <w:ind w:firstLine="709"/>
        <w:jc w:val="both"/>
        <w:rPr>
          <w:rFonts w:eastAsia="TimesNewRomanPSMT"/>
          <w:color w:val="000000"/>
          <w:sz w:val="28"/>
          <w:szCs w:val="28"/>
        </w:rPr>
      </w:pPr>
      <w:r>
        <w:rPr>
          <w:rFonts w:eastAsia="TimesNewRomanPSMT"/>
          <w:i/>
          <w:iCs/>
          <w:color w:val="000000"/>
          <w:sz w:val="28"/>
          <w:szCs w:val="28"/>
        </w:rPr>
        <w:lastRenderedPageBreak/>
        <w:t>Зависимость</w:t>
      </w:r>
      <w:r>
        <w:rPr>
          <w:rFonts w:eastAsia="TimesNewRomanPSMT"/>
          <w:i/>
          <w:iCs/>
          <w:color w:val="FF0000"/>
          <w:sz w:val="28"/>
          <w:szCs w:val="28"/>
        </w:rPr>
        <w:t>,</w:t>
      </w:r>
      <w:r>
        <w:rPr>
          <w:rFonts w:eastAsia="TimesNewRomanPSMT"/>
          <w:color w:val="000000"/>
          <w:sz w:val="28"/>
          <w:szCs w:val="28"/>
        </w:rPr>
        <w:t xml:space="preserve"> по определению ВОЗ (1965), есть «состояние периодической или хронической интоксикации, вызываемое повторным употреблением естественного или синтетического вещества», разделяемое на психическую и физическую зависимость.</w:t>
      </w:r>
    </w:p>
    <w:p w:rsidR="007B49E2" w:rsidRDefault="007B49E2" w:rsidP="007B49E2">
      <w:pPr>
        <w:autoSpaceDE w:val="0"/>
        <w:spacing w:after="420" w:line="360" w:lineRule="auto"/>
        <w:ind w:firstLine="709"/>
        <w:jc w:val="both"/>
        <w:rPr>
          <w:rFonts w:eastAsia="TimesNewRomanPSMT"/>
          <w:color w:val="000000"/>
          <w:sz w:val="28"/>
          <w:szCs w:val="28"/>
        </w:rPr>
      </w:pPr>
      <w:r>
        <w:rPr>
          <w:rFonts w:eastAsia="TimesNewRomanPSMT"/>
          <w:i/>
          <w:iCs/>
          <w:color w:val="000000"/>
          <w:sz w:val="28"/>
          <w:szCs w:val="28"/>
        </w:rPr>
        <w:t>Психическая зависимость</w:t>
      </w:r>
      <w:r>
        <w:rPr>
          <w:rFonts w:eastAsia="TimesNewRomanPSMT"/>
          <w:color w:val="000000"/>
          <w:sz w:val="28"/>
          <w:szCs w:val="28"/>
        </w:rPr>
        <w:t xml:space="preserve"> характеризуется овладевающим желанием или неодолимым влечением к употреблению психоактивного вещества, тенденцией к увеличению его дозы для достижения желаемого эффекта и возникновением вызванных употреблением индивидуальных и социальных проблем, разрешаемых через повторное употребление; отнятие вещества вызывает психический дискомфорт и тревогу.</w:t>
      </w:r>
    </w:p>
    <w:p w:rsidR="007B49E2" w:rsidRDefault="007B49E2" w:rsidP="007B49E2">
      <w:pPr>
        <w:autoSpaceDE w:val="0"/>
        <w:spacing w:after="420" w:line="360" w:lineRule="auto"/>
        <w:ind w:firstLine="709"/>
        <w:jc w:val="both"/>
        <w:rPr>
          <w:rFonts w:eastAsia="Arial-BoldMT"/>
          <w:color w:val="000000"/>
          <w:sz w:val="28"/>
          <w:szCs w:val="28"/>
        </w:rPr>
      </w:pPr>
      <w:r>
        <w:rPr>
          <w:rFonts w:eastAsia="TimesNewRomanPSMT"/>
          <w:i/>
          <w:iCs/>
          <w:color w:val="000000"/>
          <w:sz w:val="28"/>
          <w:szCs w:val="28"/>
        </w:rPr>
        <w:t>Физическая зависимость</w:t>
      </w:r>
      <w:r>
        <w:rPr>
          <w:rFonts w:eastAsia="TimesNewRomanPSMT"/>
          <w:color w:val="000000"/>
          <w:sz w:val="28"/>
          <w:szCs w:val="28"/>
        </w:rPr>
        <w:t xml:space="preserve"> – состояние, когда употребляемое вещество становится постоянно необходимым для поддержания нормального функционирования организма, включается в схему его жизнеобеспечения, при отнятии возникает проявляющий на всех уровнях функционирования </w:t>
      </w:r>
      <w:r>
        <w:rPr>
          <w:rFonts w:eastAsia="TimesNewRomanPSMT"/>
          <w:i/>
          <w:iCs/>
          <w:color w:val="000000"/>
          <w:sz w:val="28"/>
          <w:szCs w:val="28"/>
        </w:rPr>
        <w:t>синдром отнятия</w:t>
      </w:r>
      <w:r>
        <w:rPr>
          <w:rFonts w:eastAsia="TimesNewRomanPSMT"/>
          <w:color w:val="000000"/>
          <w:sz w:val="28"/>
          <w:szCs w:val="28"/>
        </w:rPr>
        <w:t xml:space="preserve"> (</w:t>
      </w:r>
      <w:r>
        <w:rPr>
          <w:rFonts w:eastAsia="TimesNewRomanPSMT"/>
          <w:i/>
          <w:iCs/>
          <w:color w:val="000000"/>
          <w:sz w:val="28"/>
          <w:szCs w:val="28"/>
        </w:rPr>
        <w:t>абстинентный синдром</w:t>
      </w:r>
      <w:r>
        <w:rPr>
          <w:rFonts w:eastAsia="TimesNewRomanPSMT"/>
          <w:color w:val="000000"/>
          <w:sz w:val="28"/>
          <w:szCs w:val="28"/>
        </w:rPr>
        <w:t>), заявляющий о себе соматическими, неврологическими и психическими расстройствами. (</w:t>
      </w:r>
      <w:r>
        <w:rPr>
          <w:rFonts w:eastAsia="Arial-BoldMT"/>
          <w:color w:val="000000"/>
          <w:sz w:val="28"/>
          <w:szCs w:val="28"/>
        </w:rPr>
        <w:t>Справочник по психологии и психиатрии детского и подросткового возраста / Под общей редакцией С.Ю. Циркина, 2001)</w:t>
      </w:r>
    </w:p>
    <w:p w:rsidR="007B49E2" w:rsidRDefault="007B49E2" w:rsidP="007B49E2">
      <w:pPr>
        <w:autoSpaceDE w:val="0"/>
        <w:spacing w:after="420" w:line="360" w:lineRule="auto"/>
        <w:ind w:firstLine="709"/>
        <w:jc w:val="both"/>
        <w:rPr>
          <w:rFonts w:eastAsia="TimesNewRomanPS-BoldMT"/>
          <w:b/>
          <w:bCs/>
          <w:i/>
          <w:iCs/>
          <w:color w:val="000000"/>
          <w:sz w:val="28"/>
          <w:szCs w:val="28"/>
        </w:rPr>
      </w:pPr>
      <w:r>
        <w:rPr>
          <w:rFonts w:eastAsia="TimesNewRomanPS-BoldMT"/>
          <w:b/>
          <w:bCs/>
          <w:i/>
          <w:iCs/>
          <w:color w:val="000000"/>
          <w:sz w:val="28"/>
          <w:szCs w:val="28"/>
        </w:rPr>
        <w:t>Суицидальное поведение</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По мнению Соковня, суицидальное поведение (намерение или попытка добровольно уйти из жизни) считается следствием социально-психологической дезадаптации личности, возникающей под влиянием различного рода психотравмирующих и стрессогенных факторов, в том числе в результате социальной незащищенности и нарушения механизмов взаимодействия между индивидом и средой. Поэтому во многом суицид расценивается как неадекватное средство разрешения жизненных коллизий </w:t>
      </w:r>
      <w:r>
        <w:rPr>
          <w:rFonts w:eastAsia="TimesNewRomanPSMT"/>
          <w:color w:val="000000"/>
          <w:sz w:val="28"/>
          <w:szCs w:val="28"/>
        </w:rPr>
        <w:lastRenderedPageBreak/>
        <w:t>(социальная сторона проблемы) и нежелательный способ выхода из психологического кризиса.</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Исходя из этой двойственности, среди суицидальных мотивов различают две центральные группы: мотивы неблагополучия (одиночество, потеря смысла жизни, потеря близких людей) и мотивы конфликта, в который вовлечены помимо суицидента другие лица.</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ItalicMT"/>
          <w:i/>
          <w:iCs/>
          <w:color w:val="000000"/>
          <w:sz w:val="28"/>
          <w:szCs w:val="28"/>
        </w:rPr>
        <w:t>Мотивам неблагополучия</w:t>
      </w:r>
      <w:r>
        <w:rPr>
          <w:rFonts w:eastAsia="TimesNewRomanPSMT"/>
          <w:color w:val="000000"/>
          <w:sz w:val="28"/>
          <w:szCs w:val="28"/>
        </w:rPr>
        <w:t xml:space="preserve"> чаще всего соответствуют суициды «монологического» характера, явившиеся результатом размышлений о смысле жизни, в основе которых нет обращения к кому-либо и отсутствует расчет на то, чтобы таким образом изменить или добиться чего-либо от окружающих.</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ItalicMT"/>
          <w:i/>
          <w:iCs/>
          <w:color w:val="000000"/>
          <w:sz w:val="28"/>
          <w:szCs w:val="28"/>
        </w:rPr>
        <w:t>Мотивы конфликта</w:t>
      </w:r>
      <w:r>
        <w:rPr>
          <w:rFonts w:eastAsia="TimesNewRomanPSMT"/>
          <w:color w:val="000000"/>
          <w:sz w:val="28"/>
          <w:szCs w:val="28"/>
        </w:rPr>
        <w:t xml:space="preserve"> чаще звучат в «диалогических» суицидах, адресованных какому-нибудь конкретному лицу или общественному мнению. Они обычно носят характер протеста, призыва о помощи, стремления избежать страдания.</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ItalicMT"/>
          <w:i/>
          <w:iCs/>
          <w:color w:val="000000"/>
          <w:sz w:val="28"/>
          <w:szCs w:val="28"/>
        </w:rPr>
        <w:t>суицид эгоистический</w:t>
      </w:r>
      <w:r>
        <w:rPr>
          <w:rFonts w:eastAsia="TimesNewRomanPSMT"/>
          <w:color w:val="000000"/>
          <w:sz w:val="28"/>
          <w:szCs w:val="28"/>
        </w:rPr>
        <w:t>, который имеет место у лиц с недостаточной интеграцией с обществом;</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ItalicMT"/>
          <w:i/>
          <w:iCs/>
          <w:color w:val="000000"/>
          <w:sz w:val="28"/>
          <w:szCs w:val="28"/>
        </w:rPr>
        <w:t>суицид альтруистический</w:t>
      </w:r>
      <w:r>
        <w:rPr>
          <w:rFonts w:eastAsia="TimesNewRomanPSMT"/>
          <w:color w:val="000000"/>
          <w:sz w:val="28"/>
          <w:szCs w:val="28"/>
        </w:rPr>
        <w:t>, являющийся полной противоположностью первому и связанный с чрезмерной интеграцией с обществом;</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ItalicMT"/>
          <w:i/>
          <w:iCs/>
          <w:color w:val="000000"/>
          <w:sz w:val="28"/>
          <w:szCs w:val="28"/>
        </w:rPr>
        <w:t>суицид анемический</w:t>
      </w:r>
      <w:r>
        <w:rPr>
          <w:rFonts w:eastAsia="TimesNewRomanPSMT"/>
          <w:color w:val="000000"/>
          <w:sz w:val="28"/>
          <w:szCs w:val="28"/>
        </w:rPr>
        <w:t>, представляющий собой реакцию на тяжелые изменения в социальных порядках, особенно во взаимных связях индивида и группы.</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Самоубийство — последний шаг в аутодеструктивном поведении. Оно занимает особое положение в соотношении культурной нормы и психического здоровья. Самоубийство может быть совершено как акт </w:t>
      </w:r>
      <w:r>
        <w:rPr>
          <w:rFonts w:eastAsia="TimesNewRomanPSMT"/>
          <w:color w:val="000000"/>
          <w:sz w:val="28"/>
          <w:szCs w:val="28"/>
        </w:rPr>
        <w:lastRenderedPageBreak/>
        <w:t>самопожертвования, как долг чести, как ритуальное действо, как бегство от себя.</w:t>
      </w:r>
    </w:p>
    <w:p w:rsidR="007B49E2" w:rsidRDefault="007B49E2" w:rsidP="007B49E2">
      <w:pPr>
        <w:autoSpaceDE w:val="0"/>
        <w:spacing w:after="320" w:line="360" w:lineRule="auto"/>
        <w:ind w:firstLine="709"/>
        <w:jc w:val="both"/>
        <w:rPr>
          <w:rFonts w:eastAsia="Arial-BoldMT"/>
          <w:color w:val="000000"/>
          <w:sz w:val="28"/>
          <w:szCs w:val="28"/>
        </w:rPr>
      </w:pPr>
      <w:r>
        <w:rPr>
          <w:rFonts w:eastAsia="TimesNewRomanPSMT"/>
          <w:color w:val="000000"/>
          <w:sz w:val="28"/>
          <w:szCs w:val="28"/>
        </w:rPr>
        <w:t>Таким образом, в основе самоубийства чаще всего лежит стремление убежать от болезненного эмоционального состояния и мучительного самоосознания. Подкрепляют попытку уйти из жизни высокие стандарты и ожидания, которые накладываются на текущие проблемы, неудачи, препятствия или стресс. (</w:t>
      </w:r>
      <w:r>
        <w:rPr>
          <w:rFonts w:eastAsia="Arial-BoldMT"/>
          <w:color w:val="000000"/>
          <w:sz w:val="28"/>
          <w:szCs w:val="28"/>
        </w:rPr>
        <w:t>И.Соковня, 2005)</w:t>
      </w:r>
    </w:p>
    <w:p w:rsidR="007B49E2" w:rsidRDefault="007B49E2" w:rsidP="007B49E2">
      <w:pPr>
        <w:autoSpaceDE w:val="0"/>
        <w:spacing w:after="320" w:line="360" w:lineRule="auto"/>
        <w:ind w:firstLine="709"/>
        <w:jc w:val="center"/>
        <w:rPr>
          <w:rFonts w:eastAsia="TimesNewRomanPSMT"/>
          <w:b/>
          <w:bCs/>
          <w:color w:val="000000"/>
          <w:sz w:val="32"/>
          <w:szCs w:val="32"/>
        </w:rPr>
      </w:pPr>
      <w:r>
        <w:rPr>
          <w:rFonts w:eastAsia="TimesNewRomanPSMT"/>
          <w:b/>
          <w:bCs/>
          <w:color w:val="000000"/>
          <w:sz w:val="32"/>
          <w:szCs w:val="32"/>
        </w:rPr>
        <w:t>Особенности подросткового возраста</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Подростковый период в развитии человека – один из важнейших этапов онтогенеза. От того, как человек пройдет эту стадию, что вынесет из нее, какие уроки почерпнет и какие выводы сделает, во многом зависит его будущая жизнь. Молодой человек еще мало умеет, немного знает, но он полон амбиций и сил. В то же время на него действуют общие для всех законы развития: при прохождении кризиса старые основы ломаются, превращаются в хаос, чтобы на этом поле создались новые, более глубокие надстройки, более широкие модели. Лев Семенович Выготский отмечал, что в подростковом возрасте, на фоне полового созревания, молодые люди переживают смену интересов, вызванную развитием влечений. Отношения со средой, с социумом аритмичны, зачастую травматичны для самого подростка потому, что на пустынной базе разрушенного предыдущего опыта еще не сформирован новый, применимый к реальной и неповторимой жизни молодого человека. (Л.С. Выготский, 1984)</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Подросток начинает взрослеть в семье, по крайней мере так должно быть. Вместе с тем семья, несомненно, находится в кризисе и созревание подростка и юноши идет извилистыми путями. От полного отвержения общественных норм поведения до полного подчинения таким нормам. Йулиана Пурич-Пейакович отмечает, что общество требует воспитания </w:t>
      </w:r>
      <w:r>
        <w:rPr>
          <w:rFonts w:eastAsia="TimesNewRomanPSMT"/>
          <w:color w:val="000000"/>
          <w:sz w:val="28"/>
          <w:szCs w:val="28"/>
        </w:rPr>
        <w:lastRenderedPageBreak/>
        <w:t>влечений, но, к сожалению, в обществе это делается неправильно, а потому и результаты незначительные. Неудивительно, что подросток становится невротичным, когда нормы цивилизации насильственным образом меняют его сущность. Из этого можно заключить, что некоторые общественные явления в основе патологичны и бессмысленно требовать от подростка умения приспосабливаться к ним. Сегодняшний подросток все более не удовлетворен окружающим миром, он восстает против него и ищет место удовлетворению, но чаще всего не по тем адресам. Во внешнем мире все меньше сердца и все больше шума, а во внутреннем – все меньше разума. (Й. Пурич-Пейакович, 2000)</w:t>
      </w:r>
    </w:p>
    <w:p w:rsidR="007B49E2" w:rsidRDefault="007B49E2" w:rsidP="007B49E2">
      <w:pPr>
        <w:autoSpaceDE w:val="0"/>
        <w:spacing w:after="320" w:line="360" w:lineRule="auto"/>
        <w:ind w:firstLine="709"/>
        <w:jc w:val="center"/>
        <w:rPr>
          <w:rFonts w:eastAsia="TimesNewRomanPSMT"/>
          <w:b/>
          <w:bCs/>
          <w:iCs/>
          <w:color w:val="000000"/>
          <w:sz w:val="32"/>
          <w:szCs w:val="32"/>
        </w:rPr>
      </w:pPr>
      <w:r>
        <w:rPr>
          <w:rFonts w:eastAsia="TimesNewRomanPSMT"/>
          <w:b/>
          <w:bCs/>
          <w:iCs/>
          <w:color w:val="000000"/>
          <w:sz w:val="32"/>
          <w:szCs w:val="32"/>
        </w:rPr>
        <w:t>Кризис подростково-юношеского возраста</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Кризисные состояния у подростков – часто результат искаженных жизненных ценностей, обусловленных экономическим варварством нашей цивилизации. В процессе своей адаптации подросток должен вначале выучить и позже воспринимать как ненавязанное определение: общество существует для того, чтобы быть полезным для людей.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Пурич-Пейакович отмечает, что подростковый кризис часто сходен с инициальным психозом, чаще всего из группы шизофрении. Кризис может означать все что угодно: неуспех в школе, педантичность или неряшливость, прилежность и лень, боязливость и страх и др. Само понятие «кризис» значит нечто, что ограничено временем, что стремится перейти в стабилизацию. Бедная super ego способствует тому, что подросток попадает в кризис, в кризисную ситуацию, он весь в эксцессах, в состоянии войны с super ego, и это длится до тех пор, пока он не начнет формировать новое, более реальное super ego, чем и завершается подростковый кризис. Такое состояние продолжается обычно около шести месяцев. Эмоциональная включенность составляет основу подросткового кризиса. Кризис смысла жизни и кризис идентичности – наиболее вероятные существенные причины подросткового </w:t>
      </w:r>
      <w:r>
        <w:rPr>
          <w:rFonts w:eastAsia="TimesNewRomanPSMT"/>
          <w:color w:val="000000"/>
          <w:sz w:val="28"/>
          <w:szCs w:val="28"/>
        </w:rPr>
        <w:lastRenderedPageBreak/>
        <w:t>криза при условии, что их продолжительность ограничена во времени. (Й. Пурич-Пейакович, 2000)</w:t>
      </w:r>
    </w:p>
    <w:p w:rsidR="007B49E2" w:rsidRDefault="007B49E2" w:rsidP="007B49E2">
      <w:pPr>
        <w:autoSpaceDE w:val="0"/>
        <w:spacing w:after="320" w:line="360" w:lineRule="auto"/>
        <w:ind w:firstLine="709"/>
        <w:jc w:val="center"/>
        <w:rPr>
          <w:rFonts w:eastAsia="TimesNewRomanPSMT"/>
          <w:b/>
          <w:bCs/>
          <w:iCs/>
          <w:color w:val="000000"/>
          <w:sz w:val="32"/>
          <w:szCs w:val="32"/>
        </w:rPr>
      </w:pPr>
      <w:r>
        <w:rPr>
          <w:rFonts w:eastAsia="TimesNewRomanPSMT"/>
          <w:b/>
          <w:bCs/>
          <w:iCs/>
          <w:color w:val="000000"/>
          <w:sz w:val="32"/>
          <w:szCs w:val="32"/>
        </w:rPr>
        <w:t>Агрессивность подростков и самоубийство</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Подростково-юношеский период – это пора спутанности, но одновременно и проверки себя. Именно поэтому подросткам необходимы идеалы, вера, </w:t>
      </w:r>
      <w:r>
        <w:rPr>
          <w:rFonts w:eastAsia="TimesNewRomanPSMT"/>
          <w:i/>
          <w:iCs/>
          <w:color w:val="000000"/>
          <w:sz w:val="28"/>
          <w:szCs w:val="28"/>
        </w:rPr>
        <w:t xml:space="preserve">нужен вождь, который открыл бы им красоту смысла жизни. </w:t>
      </w:r>
      <w:r>
        <w:rPr>
          <w:rFonts w:eastAsia="TimesNewRomanPSMT"/>
          <w:color w:val="000000"/>
          <w:sz w:val="28"/>
          <w:szCs w:val="28"/>
        </w:rPr>
        <w:t>По мнению Пурич-Пейакович, переживание бесполезности жертвования расшатывает моральные ценности подростков, из-за чего опасные трещины появляются на «опорах» их ценностей проживания жизни. Если эти опоры обрушатся, весь груз ответственности падет на общество, а самоубийство или бессмысленное убийство станут проблемой из проблем. Откровения абсурда существования и переход в тяжелое ощущения страха и одиночества приводит юношу в такое состояние в котором самоубийство кажется единственным выходом. При этом ни в коем случае нельзя забывать, что подросток и юноша хотят жить, но абсурд в том, что они хотят прожить свою жизнь по своему. (Й. Пурич-Пейакович, 2000)</w:t>
      </w:r>
    </w:p>
    <w:p w:rsidR="007B49E2" w:rsidRDefault="007B49E2" w:rsidP="007B49E2">
      <w:pPr>
        <w:autoSpaceDE w:val="0"/>
        <w:spacing w:after="320" w:line="360" w:lineRule="auto"/>
        <w:ind w:firstLine="709"/>
        <w:jc w:val="center"/>
        <w:rPr>
          <w:rFonts w:eastAsia="TimesNewRomanPSMT"/>
          <w:b/>
          <w:bCs/>
          <w:color w:val="000000"/>
          <w:sz w:val="32"/>
          <w:szCs w:val="32"/>
        </w:rPr>
      </w:pPr>
      <w:r>
        <w:rPr>
          <w:rFonts w:eastAsia="TimesNewRomanPSMT"/>
          <w:b/>
          <w:bCs/>
          <w:color w:val="000000"/>
          <w:sz w:val="32"/>
          <w:szCs w:val="32"/>
        </w:rPr>
        <w:t>Суицид глазами философов</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Тема суицида и добровольного ухода из жизни получила широкое распространение в работах многих философов. Мнения их индивидуальны и зачастую не совпадают с общественным, но не это ли является самым ценным в работах мыслителя?</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t xml:space="preserve">“Человек, кончающий счеты с жизнью, не причиняет никакого ущерба обществу, он только перестает делать добро; а если это и проступок, то относящийся к числу наиболее извинительных.”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(Давид Юм “О самоубийстве”, 1996)</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lastRenderedPageBreak/>
        <w:t>Давид Юм не считает, что суицид является чем-то предосудительным, а всего лишь представляет собой добровольное освобождение общества от своей активности, снятие с себя всех обязательств, которые на столько гнетут человека, что он уже более не может выдерживать этого напряжения. Интересно представление Юма о греховности суицида, он считает, что самоубийство не более греховно, чем жизнь с нежеланием продолжения существования, отсутствием желания и мотива жить дальше как активный член общества, “делающий добро”.</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i/>
          <w:iCs/>
          <w:color w:val="000000"/>
          <w:sz w:val="28"/>
          <w:szCs w:val="28"/>
        </w:rPr>
        <w:t>“Если предполагается, что самоубийство есть преступление, то только трусость могла бы побудить нас к нему. Если же оно не преступление, то благоразумие и мужество должны были бы побудить нас разом избавиться от существования, когда оно становится бременем. При таком положении дел это единственный путь, встав на который мы можем быть полезны обществу, ибо подаем пример, который, если он найдет подражателей, оставит каждому его шанс на счастье в жизни и вполне освободит его от всякой опасности, от всякого злополучия.”</w:t>
      </w:r>
      <w:r>
        <w:rPr>
          <w:rFonts w:eastAsia="TimesNewRomanPSMT"/>
          <w:color w:val="000000"/>
          <w:sz w:val="28"/>
          <w:szCs w:val="28"/>
        </w:rPr>
        <w:t xml:space="preserve">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(Давид Юм “О самоубийстве”, 1996)</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Весьма здравой и справедливой становится позиция Юма</w:t>
      </w:r>
      <w:r>
        <w:rPr>
          <w:rFonts w:eastAsia="TimesNewRomanPSMT"/>
          <w:color w:val="FF0000"/>
          <w:sz w:val="28"/>
          <w:szCs w:val="28"/>
        </w:rPr>
        <w:t>,</w:t>
      </w:r>
      <w:r>
        <w:rPr>
          <w:rFonts w:eastAsia="TimesNewRomanPSMT"/>
          <w:color w:val="000000"/>
          <w:sz w:val="28"/>
          <w:szCs w:val="28"/>
        </w:rPr>
        <w:t xml:space="preserve"> если определить, что самоубийство, по его мнению, </w:t>
      </w:r>
      <w:r>
        <w:rPr>
          <w:rFonts w:eastAsia="TimesNewRomanPSMT"/>
          <w:color w:val="FF0000"/>
          <w:sz w:val="28"/>
          <w:szCs w:val="28"/>
        </w:rPr>
        <w:t>-</w:t>
      </w:r>
      <w:r>
        <w:rPr>
          <w:rFonts w:eastAsia="TimesNewRomanPSMT"/>
          <w:color w:val="000000"/>
          <w:sz w:val="28"/>
          <w:szCs w:val="28"/>
        </w:rPr>
        <w:t xml:space="preserve"> осмысленное прекращение обременяющей жизнедеятельности. Но как быть, если самоубийство для человека в определенной жизненной ситуации – единственный вариант действия? На этот вопрос более четко и объективно отвечает Эдвин Шнейдман:</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t xml:space="preserve">“Общей задачей суицида является прекращение сознания. Своеобразным и парадоксальным образом суицид является одновременно движением к чему-то и бегством от чего-либо; то, к чему движется человек, общая практическая задача суицида состоит в полном прекращении </w:t>
      </w:r>
      <w:r>
        <w:rPr>
          <w:rFonts w:eastAsia="TimesNewRomanPSMT"/>
          <w:i/>
          <w:iCs/>
          <w:color w:val="000000"/>
          <w:sz w:val="28"/>
          <w:szCs w:val="28"/>
        </w:rPr>
        <w:lastRenderedPageBreak/>
        <w:t>сознания невыносимой душевной боли как решения актуальных болезненных жизненных проблем. (Как таковая “смерть” становится при этом побочным продуктом.) У отчаявшегося человека возникает мысль о возможности прекращения сознания как ответе или достойном выходе из невыносимой ситуации при наличии у него невыносимого душевного волнения, сильного уровня тревоги и высокого летального потенциала – трех обязательных составных частей суицида, – после этого возникает инициирующая искра, которая провоцирует начало активного суицидального сценария.”</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 (Эдвин Шнейдман “Десять общих черт самоубийств”, 1996)</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Позиция Шнейдмана более четко сформулирована, в цитируемой работе автор приводит общие моменты в любом суициде. Одним из самых важных моментов, освещенных Шнейдманом, является выделение общего стимула для каждого суицида:</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i/>
          <w:iCs/>
          <w:color w:val="000000"/>
          <w:sz w:val="28"/>
          <w:szCs w:val="28"/>
        </w:rPr>
        <w:t>“Общим стимулом суицида является невыносимая психическая боль. Если прекращение своего потока сознания – это то, к чему движется суицидальный человек, то душевная боль – это то, от чего он стремится убежать. Детальный анализ показывает, что суицид легче всего понять как сочетанное движение по направлению к прекращению своего потока сознания и бегство от психической боли и невыносимого страдания. Никто не совершит суицида от радости: его не может вызвать состояние блаженства. В данном случае (и я хотел бы это подчеркнуть) речь идет о психической боли, метаболи, боли от ощущения боли. В клинической суицидологии является правилом: снизьте интенсивность страдания – подчас весьма незначительно – и человек выберет жизнь.”</w:t>
      </w:r>
      <w:r>
        <w:rPr>
          <w:rFonts w:eastAsia="TimesNewRomanPSMT"/>
          <w:color w:val="000000"/>
          <w:sz w:val="28"/>
          <w:szCs w:val="28"/>
        </w:rPr>
        <w:t xml:space="preserve">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(Эдвин Шнейдман “Десять общих черт самоубийств”,1996)</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lastRenderedPageBreak/>
        <w:t xml:space="preserve">Как верно отмечает и подчеркивает выше цитируемый автор, психическая боль – является причиной и основой, стимулом и провокатором любого суицидального проявления. В исследовании Т.Г. Визель и Л.В. Сенкевич отмечается, что особо предрасположены к аутоагрессии и суициду, как крайнему ее проявлению, люди с депрессивными расстройствами.(Т.Г. Визель и Л.В. Сенкевич, 2005). Шнейдман указывает на то, что суицид совершается и избирается как выход совсем не от радости и не в радостном расположении духа. Именно боль, невыносимая и нестерпимая, заполняющая все вокруг и проявляющаяся во всем, является отправной точкой саморазрушения.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О проблеме самоубийства, его мотивов, причин, основ писал Карл Ясперс, мнение которого особенно ценно, с одной стороны как философа, с другой – медика, врача, психиатра.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i/>
          <w:iCs/>
          <w:color w:val="000000"/>
          <w:sz w:val="28"/>
          <w:szCs w:val="28"/>
        </w:rPr>
        <w:t xml:space="preserve">“Измученный жизнью в этом мире, не имея больше сил продолжать борьбу с самим собой и с этим миром, находясь в состоянии отчаяния из-за болезни или старости, оказавшись перед угрозой скатиться ниже собственного уровня, человек хватается за утешительную мысль, что можно лишить себя жизни, поскольку смерть кажется ему спасением. Где в этом мире соединяются неизлечимое телесное заболевание, недостаток средств и полная изоляция, там совершенно осознанно и без всякого нигилизма может быть отвергнуто не собственное наличное бытие вообще, а то, которое еще могло бы теперь остаться. Это граница жизни, где продолжение жизни уже не может быть обязанностью: если процесс самостановления уже невозможен, то физическое страдание и требования этого мира становятся настолько губительными, что я не могу больше оставаться тем, кем я я был. Правда,  это происходит в том случае, если меня не покидает храбрость, а вместе с силой исчезает физическая возможность и если нет никого в мире, кто своей любовью мог бы поддержать мое наличное бытие. Самому сильному страданию может </w:t>
      </w:r>
      <w:r>
        <w:rPr>
          <w:rFonts w:eastAsia="TimesNewRomanPSMT"/>
          <w:i/>
          <w:iCs/>
          <w:color w:val="000000"/>
          <w:sz w:val="28"/>
          <w:szCs w:val="28"/>
        </w:rPr>
        <w:lastRenderedPageBreak/>
        <w:t>быть положен конец, несмотря на то, что готовность жить и поддерживать коммуникацию является наивысшей. ”</w:t>
      </w:r>
      <w:r>
        <w:rPr>
          <w:rFonts w:eastAsia="TimesNewRomanPSMT"/>
          <w:color w:val="000000"/>
          <w:sz w:val="28"/>
          <w:szCs w:val="28"/>
        </w:rPr>
        <w:t xml:space="preserve">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(Карл Ясперс “Необусловленные действия, ведущие за пределы наличного бытия”, 1932)</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Совершенно четко и верно отмечает Ясперс то, что человеку, решившему прервать свою жизнь, может помочь любое проявление любви и тепла, заботы и внимания. Одинокому человеку нечего терять в отторгнувшем его мире, он не интересен, но “если его не покидает храбрость”, он самостоятельно прерывает эту вереницу разочарований и неудач.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Некоторый манифест, призыв сформулировал Эрл Гроллман:</w:t>
      </w:r>
    </w:p>
    <w:p w:rsidR="007B49E2" w:rsidRDefault="007B49E2" w:rsidP="007B49E2">
      <w:pPr>
        <w:autoSpaceDE w:val="0"/>
        <w:spacing w:after="320" w:line="360" w:lineRule="auto"/>
        <w:ind w:firstLine="709"/>
        <w:jc w:val="both"/>
        <w:rPr>
          <w:rFonts w:eastAsia="TimesNewRomanPSMT"/>
          <w:b/>
          <w:bCs/>
          <w:i/>
          <w:iCs/>
          <w:color w:val="000000"/>
          <w:sz w:val="28"/>
          <w:szCs w:val="28"/>
        </w:rPr>
      </w:pPr>
      <w:r>
        <w:rPr>
          <w:rFonts w:eastAsia="TimesNewRomanPSMT"/>
          <w:i/>
          <w:iCs/>
          <w:color w:val="000000"/>
          <w:sz w:val="28"/>
          <w:szCs w:val="28"/>
        </w:rPr>
        <w:t xml:space="preserve">“Жизнь и смерть приходят в мир вместе; глаза и окружающие их глазницы создаются в один и тот же момент. С самого рождения мы уже достаточно взрослые для того, чтобы умереть. Жизнь и смерть исполнены смысла и дополняют друг друга, и одну можно понять только с помощью другой. </w:t>
      </w:r>
      <w:r>
        <w:rPr>
          <w:rFonts w:eastAsia="TimesNewRomanPSMT"/>
          <w:b/>
          <w:bCs/>
          <w:i/>
          <w:iCs/>
          <w:color w:val="000000"/>
          <w:sz w:val="28"/>
          <w:szCs w:val="28"/>
        </w:rPr>
        <w:t xml:space="preserve">Умереть – значит прекратить жить.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i/>
          <w:iCs/>
          <w:color w:val="000000"/>
          <w:sz w:val="28"/>
          <w:szCs w:val="28"/>
        </w:rPr>
        <w:t>Обсуждение самоубийства означает прежде всего вскрытие наложенного на него табу. Оно приводит общество, религию и человеческие души к краю пропасти. Саморазрушение может стать парадигмой независимости индивида от всех остальных. Именно по этой причине закон назвал его преступлением, а религия – грехом. Но наклеивание ярлыков не приносит пользы. Важно понять тех, кто взывает о помощи, и оказывать поддержку в минуты нужды наиболее конструктивным образом.”</w:t>
      </w:r>
      <w:r>
        <w:rPr>
          <w:rFonts w:eastAsia="TimesNewRomanPSMT"/>
          <w:color w:val="000000"/>
          <w:sz w:val="28"/>
          <w:szCs w:val="28"/>
        </w:rPr>
        <w:t xml:space="preserve">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(Эрл Гроллман “Суицид: превенция, интервенция, поственция”, 1988)</w:t>
      </w:r>
    </w:p>
    <w:p w:rsidR="007B49E2" w:rsidRDefault="007B49E2" w:rsidP="007B49E2">
      <w:pPr>
        <w:autoSpaceDE w:val="0"/>
        <w:spacing w:after="320" w:line="360" w:lineRule="auto"/>
        <w:ind w:firstLine="709"/>
        <w:jc w:val="both"/>
        <w:rPr>
          <w:rFonts w:eastAsia="Arial"/>
          <w:sz w:val="28"/>
          <w:szCs w:val="28"/>
        </w:rPr>
      </w:pPr>
      <w:r>
        <w:rPr>
          <w:rFonts w:eastAsia="TimesNewRomanPSMT"/>
          <w:color w:val="000000"/>
          <w:sz w:val="28"/>
          <w:szCs w:val="28"/>
        </w:rPr>
        <w:lastRenderedPageBreak/>
        <w:t>Совершенно верно Гроллман обращает внимание на то, что несправедливо закон и религия вынесли само понятие самоубийства за грани нормы, за черту приемлемого. В то же самое время нельзя относить всю категоричность суждений только закону и религии, их догматичность в большинстве случаев оправданна и необходима, но вот общественное мнение... Что делать с тем, что люди, допустим понимая</w:t>
      </w:r>
      <w:r>
        <w:rPr>
          <w:sz w:val="28"/>
          <w:szCs w:val="28"/>
        </w:rPr>
        <w:t xml:space="preserve"> неизбежность суицида, необходимость этого поступка для определенного человека в его собственной жизни, отвергают этот последний шаг, это последнее решение, а потом сокрушаются о потерянном. Необходимо своевременно помогать тем, кому помощь требуется, а в большинстве случаев нужно просто быть ближе к тем, кому нужно внимание и тепло человеческого общения. </w:t>
      </w:r>
    </w:p>
    <w:p w:rsidR="007B49E2" w:rsidRDefault="007B49E2" w:rsidP="007B49E2">
      <w:pPr>
        <w:autoSpaceDE w:val="0"/>
        <w:spacing w:after="320" w:line="360" w:lineRule="auto"/>
        <w:ind w:firstLine="709"/>
        <w:jc w:val="both"/>
        <w:rPr>
          <w:sz w:val="28"/>
          <w:szCs w:val="28"/>
        </w:rPr>
      </w:pPr>
      <w:r>
        <w:rPr>
          <w:sz w:val="28"/>
          <w:szCs w:val="28"/>
        </w:rPr>
        <w:t>Последние размышления о суициде, которыми заканчивается эта глава принадлежат, на мой взгляд, одному из величайших философов, одному из ярчайших представителей рационализма – Артуру Шопенгауэру. Вот, что этот великий мыслитель, гений  рассуждения говорит нам о самом явлении суицида, о его причинности и смысле:</w:t>
      </w:r>
    </w:p>
    <w:p w:rsidR="007B49E2" w:rsidRDefault="007B49E2" w:rsidP="007B49E2">
      <w:pPr>
        <w:autoSpaceDE w:val="0"/>
        <w:spacing w:after="320" w:line="360" w:lineRule="auto"/>
        <w:ind w:firstLine="709"/>
        <w:jc w:val="both"/>
        <w:rPr>
          <w:i/>
          <w:iCs/>
          <w:sz w:val="28"/>
          <w:szCs w:val="28"/>
        </w:rPr>
      </w:pPr>
      <w:r>
        <w:rPr>
          <w:i/>
          <w:iCs/>
          <w:sz w:val="28"/>
          <w:szCs w:val="28"/>
        </w:rPr>
        <w:t>“</w:t>
      </w:r>
      <w:r>
        <w:rPr>
          <w:b/>
          <w:bCs/>
          <w:i/>
          <w:iCs/>
          <w:sz w:val="28"/>
          <w:szCs w:val="28"/>
        </w:rPr>
        <w:t>Самоубийца</w:t>
      </w:r>
      <w:r>
        <w:rPr>
          <w:i/>
          <w:iCs/>
          <w:sz w:val="28"/>
          <w:szCs w:val="28"/>
        </w:rPr>
        <w:t xml:space="preserve"> – это человек, который вместо того, чтобы отказаться от хотения, уничтожает явление этого хотения: он прекратил не волю к жизни, а только жизнь. Но он вполне испытывает внутренний раскол жизни, и горькое самоубийство представляет собою боль, которая может излечить его от воли к жизни. &lt;...&gt; </w:t>
      </w:r>
    </w:p>
    <w:p w:rsidR="007B49E2" w:rsidRDefault="007B49E2" w:rsidP="007B49E2">
      <w:pPr>
        <w:autoSpaceDE w:val="0"/>
        <w:spacing w:after="320" w:line="360" w:lineRule="auto"/>
        <w:ind w:firstLine="709"/>
        <w:jc w:val="both"/>
        <w:rPr>
          <w:i/>
          <w:iCs/>
          <w:sz w:val="28"/>
          <w:szCs w:val="28"/>
        </w:rPr>
      </w:pPr>
      <w:r>
        <w:rPr>
          <w:i/>
          <w:iCs/>
          <w:sz w:val="28"/>
          <w:szCs w:val="28"/>
        </w:rPr>
        <w:t xml:space="preserve">Совершенно бедственным и до отчаяния ужасным становится положение человека тогда, когда он ясно распознает существенную цель всего своего хотения и в то же время невозможность достигнуть ее, но при этом до такой степени не может попуститься этим хотением, что, наоборот, насквозь и всецело представляет собою не что иное, как именно это хотение, неосуществимость которого он ясно видит. Когда наконец это явление, которое есть он сам ,совершенно выводит его из терпения, </w:t>
      </w:r>
      <w:r>
        <w:rPr>
          <w:i/>
          <w:iCs/>
          <w:sz w:val="28"/>
          <w:szCs w:val="28"/>
        </w:rPr>
        <w:lastRenderedPageBreak/>
        <w:t>тогда он прибегает к самоубийству. До тех пор он живет во внутреннем отчаянии и спутанности всех мыслей.&lt;...&gt;</w:t>
      </w:r>
    </w:p>
    <w:p w:rsidR="007B49E2" w:rsidRDefault="007B49E2" w:rsidP="007B49E2">
      <w:pPr>
        <w:autoSpaceDE w:val="0"/>
        <w:spacing w:after="320" w:line="360" w:lineRule="auto"/>
        <w:ind w:firstLine="709"/>
        <w:jc w:val="both"/>
        <w:rPr>
          <w:sz w:val="28"/>
          <w:szCs w:val="28"/>
        </w:rPr>
      </w:pPr>
      <w:r>
        <w:rPr>
          <w:b/>
          <w:bCs/>
          <w:i/>
          <w:iCs/>
          <w:sz w:val="28"/>
          <w:szCs w:val="28"/>
        </w:rPr>
        <w:t>Воля к жизни</w:t>
      </w:r>
      <w:r>
        <w:rPr>
          <w:i/>
          <w:iCs/>
          <w:sz w:val="28"/>
          <w:szCs w:val="28"/>
        </w:rPr>
        <w:t xml:space="preserve"> проявляется в такой же мере в желании смерти, выражение которого представляет собою самоубийство, с помощью какого отрицается и уничтожается не самая жизнь, а только ее данное явление, не вид, а только индивидуум, причем это деяние поддерживает внутренняя уверенность, что у воли к жизни никогда не может быть недостатка в ее проявлениях и что она, несмотря на смерть совершающего самоубийство индивидуума, живет в неисчислимом количестве других индивидуумов...”</w:t>
      </w:r>
      <w:r>
        <w:rPr>
          <w:sz w:val="28"/>
          <w:szCs w:val="28"/>
        </w:rPr>
        <w:t xml:space="preserve"> </w:t>
      </w:r>
    </w:p>
    <w:p w:rsidR="007B49E2" w:rsidRDefault="007B49E2" w:rsidP="007B49E2">
      <w:pPr>
        <w:autoSpaceDE w:val="0"/>
        <w:spacing w:after="320" w:line="360" w:lineRule="auto"/>
        <w:ind w:firstLine="709"/>
        <w:jc w:val="both"/>
        <w:rPr>
          <w:sz w:val="28"/>
          <w:szCs w:val="28"/>
        </w:rPr>
      </w:pPr>
      <w:r>
        <w:rPr>
          <w:sz w:val="28"/>
          <w:szCs w:val="28"/>
        </w:rPr>
        <w:t>(Артур Шопенгауэр “Новые паралипомены”, 2000)</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Шопенгауэр делает акцент на том, что самоубийство, если оно понимается в истинном его смысле, не представляет окончание общего континуума жизнедеятельности всех людей, а только уход одного из индивидуумов, который не может более поддерживать это постоянное движение по причине невыносимой боли, которая отвергает именно жизнь. То есть человек может продолжать хотеть жить, но сама жизнь препятствует реализации себя самого, поэтому проблема уничтожается с корня, с источника желания – с самого человека. </w:t>
      </w:r>
    </w:p>
    <w:p w:rsidR="007B49E2" w:rsidRDefault="007B49E2" w:rsidP="007B49E2">
      <w:pPr>
        <w:autoSpaceDE w:val="0"/>
        <w:spacing w:after="320" w:line="360" w:lineRule="auto"/>
        <w:ind w:firstLine="709"/>
        <w:jc w:val="center"/>
        <w:rPr>
          <w:rFonts w:eastAsia="TimesNewRomanPSMT"/>
          <w:b/>
          <w:bCs/>
          <w:color w:val="000000"/>
          <w:sz w:val="32"/>
          <w:szCs w:val="32"/>
        </w:rPr>
      </w:pPr>
      <w:r>
        <w:rPr>
          <w:rFonts w:eastAsia="TimesNewRomanPSMT"/>
          <w:b/>
          <w:bCs/>
          <w:color w:val="000000"/>
          <w:sz w:val="32"/>
          <w:szCs w:val="32"/>
        </w:rPr>
        <w:t>Специфика подросткового суицида</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Кризисные ситуации играют важную роль в формировании пресуицидального синдрома и легко уводят в смерть поспешного реагирующего человека.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Йулиана Пурич-Пейакович отмечает, что суицидент, неожиданно принимающий решение о самоубийстве, совершает неразумный поступок, так как действует под влиянием принуждения своего внутреннего мира. Его необходимо отличать от суицидента, который размышляет, принимает </w:t>
      </w:r>
      <w:r>
        <w:rPr>
          <w:rFonts w:eastAsia="TimesNewRomanPSMT"/>
          <w:color w:val="000000"/>
          <w:sz w:val="28"/>
          <w:szCs w:val="28"/>
        </w:rPr>
        <w:lastRenderedPageBreak/>
        <w:t xml:space="preserve">решение на основе опыта прожитых бурь, оценивает смысл и бессмысленность личного существования, чьи действия последовательно выстроены в направлении самоубийства, хотя начальная буква написана патологическим почерком. Здесь существует логика поступков, но она исходит из ошибочных посылок.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Зародыш суицидальных тенденций в личном страдании, а остальное – лишь хорошо сплетенная сеть суицидента для вынесения решения о совершении самоубийства. Невозможно осуществить желание, а это то чего у человека нет и чего ему нужно добиться – выражают страдание и боль. </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color w:val="000000"/>
          <w:sz w:val="28"/>
          <w:szCs w:val="28"/>
        </w:rPr>
        <w:t xml:space="preserve">Иногда человек страдает, хотя в действительности нет причин, которые бы оправдали это состояние. Ассоциации идут на встречу мудрости Вед: зло на этом свете не забывается, и тот, кто его причинил, должен будет в бесконечности в будущей жизни на этом свете жить в существах, которые от него пострадали. </w:t>
      </w:r>
      <w:r>
        <w:rPr>
          <w:rFonts w:eastAsia="TimesNewRomanPSMT"/>
          <w:i/>
          <w:iCs/>
          <w:color w:val="000000"/>
          <w:sz w:val="28"/>
          <w:szCs w:val="28"/>
        </w:rPr>
        <w:t xml:space="preserve">Человек должен научиться или привыкнуть страдать, чтобы смочь выдержать жизнь.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В природе человека заключено стремление к осуществлению своих целей. В сущности это означает реализацию двух основных влечений: сексуального и инстинкта самосохранения, как и потребностей стать кем-то и чем-то в обществе, приобрести силу, какой бы она ни была. Если человек не осуществляет свою цель, то переживает это как неудачу, сопровождаемую неудовлетворенностью. На самом деле люди часто делают то, что ведет к успеху, мучительно строят пути к реализации цели и тогда, когда до нее остается один шаг, отступают, проявляя неспособность к действиям в рамках поставленной и осуществленной цели.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Пурич-Пейакович говорит, что сегодняшний человек, особенно подросток, становится все более неспособным любить самого себя, потому что он все слабее ощущает кто он такой, если снимет с себя одежду </w:t>
      </w:r>
      <w:r>
        <w:rPr>
          <w:rFonts w:eastAsia="TimesNewRomanPSMT"/>
          <w:color w:val="000000"/>
          <w:sz w:val="28"/>
          <w:szCs w:val="28"/>
        </w:rPr>
        <w:lastRenderedPageBreak/>
        <w:t>приспособления принципам реальности. Хотим мы этого или нет, человеческое тело выступает все реже в качестве вместилища удовлетворений, но все чаще – как пространство боли. Люди не становятся автоматически удовлетворенными, если исполняются их сознательные желания, так как не осознают своих истинных желаний. (Й. Пурич-Пейакович)</w:t>
      </w:r>
    </w:p>
    <w:p w:rsidR="007B49E2" w:rsidRDefault="007B49E2" w:rsidP="007B49E2">
      <w:pPr>
        <w:autoSpaceDE w:val="0"/>
        <w:spacing w:after="320" w:line="360" w:lineRule="auto"/>
        <w:ind w:firstLine="709"/>
        <w:jc w:val="both"/>
        <w:rPr>
          <w:rFonts w:eastAsia="TimesNewRomanPSMT"/>
          <w:b/>
          <w:bCs/>
          <w:color w:val="000000"/>
          <w:sz w:val="36"/>
          <w:szCs w:val="36"/>
        </w:rPr>
      </w:pPr>
    </w:p>
    <w:p w:rsidR="007B49E2" w:rsidRDefault="007B49E2" w:rsidP="007B49E2">
      <w:pPr>
        <w:autoSpaceDE w:val="0"/>
        <w:spacing w:after="320" w:line="360" w:lineRule="auto"/>
        <w:ind w:firstLine="709"/>
        <w:jc w:val="center"/>
        <w:rPr>
          <w:rFonts w:eastAsia="TimesNewRomanPSMT"/>
          <w:b/>
          <w:bCs/>
          <w:color w:val="000000"/>
          <w:sz w:val="36"/>
          <w:szCs w:val="36"/>
        </w:rPr>
      </w:pPr>
      <w:r>
        <w:rPr>
          <w:rFonts w:eastAsia="TimesNewRomanPSMT"/>
          <w:b/>
          <w:bCs/>
          <w:color w:val="000000"/>
          <w:sz w:val="36"/>
          <w:szCs w:val="36"/>
        </w:rPr>
        <w:t>Эмпирическая часть</w:t>
      </w:r>
    </w:p>
    <w:p w:rsidR="007B49E2" w:rsidRDefault="007B49E2" w:rsidP="007B49E2">
      <w:pPr>
        <w:autoSpaceDE w:val="0"/>
        <w:spacing w:after="320" w:line="360" w:lineRule="auto"/>
        <w:ind w:firstLine="709"/>
        <w:jc w:val="center"/>
        <w:rPr>
          <w:rFonts w:eastAsia="TimesNewRomanPSMT"/>
          <w:b/>
          <w:bCs/>
          <w:color w:val="000000"/>
          <w:sz w:val="28"/>
          <w:szCs w:val="28"/>
        </w:rPr>
      </w:pPr>
      <w:r>
        <w:rPr>
          <w:rFonts w:eastAsia="TimesNewRomanPSMT"/>
          <w:b/>
          <w:bCs/>
          <w:color w:val="000000"/>
          <w:sz w:val="32"/>
          <w:szCs w:val="32"/>
        </w:rPr>
        <w:t>Материал и метод исследовани</w:t>
      </w:r>
      <w:r>
        <w:rPr>
          <w:rFonts w:eastAsia="TimesNewRomanPSMT"/>
          <w:b/>
          <w:bCs/>
          <w:color w:val="000000"/>
          <w:sz w:val="28"/>
          <w:szCs w:val="28"/>
        </w:rPr>
        <w:t>я</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В исследовании приняли участие 26 учеников одиннадцатого класса средней общеобразовательной школы: 19 девушек 17 лет, 5 юношей 17 лет и 2 юношей в возрасте 18 лет.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Для исследования была выбрана форма сочинения, так как творческая работа дает испытуемым возможность в свободной форме выразить свое субъективное отношение к предложенной ситуации, выяснить собственное отношение подростка к возможности суицида как пути решения проблемы.</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В качестве стимульного материала нами был выбран отрывок из драмы А.Н. Островского «Гроза», в котором описывается финальный диалог Катерины и Бориса, последний монолог Катерины и действия героев после суицида Катерины, передающие отношение каждого из них к действию главной героини. </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Выбор именно этого отрывка обуславливается тем, что данное произведение входит в обязательную программу средней школы, то есть испытуемые знакомы с текстом. В предложенном эпизоде достаточно полно описывается сам факт суицида и то, что ему предшествовало. предлагается </w:t>
      </w:r>
      <w:r>
        <w:rPr>
          <w:rFonts w:eastAsia="TimesNewRomanPSMT"/>
          <w:color w:val="000000"/>
          <w:sz w:val="28"/>
          <w:szCs w:val="28"/>
        </w:rPr>
        <w:lastRenderedPageBreak/>
        <w:t>описание собственно сложившейся жизненной ситуации Катерины и то, какой выход она выбрала для разрешения ее.</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Все участники два раза ознакомились с инструкцией, задаваемые ими вопросы касались нюансов оформления.</w:t>
      </w:r>
    </w:p>
    <w:p w:rsidR="007B49E2" w:rsidRDefault="007B49E2" w:rsidP="007B49E2">
      <w:pPr>
        <w:autoSpaceDE w:val="0"/>
        <w:spacing w:after="320" w:line="360" w:lineRule="auto"/>
        <w:ind w:firstLine="709"/>
        <w:jc w:val="both"/>
        <w:rPr>
          <w:rFonts w:eastAsia="TimesNewRomanPSMT"/>
          <w:b/>
          <w:bCs/>
          <w:i/>
          <w:iCs/>
          <w:color w:val="000000"/>
          <w:sz w:val="28"/>
          <w:szCs w:val="28"/>
        </w:rPr>
      </w:pPr>
      <w:r>
        <w:rPr>
          <w:rFonts w:eastAsia="TimesNewRomanPSMT"/>
          <w:b/>
          <w:bCs/>
          <w:i/>
          <w:iCs/>
          <w:color w:val="000000"/>
          <w:sz w:val="28"/>
          <w:szCs w:val="28"/>
        </w:rPr>
        <w:t>Инструкция</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Вам предлагается самостоятельно проанализировать отрывок из драмы А.Н. Островского «Гроза». В анализе нужно отразить свое отношение к действиям героев, к их решениям и поступкам. «Правильных» и «неправильных» работ нет, есть – ваше личное мнение и отношение. Подписывать работы не нужно, только укажите, сколько вам полных лет. Орфография и грамматика работ не оценивается, никаких отметок за проводимый анализ не будет.</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Если кому-то нужно видеть текст отрывка перед глазами, я дам напечатанный вариант, если есть вопросы – задавайте, я отвечу на каждый, чтобы наша совместная работа была комфортной и понятной.</w:t>
      </w:r>
    </w:p>
    <w:p w:rsidR="007B49E2" w:rsidRDefault="007B49E2" w:rsidP="007B49E2">
      <w:pPr>
        <w:autoSpaceDE w:val="0"/>
        <w:spacing w:after="320" w:line="360" w:lineRule="auto"/>
        <w:ind w:firstLine="709"/>
        <w:jc w:val="both"/>
        <w:rPr>
          <w:rFonts w:eastAsia="TimesNewRomanPSMT"/>
          <w:b/>
          <w:bCs/>
          <w:i/>
          <w:iCs/>
          <w:color w:val="000000"/>
          <w:sz w:val="28"/>
          <w:szCs w:val="28"/>
        </w:rPr>
      </w:pPr>
      <w:r>
        <w:rPr>
          <w:rFonts w:eastAsia="TimesNewRomanPSMT"/>
          <w:b/>
          <w:bCs/>
          <w:i/>
          <w:iCs/>
          <w:color w:val="000000"/>
          <w:sz w:val="28"/>
          <w:szCs w:val="28"/>
        </w:rPr>
        <w:t>Критерии анализа работ испытуемых</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Анализ работ подростков в рамках данного исследования заключается в том, чтобы выделить приводимые ими аргументы, определить их общую направленность: позитивное или негативное отношение к описанному поступку героини</w:t>
      </w:r>
      <w:r>
        <w:rPr>
          <w:rFonts w:eastAsia="TimesNewRomanPSMT"/>
          <w:color w:val="FF0000"/>
          <w:sz w:val="28"/>
          <w:szCs w:val="28"/>
        </w:rPr>
        <w:t xml:space="preserve">, </w:t>
      </w:r>
      <w:r>
        <w:rPr>
          <w:rFonts w:eastAsia="TimesNewRomanPSMT"/>
          <w:color w:val="000000"/>
          <w:sz w:val="28"/>
          <w:szCs w:val="28"/>
        </w:rPr>
        <w:t>а также определить относительное количество тех подростков в пределах выборки, кто проявляет положительное отношение к суициду как способу решения жизненных проблем.</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Если подросток выражает позитивное отношение к выбору Катерины, то определяется, чем оно обусловлено и каковы варианты аргументации.</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lastRenderedPageBreak/>
        <w:t>Если подросток выражает свое негативное отношение к поступку главной героини, то определяется характер этого негативного отношения, то есть что именно испытуемые отвергают в решении Катерины и чем это аргументируют.</w:t>
      </w:r>
    </w:p>
    <w:p w:rsidR="007B49E2" w:rsidRDefault="007B49E2" w:rsidP="007B49E2">
      <w:pPr>
        <w:autoSpaceDE w:val="0"/>
        <w:spacing w:after="320" w:line="360" w:lineRule="auto"/>
        <w:ind w:firstLine="709"/>
        <w:jc w:val="both"/>
        <w:rPr>
          <w:rFonts w:eastAsia="TimesNewRomanPSMT"/>
          <w:b/>
          <w:bCs/>
          <w:i/>
          <w:iCs/>
          <w:color w:val="000000"/>
          <w:sz w:val="28"/>
          <w:szCs w:val="28"/>
        </w:rPr>
      </w:pPr>
      <w:r>
        <w:rPr>
          <w:rFonts w:eastAsia="TimesNewRomanPSMT"/>
          <w:b/>
          <w:bCs/>
          <w:i/>
          <w:iCs/>
          <w:color w:val="000000"/>
          <w:sz w:val="28"/>
          <w:szCs w:val="28"/>
        </w:rPr>
        <w:t>Анализ работ испытуемых</w:t>
      </w:r>
    </w:p>
    <w:p w:rsidR="007B49E2" w:rsidRDefault="007B49E2" w:rsidP="007B49E2">
      <w:pPr>
        <w:pStyle w:val="af0"/>
        <w:rPr>
          <w:rFonts w:eastAsia="TimesNewRomanPSMT"/>
          <w:color w:val="000000"/>
          <w:szCs w:val="28"/>
        </w:rPr>
      </w:pPr>
      <w:r>
        <w:rPr>
          <w:color w:val="000000"/>
        </w:rPr>
        <w:t>Анализ сочинений подростков позволил провести следующую классификацию работ, в которых выражаются  мнения относительно суицида.</w:t>
      </w:r>
    </w:p>
    <w:p w:rsidR="007B49E2" w:rsidRDefault="007B49E2" w:rsidP="007B49E2">
      <w:pPr>
        <w:widowControl w:val="0"/>
        <w:numPr>
          <w:ilvl w:val="0"/>
          <w:numId w:val="52"/>
        </w:numPr>
        <w:tabs>
          <w:tab w:val="left" w:pos="1789"/>
        </w:tabs>
        <w:autoSpaceDE w:val="0"/>
        <w:spacing w:after="320" w:line="360" w:lineRule="auto"/>
        <w:ind w:left="1789"/>
        <w:jc w:val="both"/>
        <w:rPr>
          <w:rFonts w:eastAsia="TimesNewRomanPSMT"/>
          <w:color w:val="000000"/>
          <w:sz w:val="28"/>
          <w:szCs w:val="28"/>
        </w:rPr>
      </w:pPr>
      <w:r>
        <w:rPr>
          <w:rFonts w:eastAsia="TimesNewRomanPSMT"/>
          <w:color w:val="000000"/>
          <w:sz w:val="28"/>
          <w:szCs w:val="28"/>
        </w:rPr>
        <w:t>Работы испытуемых, отвергающих суицид как вариант решения сложной жизненной ситуации:</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1.1.Работы старшеклассников, полагающих, что Катерина проявила слабость, совершив самоубийство.</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t>Катерина поступила как слабый человек, выбрав самый легкий путь, так как я думаю, что любую проблему, даже самую сложную можно решить, разобраться во всем и выйти достойно из любой ситуации. Решать же свои проблемы так радикально может только бесхарактерный человек, не способный ни на что. (ж, 17 лет)</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Испытуемая подчеркивает то, что нет таких ситуаций, которые бы вынуждали человека покончить жизнь самоубийством. Суицид, по ее мнению, –  недостойный выход, демонстрирующий только бесхарактерность, слабость и бессилие суицидента перед трудностями жизни. </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Катя слабая девушка, потому не смогла бороться и решила умереть. Она боится переживаний, боится, что боль, которую она испытывает сейчас, не пройдет. Зря она покончила с собой, надо было назло этому чертову Борису зажить еще лучше, доказать, что без него ей в 100 раз круче!</w:t>
      </w:r>
      <w:r>
        <w:rPr>
          <w:rFonts w:eastAsia="LucidaGrande"/>
          <w:color w:val="000000"/>
          <w:sz w:val="28"/>
          <w:szCs w:val="28"/>
        </w:rPr>
        <w:t xml:space="preserve"> </w:t>
      </w:r>
      <w:r>
        <w:rPr>
          <w:rFonts w:eastAsia="LucidaGrande"/>
          <w:i/>
          <w:iCs/>
          <w:color w:val="000000"/>
          <w:sz w:val="28"/>
          <w:szCs w:val="28"/>
        </w:rPr>
        <w:t>(ж,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lastRenderedPageBreak/>
        <w:t>Испытуемая отмечает, что в описанной ситуации был конструктивный выход, нужно было только «бороться», чего Катерина не сделала. Поступок рассматривается как ошибка, проявление слабости. В последнем предложении дается совет Катерине, другой выход, что может говорить о том, что испытуемая выражает то, как бы она поступила в данном случае.</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Если смотреть с одной стороны, то поступок Катерины мной рассматривается как проявление некой слабости. Ведь можно было бы все изменить прожить эту ситуацию, убийство себя - это просто легкий уход от трудностей жизни. Конечно, понятно, что ее жизнь не была сладкой, но все же... Хотя, с другой стороны, Катерина просто не стала бороться и выбрала самое легкое, просто уйти, а там типо как будет...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Суицид, в данном случае, не принимается как выход, а является, как и в предыдущих работах, проявлением слабости. Стоит отметить, что испытуемая пишет о том, что Катерина убьет себя, а потом «типо как будет», то есть представление о том, что суицид – прекращение жизни, отражено нечетко.</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На мой взгляд, Катерина слабый человек, который пытается решить свою проблему, пытаясь испугать других. Человек должен уметь сам решать свои проблемы, должен уметь думать своей головой, а не бросаться с ней в омут. Так как голова ее работает плохо, она решила воспользоваться другой частью тела, чтобы подумать, и пришла к выводу, что напугать Бориса и Кабанову можно только наложив на себя руки. (ж, 18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Испытуемая полагает, что поступок Катерины – побег от принятия решения, проявление слабости, желание этим последним шагом напугать тех, кто составляет противоположное мнение. Суицид в данном случае представляется необдуманным поступком, который не приводит к решению трудной жизненной ситуации, выходу из нее.</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lastRenderedPageBreak/>
        <w:t>"Смерть стоит того, чтобы жить, а любовь стоит того, чтобы ждать"...Думаю в жизни Катерины не было настоящей любви, которая спасла бы ее, но она могла бы найти свое утешение, например, в детях, жить ради них и бороться.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Испытуемая считает, что Катерина должна была искать не спасение, но утешение, то, ради чего она могла бы жить. Она должна была ждать, как это описывает цитата высказывания В.Р. Цоя, а не убивать себя, она должна была бороться за свое утешение и ради него.</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1.2. Работы старшеклассников, полагающих, что Катерина своим решением хотела получить выгоду от окружающих. Испытуемые этой подгруппы считают, что в реальной жизни нет людей, которые могли бы прибегнуть к суициду как в выходу из тяжелой жизненной ситуации.</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Я считаю, что нет людей, которые могли бы покончить жизнь самоубийством. Каждое самоубийство ищет выгоды. То, что описано в этом эпизоде, лишь фантазия автора и имеет слабое отношение к реальности. Скорее всего, в реальной жизни, Катерина устроила бы настоящее представление, целью которого было бы решение проблемы.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Испытуемая отрицает вариант самоубийства как решения проблемы, но при этом считает, что любое проявление суицидального поведения, вплоть до собственно суицида – лишь шантаж, направленный на то, чтобы получить выгоду от общества, которая заключалась бы в предоставленном «готовом» решении проблемной ситуации.</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 xml:space="preserve">Чистая фикция. В жизни человек никогда не сможет убить себя, так как ему не позволит инстинкт самосохранения. Вы когда-нибудь видели человека, который стоит на мосту и боится прыгнуть в воду? Может быть даже сами стояли. Я не поверю, что она бы прыгнула в жизни. В </w:t>
      </w:r>
      <w:r>
        <w:rPr>
          <w:rFonts w:eastAsia="LucidaGrande"/>
          <w:i/>
          <w:iCs/>
          <w:color w:val="000000"/>
          <w:sz w:val="28"/>
          <w:szCs w:val="28"/>
        </w:rPr>
        <w:lastRenderedPageBreak/>
        <w:t>лучшем случае, она пыталась бы добится своим поступком хорошей жизни за счет других, но никак не стала бы убивать себя. (м,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Так же как и в предыдущей работе, в данной самоубийство Катерины понимается как шантаж общества с целью «добится своим поступком хорошей жизни за счет других». Автор так же считает, что суицид – не выход, а всего лишь проявление своего бессилия перед сложной жизненной ситуацией, так как ее решение полностью зависит и формируется окружающими людьми, Катерина же своим поведением хочет получить уже готовый план действий.</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Человек, который, как Катерина, стоит на краю пропасти и думает о смерти, подсознательно надеется на спасение. Он думает, что устал жить здесь, но на самом деле, он хочет все изменить, но сил ему не хватает, и тогда он идет и стоит в надежде получить спасение. Я уверен, что это скрытое вымогательство решения проблемы окружающими людьми, а не самостоятельно. (м,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Испытуемый видит в поведении Катерины «скрытое вымогательство решения проблемы окружающими людьми, а не самостоятельно», то есть Катерина при помощи шантажа хочет получить от окружающих людей готовую модель поведения, готовое решение ее жизненной проблемы. Именно это решение автор называет спасением, на которое надеется суицидент.</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Когда у меня несколько раз проскальзывала мысль о самоубийстве, единственной значимой целью этого поступка (истинной) было желание насолить, мол вот я умру, а вам будет жалко меня и вы пожалеете об этом. Катерина лицимерила в своем монологе, на самом деле ей хотелось, чтобы Борис прибежал, увидел ее на краю и пообещал ей полмира взамен.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lastRenderedPageBreak/>
        <w:t xml:space="preserve">В решении Катерины испытуемая видит желание «насолить» обществу, окружающим значимым людям, некоторый корыстный умысел. </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Почему люди чувствуют себя плохо, когда кто-то совершает самоубийство, якобы по их вине? Если бы Борис был там, когда Катерина собиралась убить себя, я бы на его месте подтолкнул ее, ведь все это всего лишь шоу... (м,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 xml:space="preserve">Испытуемый утверждает лживость поведения Катерины, полагая, что это поведение было «всего лишь шоу», не имеющим продолжения. Автор отрицает вариант суицида как выхода, решения сложной ситуации, сложившей в жизни. </w:t>
      </w:r>
    </w:p>
    <w:p w:rsidR="007B49E2" w:rsidRDefault="007B49E2" w:rsidP="007B49E2">
      <w:pPr>
        <w:widowControl w:val="0"/>
        <w:numPr>
          <w:ilvl w:val="0"/>
          <w:numId w:val="52"/>
        </w:numPr>
        <w:tabs>
          <w:tab w:val="left" w:pos="1789"/>
        </w:tabs>
        <w:autoSpaceDE w:val="0"/>
        <w:spacing w:after="320" w:line="360" w:lineRule="auto"/>
        <w:ind w:left="1789"/>
        <w:jc w:val="both"/>
        <w:rPr>
          <w:rFonts w:eastAsia="TimesNewRomanPSMT"/>
          <w:color w:val="000000"/>
          <w:sz w:val="28"/>
          <w:szCs w:val="28"/>
        </w:rPr>
      </w:pPr>
      <w:r>
        <w:rPr>
          <w:rFonts w:eastAsia="TimesNewRomanPSMT"/>
          <w:color w:val="000000"/>
          <w:sz w:val="28"/>
          <w:szCs w:val="28"/>
        </w:rPr>
        <w:t>Работы испытуемых, принимающих суицид как вариант решения сложной жизненной ситуации:</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2.1.Работы старшеклассников, полагающих, что Катерину спровоцировало общество к совершению суицида.</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t>Я думаю, что Катерина сделала единственно правильный поступок, потому что у нее просто не было выбора. Что ждало ее в будущем, в доме мужа? Постоянные насмешки, неуважение и давление со стороны свекрови, нелюбимый, безинициативный муж…Всё это закончилось, когда она сделала свой выбор, она получила долгожданную свободу. (м, 17 лет)</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Испытуемый в вышеприведенной работе позитивно относится к решению героини, отмечает единственность данного решения. Применение подобного выхода в собственной жизни не описано. Отмечается прямое влияние на Катерину окружающих людей, то есть ее решение было вынужденным и другого выхода не было.</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lastRenderedPageBreak/>
        <w:t>Думаю, что окружающие люди просто подтолкнули Катерину на то, чтобы она покончила с собой, не оставив ей выбора. Когда у человека не остается ни одной «зацепки», ради которой он должен жить на этом свете, ни одной «причины» жить, ему ничего не остается как «броситься с обрыва». (ж, 17 лет)</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В данной работе в отличие от предыдущей отмечается то, что Катерине не дали «зацепок», «причин», то есть ее жизнь напрямую зависит от жизни других людей, что и обосновывает самоубийство героини. Вариант суицида как выхода подростком принимается, но ответственность переносится полностью на окружающих людей.</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t xml:space="preserve">Не стоит упрекать Катерину в том, что она покончила с собой, она оказалась в сложной ситуации, в которой реально нет ни одного человека, который смог бы помочь ей, хотя бы советом, ей даже некому довериться. Она никому не нужна, </w:t>
      </w:r>
      <w:r>
        <w:rPr>
          <w:rFonts w:eastAsia="TimesNewRomanPSMT"/>
          <w:b/>
          <w:bCs/>
          <w:i/>
          <w:iCs/>
          <w:color w:val="000000"/>
          <w:sz w:val="28"/>
          <w:szCs w:val="28"/>
        </w:rPr>
        <w:t>ее никто не любит</w:t>
      </w:r>
      <w:r>
        <w:rPr>
          <w:rFonts w:eastAsia="TimesNewRomanPSMT"/>
          <w:i/>
          <w:iCs/>
          <w:color w:val="000000"/>
          <w:sz w:val="28"/>
          <w:szCs w:val="28"/>
        </w:rPr>
        <w:t xml:space="preserve">. В то время было невозможно уйти из семьи мужа, а жить там она бы не смогла. Поэтому ее выбор оправдан. </w:t>
      </w:r>
      <w:r>
        <w:rPr>
          <w:rFonts w:eastAsia="TimesNewRomanPSMT"/>
          <w:i/>
          <w:iCs/>
          <w:strike/>
          <w:color w:val="000000"/>
          <w:sz w:val="28"/>
          <w:szCs w:val="28"/>
        </w:rPr>
        <w:t xml:space="preserve">Если бы меня никто не любил, я бы тоже покончила с собой. </w:t>
      </w:r>
      <w:r>
        <w:rPr>
          <w:rFonts w:eastAsia="TimesNewRomanPSMT"/>
          <w:i/>
          <w:iCs/>
          <w:color w:val="000000"/>
          <w:sz w:val="28"/>
          <w:szCs w:val="28"/>
        </w:rPr>
        <w:t>(ж, 17 лет)</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Поступок Катерины в данной работе «принимается», но причина видится в том, что «ее никто не любит» (в работе эта фраза подчеркнута), то есть ответственность так же переносится во вне, но автор принимает для себя вариант суицида как выхода из сложной жизненной ситуации, но последняя фраза перечеркнута, то есть эта мысль скрывается испытуемой.</w:t>
      </w:r>
    </w:p>
    <w:p w:rsidR="007B49E2" w:rsidRDefault="007B49E2" w:rsidP="007B49E2">
      <w:pPr>
        <w:autoSpaceDE w:val="0"/>
        <w:spacing w:after="320" w:line="360" w:lineRule="auto"/>
        <w:ind w:firstLine="709"/>
        <w:jc w:val="both"/>
        <w:rPr>
          <w:rFonts w:eastAsia="TimesNewRomanPSMT"/>
          <w:i/>
          <w:iCs/>
          <w:color w:val="000000"/>
          <w:sz w:val="28"/>
          <w:szCs w:val="28"/>
        </w:rPr>
      </w:pPr>
      <w:r>
        <w:rPr>
          <w:rFonts w:eastAsia="TimesNewRomanPSMT"/>
          <w:i/>
          <w:iCs/>
          <w:color w:val="000000"/>
          <w:sz w:val="28"/>
          <w:szCs w:val="28"/>
        </w:rPr>
        <w:t xml:space="preserve">Мне кажется, что у каждого человека в жизни были такие моменты, когда он не хотел возвращаться домой, причины могут быть разные, но суть одна: когда всё плохо и впереди не ждет ничего хорошее, мысли в голове как в последнем монологе Катерины…А если тебя еще и задавливают дома в любой момент, то никто бы не вернулся туда. И это мое дело убъю я </w:t>
      </w:r>
      <w:r>
        <w:rPr>
          <w:rFonts w:eastAsia="TimesNewRomanPSMT"/>
          <w:i/>
          <w:iCs/>
          <w:color w:val="000000"/>
          <w:sz w:val="28"/>
          <w:szCs w:val="28"/>
        </w:rPr>
        <w:lastRenderedPageBreak/>
        <w:t>себя или буду мучиться дальше, никто не может мне запретить уйти оттуда, где мне плохо...(м, 18 лет)</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 xml:space="preserve">В этой работе автор подчеркивает то, что жить или умирать – собственное право выбора каждого человека, но причины того, почему человек прекращает свою жизнь, всегда находятся в обществе, именно оно «задавливает». Автор переносит ситуацию на себя, в последних строках используя местоимение </w:t>
      </w:r>
      <w:r>
        <w:rPr>
          <w:rFonts w:eastAsia="TimesNewRomanPSMT"/>
          <w:i/>
          <w:iCs/>
          <w:color w:val="000000"/>
          <w:sz w:val="28"/>
          <w:szCs w:val="28"/>
        </w:rPr>
        <w:t>я</w:t>
      </w:r>
      <w:r>
        <w:rPr>
          <w:rFonts w:eastAsia="TimesNewRomanPSMT"/>
          <w:color w:val="000000"/>
          <w:sz w:val="28"/>
          <w:szCs w:val="28"/>
        </w:rPr>
        <w:t>.</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Я</w:t>
      </w:r>
      <w:r>
        <w:rPr>
          <w:rFonts w:eastAsia="LucidaGrande"/>
          <w:i/>
          <w:iCs/>
          <w:color w:val="000000"/>
          <w:sz w:val="28"/>
          <w:szCs w:val="28"/>
        </w:rPr>
        <w:t xml:space="preserve"> не стал бы негативно оценивать поступок Катерины, правильно сделала, что утопилась, т.к. дома  с ней происходит такое, что ей потом действительно будет там плохо и ужасно. (м, 17 лет)</w:t>
      </w:r>
      <w:r>
        <w:rPr>
          <w:rFonts w:eastAsia="LucidaGrande"/>
          <w:color w:val="000000"/>
          <w:sz w:val="28"/>
          <w:szCs w:val="28"/>
        </w:rPr>
        <w:t xml:space="preserve"> </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Испытуемый принимает вариант суицида как выхода из трудной ситуации. Предвидя будущее, молодой человек говорит, что утопиться – правильный выбор, но вариант изменения ситуации он не рассматривает. Принятие подобной модели поведения для себя не выражено.</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Я уверена, что Катерина любила гулять на кладбищах, как и я люблю, и мысль о самоубийстве посетила ее не в первый раз. Просто это был тот толчок, который был ей необходим, чтобы оправдать саму себя в глазах общества, так как оно на нее все равно давило. Я думаю, она просто вернулась к себе домой, как это делают многие. Может быть, однажды и я смогу найти достаточно убедительный довод для себя, чтобы покинуть это бренное тело и попасть в великое Ничто.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Испытуемая принимает для себя вариант суицида как выхода из сложной жизненной ситуации, объясняя это необходимостью «оправдать саму себя в глазах общества». Автор отмечает то, что для принятия решения о самоубийстве нужно найти «убедительный довод», который оправдает необходимость «покинуть это бренное тело и попасть в великое Ничто».</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lastRenderedPageBreak/>
        <w:t>Катерина была влюблена в Бориса, а он ее предал. Ради чего оставалось ей жить? Я бы не смогла носить в себе такой груз и поступила бы как Катерина, если бы только смогла на такое решится. Борис поступил как все мужики: взял то, что ему было нужно и сбежал при первой возможности... Но Катерина любила так искренне, что не стала даже пытаться сделать ему плохо, хотя стоило бы...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Автор принимает для себя вариант суицида как решения сложной жизненной ситуации, так как проецирует ситуацию на себя и рассуждает о том, как бы она поступила в случае предательства, которое так же является той трудностью, с которой сталкивается человек в обществе.</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Катя доказала всем, кто унижал и не ценил ее, что она больше не обязана терпеть это, своим поступком она как бы говорит: "Вы не в праве так поступать с людьми, я обрела свободу, а вы остаетесь на этой земле". Тем же, кого она покинула, будет гораздо тяжелее жить с ощущением того, что ее смерть на их совести.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Автор утверждает, что Катерина права, что она «доказала, что больше не обязана терпеть» давление и притеснения со стороны окружающих людей. Суицид, по мнению испытуемой, – освобождение от жизни со всеми ее трудностями и задачами, проблемами и конфликтами.</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t>2.2. Работы старшеклассников, полагающих, что Катерина сама приняла данное решение, это – ее выбор, который был осознан и никем не провоцировался.</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Катерина сильная женщина. Хотя многие считают, что суицид это удел слабых, я считаю иначе. Ведь не каждый сможет переступить через себя, побороть свой страх. Она просто поняла, что она лишняя в этом мире, и нет ничего осудительного в ее поступке - это ее жизнь, ее выбор. (м,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lastRenderedPageBreak/>
        <w:t xml:space="preserve">Суицид принимается автором как обдуманное решение, здравый выбор, который сопряжен с внутренней борьбой, с подавлением страха перед смертью. По мнению испытуемого, необходимо быть смелым человеком, чтобы решиться на самоубийство, чтобы понять, что ты «лишняя в этом мире». </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Я считаю, что самоубийство - личный выбор каждого и его следует разрешить во всем мире. Катерина просто потеряла интерес к жизни. Она была другая в этом затхлом городишке, но против стада не попрешь и она решила не уподоблятся ему, а спокойно уйти. Вообще, в мультике футурама были будки для самоубийств. Нужно такие поставить везде.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«Самоубийство – личный выбор каждого», – пишет автор, он подчеркивает, что человек вправе сделать самостоятельный выбор в отношении того, что ему необходимо, что доступно. Борьба с общественным мнением, полагает испытуемая, невозможна, а, значит, суицид – единственный выход для человека, который идет против этого мнения. Автор считает необходимым предоставить всем людям возможность самоубийства, что может говорить о том, что суицид для испытуемой – выход из травмирующей жизненной ситуации.</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Мне кажется Катерина была уверена в своем поступке. А эта уверенность дорогого стоит. Человек имеет право сам решать, уйти ему из жизни или остаться, лишь бы не допустить ошибку. Мне кажется, Катерина давала себе отчет в своих действиях. Всегда восхищалась такими сильными людьми, которые не боятся взглянуть в лицо смерти.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Суицид в данной работе – реализация собственного права человека на выбор жизни или смерти, проявление силы и смелости, рационального решения. Испытуемая принимает этот вариант как решение жизненной проблемы.</w:t>
      </w:r>
    </w:p>
    <w:p w:rsidR="007B49E2" w:rsidRDefault="007B49E2" w:rsidP="007B49E2">
      <w:pPr>
        <w:autoSpaceDE w:val="0"/>
        <w:spacing w:after="320" w:line="360" w:lineRule="auto"/>
        <w:ind w:firstLine="709"/>
        <w:jc w:val="both"/>
        <w:rPr>
          <w:rFonts w:eastAsia="TimesNewRomanPSMT"/>
          <w:color w:val="000000"/>
          <w:sz w:val="28"/>
          <w:szCs w:val="28"/>
        </w:rPr>
      </w:pPr>
      <w:r>
        <w:rPr>
          <w:rFonts w:eastAsia="TimesNewRomanPSMT"/>
          <w:color w:val="000000"/>
          <w:sz w:val="28"/>
          <w:szCs w:val="28"/>
        </w:rPr>
        <w:lastRenderedPageBreak/>
        <w:t>2.3. Работы старшеклассников, полагающих, что никто не влиял на решение Катерины, «так было предначертано».</w:t>
      </w:r>
    </w:p>
    <w:p w:rsidR="007B49E2" w:rsidRDefault="007B49E2" w:rsidP="007B49E2">
      <w:pPr>
        <w:autoSpaceDE w:val="0"/>
        <w:spacing w:after="320" w:line="360" w:lineRule="auto"/>
        <w:ind w:firstLine="709"/>
        <w:jc w:val="both"/>
        <w:rPr>
          <w:rFonts w:eastAsia="LucidaGrande"/>
          <w:i/>
          <w:iCs/>
          <w:color w:val="000000"/>
          <w:sz w:val="28"/>
          <w:szCs w:val="28"/>
        </w:rPr>
      </w:pPr>
      <w:r>
        <w:rPr>
          <w:rFonts w:eastAsia="LucidaGrande"/>
          <w:i/>
          <w:iCs/>
          <w:color w:val="000000"/>
          <w:sz w:val="28"/>
          <w:szCs w:val="28"/>
        </w:rPr>
        <w:t>Недавно я смотрела фильм Эффект бабочки, где говорится о теории хаоса: якобы взмаха крыла бабочки на одном конце света достаточно для того, чтобы вызвать цунами на другом. Суть в том, что парень может возвращаться в прошлое и поступать в разных ситуациях, которые он пережил, по-разному, тем самым влияя на свою жизнь и жизнь своих друзей. В одном эпизоде он заходит к гадалке и та говорит ему, что у него нет линии жизни и он вообще не должен был родиться на свет. В конце фильма он понимает, что все его попытки тщетны и возвращается в тот день, когда он рождался и убивает себя. Этот фильм изменил мой взгляд на суицид. Я думаю, что Катерине тоже не было места в том мире... Она приняла правильное решение... Зачем жить, если ты никому не нужен и только все портишь? (ж, 17 лет)</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Испытуемая позитивно относится к поступку Катерины, принимая его как истинное решение, реальный выход и решение той трудной ситуации, которая сложилась в жизни героини, но причина этой ситуации кроется, по мнению испытуемой, не во вне, не в самой героине, а в «воле судьбы». Автор передает Катерине свое фаталистическое отношение к жизни, к решениям, к ответственности, что может говорить о том, что сама испытуемая принимает для себя вариант убийства себя как выхода из трудной ситуации, в которую попадает человек, «которому нет места в этом мире».</w:t>
      </w:r>
    </w:p>
    <w:p w:rsidR="007B49E2" w:rsidRDefault="007B49E2" w:rsidP="007B49E2">
      <w:pPr>
        <w:autoSpaceDE w:val="0"/>
        <w:spacing w:after="320" w:line="360" w:lineRule="auto"/>
        <w:ind w:firstLine="709"/>
        <w:jc w:val="center"/>
        <w:rPr>
          <w:rFonts w:eastAsia="LucidaGrande"/>
          <w:b/>
          <w:bCs/>
          <w:iCs/>
          <w:color w:val="000000"/>
          <w:sz w:val="32"/>
          <w:szCs w:val="32"/>
        </w:rPr>
      </w:pPr>
      <w:r>
        <w:rPr>
          <w:rFonts w:eastAsia="LucidaGrande"/>
          <w:b/>
          <w:bCs/>
          <w:iCs/>
          <w:color w:val="000000"/>
          <w:sz w:val="32"/>
          <w:szCs w:val="32"/>
        </w:rPr>
        <w:t>Полученные результаты</w:t>
      </w:r>
    </w:p>
    <w:p w:rsidR="007B49E2" w:rsidRDefault="007B49E2" w:rsidP="007B49E2">
      <w:pPr>
        <w:autoSpaceDE w:val="0"/>
        <w:spacing w:after="320" w:line="360" w:lineRule="auto"/>
        <w:ind w:firstLine="709"/>
        <w:jc w:val="both"/>
        <w:rPr>
          <w:rFonts w:eastAsia="LucidaGrande"/>
          <w:color w:val="000000"/>
          <w:sz w:val="28"/>
          <w:szCs w:val="28"/>
        </w:rPr>
      </w:pPr>
      <w:r>
        <w:rPr>
          <w:rFonts w:eastAsia="LucidaGrande"/>
          <w:color w:val="000000"/>
          <w:sz w:val="28"/>
          <w:szCs w:val="28"/>
        </w:rPr>
        <w:t>Полученные результаты анализа можно представить в виде схемы:</w:t>
      </w:r>
    </w:p>
    <w:tbl>
      <w:tblPr>
        <w:tblW w:w="0" w:type="auto"/>
        <w:tblInd w:w="55" w:type="dxa"/>
        <w:tblLayout w:type="fixed"/>
        <w:tblCellMar>
          <w:top w:w="55" w:type="dxa"/>
          <w:left w:w="55" w:type="dxa"/>
          <w:bottom w:w="55" w:type="dxa"/>
          <w:right w:w="55" w:type="dxa"/>
        </w:tblCellMar>
        <w:tblLook w:val="04A0"/>
      </w:tblPr>
      <w:tblGrid>
        <w:gridCol w:w="4985"/>
        <w:gridCol w:w="4989"/>
      </w:tblGrid>
      <w:tr w:rsidR="007B49E2" w:rsidTr="007B49E2">
        <w:trPr>
          <w:cantSplit/>
          <w:trHeight w:hRule="exact" w:val="1535"/>
        </w:trPr>
        <w:tc>
          <w:tcPr>
            <w:tcW w:w="4985" w:type="dxa"/>
            <w:vMerge w:val="restart"/>
            <w:tcBorders>
              <w:top w:val="single" w:sz="2" w:space="0" w:color="000000"/>
              <w:left w:val="single" w:sz="2" w:space="0" w:color="000000"/>
              <w:bottom w:val="single" w:sz="2" w:space="0" w:color="000000"/>
              <w:right w:val="nil"/>
            </w:tcBorders>
            <w:vAlign w:val="center"/>
            <w:hideMark/>
          </w:tcPr>
          <w:p w:rsidR="007B49E2" w:rsidRDefault="007B49E2">
            <w:pPr>
              <w:tabs>
                <w:tab w:val="left" w:pos="720"/>
              </w:tabs>
              <w:autoSpaceDE w:val="0"/>
              <w:snapToGrid w:val="0"/>
              <w:spacing w:after="320" w:line="360" w:lineRule="auto"/>
              <w:ind w:firstLine="709"/>
              <w:jc w:val="both"/>
              <w:rPr>
                <w:rFonts w:eastAsia="LucidaGrande"/>
                <w:color w:val="000000"/>
                <w:sz w:val="28"/>
                <w:szCs w:val="28"/>
                <w:lang w:eastAsia="ar-SA"/>
              </w:rPr>
            </w:pPr>
            <w:r>
              <w:rPr>
                <w:rFonts w:eastAsia="LucidaGrande"/>
                <w:color w:val="000000"/>
                <w:sz w:val="28"/>
                <w:szCs w:val="28"/>
              </w:rPr>
              <w:lastRenderedPageBreak/>
              <w:t xml:space="preserve">Подростки, </w:t>
            </w:r>
          </w:p>
          <w:p w:rsidR="007B49E2" w:rsidRDefault="007B49E2">
            <w:pPr>
              <w:tabs>
                <w:tab w:val="left" w:pos="720"/>
              </w:tabs>
              <w:autoSpaceDE w:val="0"/>
              <w:spacing w:after="320" w:line="360" w:lineRule="auto"/>
              <w:ind w:firstLine="709"/>
              <w:jc w:val="both"/>
              <w:rPr>
                <w:rFonts w:eastAsia="LucidaGrande"/>
                <w:color w:val="000000"/>
                <w:sz w:val="28"/>
                <w:szCs w:val="28"/>
              </w:rPr>
            </w:pPr>
            <w:r>
              <w:rPr>
                <w:rFonts w:eastAsia="LucidaGrande"/>
                <w:color w:val="000000"/>
                <w:sz w:val="28"/>
                <w:szCs w:val="28"/>
              </w:rPr>
              <w:t xml:space="preserve">принимающие суицид как выход из сложной жизненной ситуации, - </w:t>
            </w:r>
          </w:p>
          <w:p w:rsidR="007B49E2" w:rsidRDefault="007B49E2">
            <w:pPr>
              <w:tabs>
                <w:tab w:val="left" w:pos="720"/>
              </w:tabs>
              <w:autoSpaceDE w:val="0"/>
              <w:spacing w:after="320" w:line="360" w:lineRule="auto"/>
              <w:ind w:firstLine="709"/>
              <w:jc w:val="both"/>
              <w:rPr>
                <w:rFonts w:eastAsia="LucidaGrande"/>
                <w:color w:val="000000"/>
                <w:sz w:val="28"/>
                <w:szCs w:val="28"/>
              </w:rPr>
            </w:pPr>
            <w:r>
              <w:rPr>
                <w:rFonts w:eastAsia="LucidaGrande"/>
                <w:color w:val="000000"/>
                <w:sz w:val="28"/>
                <w:szCs w:val="28"/>
              </w:rPr>
              <w:t xml:space="preserve">16 испытуемых, </w:t>
            </w:r>
          </w:p>
          <w:p w:rsidR="007B49E2" w:rsidRDefault="007B49E2">
            <w:pPr>
              <w:widowControl w:val="0"/>
              <w:tabs>
                <w:tab w:val="left" w:pos="720"/>
              </w:tabs>
              <w:autoSpaceDE w:val="0"/>
              <w:spacing w:after="320" w:line="360" w:lineRule="auto"/>
              <w:ind w:firstLine="709"/>
              <w:jc w:val="both"/>
              <w:rPr>
                <w:rFonts w:eastAsia="LucidaGrande"/>
                <w:color w:val="000000"/>
                <w:sz w:val="28"/>
                <w:szCs w:val="28"/>
                <w:lang w:eastAsia="ar-SA"/>
              </w:rPr>
            </w:pPr>
            <w:r>
              <w:rPr>
                <w:rFonts w:eastAsia="LucidaGrande"/>
                <w:color w:val="000000"/>
                <w:sz w:val="28"/>
                <w:szCs w:val="28"/>
              </w:rPr>
              <w:t>61,5% всей выборки</w:t>
            </w:r>
          </w:p>
        </w:tc>
        <w:tc>
          <w:tcPr>
            <w:tcW w:w="4989" w:type="dxa"/>
            <w:tcBorders>
              <w:top w:val="single" w:sz="2" w:space="0" w:color="000000"/>
              <w:left w:val="single" w:sz="2" w:space="0" w:color="000000"/>
              <w:bottom w:val="single" w:sz="2" w:space="0" w:color="000000"/>
              <w:right w:val="single" w:sz="2" w:space="0" w:color="000000"/>
            </w:tcBorders>
            <w:hideMark/>
          </w:tcPr>
          <w:p w:rsidR="007B49E2" w:rsidRDefault="007B49E2">
            <w:pPr>
              <w:widowControl w:val="0"/>
              <w:autoSpaceDE w:val="0"/>
              <w:snapToGrid w:val="0"/>
              <w:spacing w:after="320" w:line="360" w:lineRule="auto"/>
              <w:ind w:firstLine="709"/>
              <w:jc w:val="both"/>
              <w:rPr>
                <w:rFonts w:eastAsia="TimesNewRomanPSMT"/>
                <w:color w:val="000000"/>
                <w:sz w:val="28"/>
                <w:szCs w:val="28"/>
                <w:lang w:eastAsia="ar-SA"/>
              </w:rPr>
            </w:pPr>
            <w:r>
              <w:rPr>
                <w:rFonts w:eastAsia="TimesNewRomanPSMT"/>
                <w:color w:val="000000"/>
                <w:sz w:val="28"/>
                <w:szCs w:val="28"/>
              </w:rPr>
              <w:t>Старшеклассники, полагающие, что Катерину спровоцировало общество к совершению суицида</w:t>
            </w:r>
          </w:p>
        </w:tc>
      </w:tr>
      <w:tr w:rsidR="007B49E2" w:rsidTr="007B49E2">
        <w:trPr>
          <w:cantSplit/>
          <w:trHeight w:val="1949"/>
        </w:trPr>
        <w:tc>
          <w:tcPr>
            <w:tcW w:w="4985" w:type="dxa"/>
            <w:vMerge/>
            <w:tcBorders>
              <w:top w:val="single" w:sz="2" w:space="0" w:color="000000"/>
              <w:left w:val="single" w:sz="2" w:space="0" w:color="000000"/>
              <w:bottom w:val="single" w:sz="2" w:space="0" w:color="000000"/>
              <w:right w:val="nil"/>
            </w:tcBorders>
            <w:vAlign w:val="center"/>
            <w:hideMark/>
          </w:tcPr>
          <w:p w:rsidR="007B49E2" w:rsidRDefault="007B49E2">
            <w:pPr>
              <w:rPr>
                <w:rFonts w:eastAsia="LucidaGrande"/>
                <w:color w:val="000000"/>
                <w:sz w:val="28"/>
                <w:szCs w:val="28"/>
                <w:lang w:eastAsia="ar-SA"/>
              </w:rPr>
            </w:pPr>
          </w:p>
        </w:tc>
        <w:tc>
          <w:tcPr>
            <w:tcW w:w="4989" w:type="dxa"/>
            <w:tcBorders>
              <w:top w:val="nil"/>
              <w:left w:val="single" w:sz="2" w:space="0" w:color="000000"/>
              <w:bottom w:val="single" w:sz="2" w:space="0" w:color="000000"/>
              <w:right w:val="single" w:sz="2" w:space="0" w:color="000000"/>
            </w:tcBorders>
            <w:hideMark/>
          </w:tcPr>
          <w:p w:rsidR="007B49E2" w:rsidRDefault="007B49E2">
            <w:pPr>
              <w:widowControl w:val="0"/>
              <w:autoSpaceDE w:val="0"/>
              <w:snapToGrid w:val="0"/>
              <w:spacing w:after="320" w:line="360" w:lineRule="auto"/>
              <w:ind w:firstLine="709"/>
              <w:jc w:val="both"/>
              <w:rPr>
                <w:rFonts w:eastAsia="TimesNewRomanPSMT"/>
                <w:color w:val="000000"/>
                <w:sz w:val="28"/>
                <w:szCs w:val="28"/>
                <w:lang w:eastAsia="ar-SA"/>
              </w:rPr>
            </w:pPr>
            <w:r>
              <w:rPr>
                <w:rFonts w:eastAsia="TimesNewRomanPSMT"/>
                <w:color w:val="000000"/>
                <w:sz w:val="28"/>
                <w:szCs w:val="28"/>
              </w:rPr>
              <w:t>Старшеклассники, полагающие, что Катерина сама приняла данное решение, это – ее выбор, который был осознан и никем не провоцировался.</w:t>
            </w:r>
          </w:p>
        </w:tc>
      </w:tr>
      <w:tr w:rsidR="007B49E2" w:rsidTr="007B49E2">
        <w:trPr>
          <w:cantSplit/>
        </w:trPr>
        <w:tc>
          <w:tcPr>
            <w:tcW w:w="4985" w:type="dxa"/>
            <w:vMerge/>
            <w:tcBorders>
              <w:top w:val="single" w:sz="2" w:space="0" w:color="000000"/>
              <w:left w:val="single" w:sz="2" w:space="0" w:color="000000"/>
              <w:bottom w:val="single" w:sz="2" w:space="0" w:color="000000"/>
              <w:right w:val="nil"/>
            </w:tcBorders>
            <w:vAlign w:val="center"/>
            <w:hideMark/>
          </w:tcPr>
          <w:p w:rsidR="007B49E2" w:rsidRDefault="007B49E2">
            <w:pPr>
              <w:rPr>
                <w:rFonts w:eastAsia="LucidaGrande"/>
                <w:color w:val="000000"/>
                <w:sz w:val="28"/>
                <w:szCs w:val="28"/>
                <w:lang w:eastAsia="ar-SA"/>
              </w:rPr>
            </w:pPr>
          </w:p>
        </w:tc>
        <w:tc>
          <w:tcPr>
            <w:tcW w:w="4989" w:type="dxa"/>
            <w:tcBorders>
              <w:top w:val="nil"/>
              <w:left w:val="single" w:sz="2" w:space="0" w:color="000000"/>
              <w:bottom w:val="single" w:sz="2" w:space="0" w:color="000000"/>
              <w:right w:val="single" w:sz="2" w:space="0" w:color="000000"/>
            </w:tcBorders>
            <w:hideMark/>
          </w:tcPr>
          <w:p w:rsidR="007B49E2" w:rsidRDefault="007B49E2">
            <w:pPr>
              <w:widowControl w:val="0"/>
              <w:autoSpaceDE w:val="0"/>
              <w:snapToGrid w:val="0"/>
              <w:spacing w:after="320" w:line="360" w:lineRule="auto"/>
              <w:ind w:firstLine="709"/>
              <w:jc w:val="both"/>
              <w:rPr>
                <w:rFonts w:eastAsia="TimesNewRomanPSMT"/>
                <w:color w:val="000000"/>
                <w:sz w:val="28"/>
                <w:szCs w:val="28"/>
                <w:lang w:eastAsia="ar-SA"/>
              </w:rPr>
            </w:pPr>
            <w:r>
              <w:rPr>
                <w:rFonts w:eastAsia="TimesNewRomanPSMT"/>
                <w:color w:val="000000"/>
                <w:sz w:val="28"/>
                <w:szCs w:val="28"/>
              </w:rPr>
              <w:t>Старшеклассники, полагающие, что никто не влиял на решение Катерины, «так было предначертано».</w:t>
            </w:r>
          </w:p>
        </w:tc>
      </w:tr>
      <w:tr w:rsidR="007B49E2" w:rsidTr="007B49E2">
        <w:trPr>
          <w:cantSplit/>
          <w:trHeight w:hRule="exact" w:val="1121"/>
        </w:trPr>
        <w:tc>
          <w:tcPr>
            <w:tcW w:w="4985" w:type="dxa"/>
            <w:vMerge w:val="restart"/>
            <w:tcBorders>
              <w:top w:val="nil"/>
              <w:left w:val="single" w:sz="2" w:space="0" w:color="000000"/>
              <w:bottom w:val="single" w:sz="2" w:space="0" w:color="000000"/>
              <w:right w:val="nil"/>
            </w:tcBorders>
            <w:vAlign w:val="center"/>
            <w:hideMark/>
          </w:tcPr>
          <w:p w:rsidR="007B49E2" w:rsidRDefault="007B49E2">
            <w:pPr>
              <w:tabs>
                <w:tab w:val="left" w:pos="1440"/>
              </w:tabs>
              <w:autoSpaceDE w:val="0"/>
              <w:snapToGrid w:val="0"/>
              <w:spacing w:after="320" w:line="360" w:lineRule="auto"/>
              <w:ind w:left="720" w:firstLine="709"/>
              <w:jc w:val="both"/>
              <w:rPr>
                <w:rFonts w:eastAsia="LucidaGrande"/>
                <w:color w:val="000000"/>
                <w:sz w:val="28"/>
                <w:szCs w:val="28"/>
                <w:lang w:eastAsia="ar-SA"/>
              </w:rPr>
            </w:pPr>
            <w:r>
              <w:rPr>
                <w:rFonts w:eastAsia="LucidaGrande"/>
                <w:color w:val="000000"/>
                <w:sz w:val="28"/>
                <w:szCs w:val="28"/>
              </w:rPr>
              <w:t xml:space="preserve">Подростки, </w:t>
            </w:r>
          </w:p>
          <w:p w:rsidR="007B49E2" w:rsidRDefault="007B49E2">
            <w:pPr>
              <w:tabs>
                <w:tab w:val="left" w:pos="720"/>
              </w:tabs>
              <w:autoSpaceDE w:val="0"/>
              <w:spacing w:after="320" w:line="360" w:lineRule="auto"/>
              <w:ind w:firstLine="709"/>
              <w:jc w:val="both"/>
              <w:rPr>
                <w:rFonts w:eastAsia="LucidaGrande"/>
                <w:color w:val="000000"/>
                <w:sz w:val="28"/>
                <w:szCs w:val="28"/>
              </w:rPr>
            </w:pPr>
            <w:r>
              <w:rPr>
                <w:rFonts w:eastAsia="LucidaGrande"/>
                <w:color w:val="000000"/>
                <w:sz w:val="28"/>
                <w:szCs w:val="28"/>
              </w:rPr>
              <w:t xml:space="preserve">отвергающие суицид как выход из трудной жизненной ситуации, - </w:t>
            </w:r>
          </w:p>
          <w:p w:rsidR="007B49E2" w:rsidRDefault="007B49E2">
            <w:pPr>
              <w:tabs>
                <w:tab w:val="left" w:pos="1440"/>
              </w:tabs>
              <w:autoSpaceDE w:val="0"/>
              <w:spacing w:after="320" w:line="360" w:lineRule="auto"/>
              <w:ind w:left="720" w:firstLine="709"/>
              <w:jc w:val="both"/>
              <w:rPr>
                <w:rFonts w:eastAsia="LucidaGrande"/>
                <w:color w:val="000000"/>
                <w:sz w:val="28"/>
                <w:szCs w:val="28"/>
              </w:rPr>
            </w:pPr>
            <w:r>
              <w:rPr>
                <w:rFonts w:eastAsia="LucidaGrande"/>
                <w:color w:val="000000"/>
                <w:sz w:val="28"/>
                <w:szCs w:val="28"/>
              </w:rPr>
              <w:t xml:space="preserve">10 испытуемых, </w:t>
            </w:r>
          </w:p>
          <w:p w:rsidR="007B49E2" w:rsidRDefault="007B49E2">
            <w:pPr>
              <w:widowControl w:val="0"/>
              <w:tabs>
                <w:tab w:val="left" w:pos="1440"/>
              </w:tabs>
              <w:autoSpaceDE w:val="0"/>
              <w:spacing w:after="320" w:line="360" w:lineRule="auto"/>
              <w:ind w:left="720" w:firstLine="709"/>
              <w:jc w:val="both"/>
              <w:rPr>
                <w:rFonts w:eastAsia="LucidaGrande"/>
                <w:color w:val="000000"/>
                <w:sz w:val="28"/>
                <w:szCs w:val="28"/>
                <w:lang w:eastAsia="ar-SA"/>
              </w:rPr>
            </w:pPr>
            <w:r>
              <w:rPr>
                <w:rFonts w:eastAsia="LucidaGrande"/>
                <w:color w:val="000000"/>
                <w:sz w:val="28"/>
                <w:szCs w:val="28"/>
              </w:rPr>
              <w:t>38,5% всей выборки.</w:t>
            </w:r>
          </w:p>
        </w:tc>
        <w:tc>
          <w:tcPr>
            <w:tcW w:w="4989" w:type="dxa"/>
            <w:tcBorders>
              <w:top w:val="nil"/>
              <w:left w:val="single" w:sz="2" w:space="0" w:color="000000"/>
              <w:bottom w:val="single" w:sz="2" w:space="0" w:color="000000"/>
              <w:right w:val="single" w:sz="2" w:space="0" w:color="000000"/>
            </w:tcBorders>
            <w:hideMark/>
          </w:tcPr>
          <w:p w:rsidR="007B49E2" w:rsidRDefault="007B49E2">
            <w:pPr>
              <w:widowControl w:val="0"/>
              <w:tabs>
                <w:tab w:val="left" w:pos="0"/>
              </w:tabs>
              <w:autoSpaceDE w:val="0"/>
              <w:snapToGrid w:val="0"/>
              <w:spacing w:after="320" w:line="360" w:lineRule="auto"/>
              <w:ind w:right="5" w:firstLine="709"/>
              <w:jc w:val="both"/>
              <w:rPr>
                <w:rFonts w:eastAsia="LucidaGrande"/>
                <w:color w:val="000000"/>
                <w:sz w:val="28"/>
                <w:szCs w:val="28"/>
                <w:lang w:eastAsia="ar-SA"/>
              </w:rPr>
            </w:pPr>
            <w:r>
              <w:rPr>
                <w:rFonts w:eastAsia="LucidaGrande"/>
                <w:color w:val="000000"/>
                <w:sz w:val="28"/>
                <w:szCs w:val="28"/>
              </w:rPr>
              <w:t>Подростки, полагающие, что самоубийство – проявление слабости.</w:t>
            </w:r>
          </w:p>
        </w:tc>
      </w:tr>
      <w:tr w:rsidR="007B49E2" w:rsidTr="007B49E2">
        <w:trPr>
          <w:cantSplit/>
        </w:trPr>
        <w:tc>
          <w:tcPr>
            <w:tcW w:w="4985" w:type="dxa"/>
            <w:vMerge/>
            <w:tcBorders>
              <w:top w:val="nil"/>
              <w:left w:val="single" w:sz="2" w:space="0" w:color="000000"/>
              <w:bottom w:val="single" w:sz="2" w:space="0" w:color="000000"/>
              <w:right w:val="nil"/>
            </w:tcBorders>
            <w:vAlign w:val="center"/>
            <w:hideMark/>
          </w:tcPr>
          <w:p w:rsidR="007B49E2" w:rsidRDefault="007B49E2">
            <w:pPr>
              <w:rPr>
                <w:rFonts w:eastAsia="LucidaGrande"/>
                <w:color w:val="000000"/>
                <w:sz w:val="28"/>
                <w:szCs w:val="28"/>
                <w:lang w:eastAsia="ar-SA"/>
              </w:rPr>
            </w:pPr>
          </w:p>
        </w:tc>
        <w:tc>
          <w:tcPr>
            <w:tcW w:w="4989" w:type="dxa"/>
            <w:tcBorders>
              <w:top w:val="nil"/>
              <w:left w:val="single" w:sz="2" w:space="0" w:color="000000"/>
              <w:bottom w:val="single" w:sz="2" w:space="0" w:color="000000"/>
              <w:right w:val="single" w:sz="2" w:space="0" w:color="000000"/>
            </w:tcBorders>
            <w:hideMark/>
          </w:tcPr>
          <w:p w:rsidR="007B49E2" w:rsidRDefault="007B49E2">
            <w:pPr>
              <w:widowControl w:val="0"/>
              <w:tabs>
                <w:tab w:val="left" w:pos="720"/>
              </w:tabs>
              <w:autoSpaceDE w:val="0"/>
              <w:snapToGrid w:val="0"/>
              <w:spacing w:after="320" w:line="360" w:lineRule="auto"/>
              <w:ind w:firstLine="709"/>
              <w:jc w:val="both"/>
              <w:rPr>
                <w:rFonts w:eastAsia="LucidaGrande"/>
                <w:color w:val="000000"/>
                <w:sz w:val="28"/>
                <w:szCs w:val="28"/>
                <w:lang w:eastAsia="ar-SA"/>
              </w:rPr>
            </w:pPr>
            <w:r>
              <w:rPr>
                <w:rFonts w:eastAsia="LucidaGrande"/>
                <w:color w:val="000000"/>
                <w:sz w:val="28"/>
                <w:szCs w:val="28"/>
              </w:rPr>
              <w:t>Подростки, которые не верят в реальность подобной ситуации и полагают, что в наше время нет таких людей, которые из-за какой-либо жизненной трудности могут лишить себя жизни, а описанные случаи самоубийств – фантазии писателей.</w:t>
            </w:r>
          </w:p>
        </w:tc>
      </w:tr>
    </w:tbl>
    <w:p w:rsidR="007B49E2" w:rsidRDefault="007B49E2" w:rsidP="007B49E2">
      <w:pPr>
        <w:autoSpaceDE w:val="0"/>
        <w:spacing w:after="320" w:line="360" w:lineRule="auto"/>
        <w:ind w:firstLine="709"/>
        <w:jc w:val="both"/>
        <w:rPr>
          <w:rFonts w:eastAsia="Arial"/>
          <w:lang w:eastAsia="ar-SA"/>
        </w:rPr>
      </w:pPr>
    </w:p>
    <w:p w:rsidR="007B49E2" w:rsidRDefault="007B49E2" w:rsidP="007B49E2">
      <w:pPr>
        <w:autoSpaceDE w:val="0"/>
        <w:spacing w:after="320" w:line="360" w:lineRule="auto"/>
        <w:ind w:firstLine="709"/>
        <w:jc w:val="center"/>
        <w:rPr>
          <w:rFonts w:eastAsia="Arial-BoldMT"/>
          <w:b/>
          <w:bCs/>
          <w:iCs/>
          <w:color w:val="000000"/>
          <w:sz w:val="32"/>
          <w:szCs w:val="32"/>
        </w:rPr>
      </w:pPr>
      <w:r>
        <w:rPr>
          <w:rFonts w:eastAsia="Arial-BoldMT"/>
          <w:b/>
          <w:bCs/>
          <w:iCs/>
          <w:color w:val="000000"/>
          <w:sz w:val="32"/>
          <w:szCs w:val="32"/>
        </w:rPr>
        <w:t>Интерпретация полученных результатов</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 xml:space="preserve">В результате исследования было получено, что большая часть испытуемых принимает вариант суицида как выхода из сложной жизненной ситуации, что может быть связано с неполным представлением и знанием других выходов, возможно, подростки видят в самоубийстве «легкое» и </w:t>
      </w:r>
      <w:r>
        <w:rPr>
          <w:rFonts w:eastAsia="Arial-BoldMT"/>
          <w:color w:val="000000"/>
          <w:sz w:val="28"/>
          <w:szCs w:val="28"/>
        </w:rPr>
        <w:lastRenderedPageBreak/>
        <w:t xml:space="preserve">быстрое решение всех проблем, но также вполне вероятно, что те же самые подростки не понимают конечности суицида, того, что после данного решения не будет ничего, не будет жизни, не будет того, кто принял данное решение, не будет их самих. </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 xml:space="preserve">Молодые люди могут и не предполагать того, что в любой ситуации есть люди, которые могут помочь, что есть пути, которые приведут к более конструктивному решению сложившейся проблемной ситуации. </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Яркое разграничение между группами может говорить о категоричности мнения подростков, но в жизни они руководствуются именно этим мнением, поэтому, может быть, работа по расширению представлений подростка о реальной жизни, о реальных возможностях общества, подкрепляемая практическими и наглядными образами и примерами, может позитивно повлиять на представление молодых людей о возможных вариантах решения сложных жизненных ситуаций.</w:t>
      </w:r>
    </w:p>
    <w:p w:rsidR="007B49E2" w:rsidRDefault="007B49E2" w:rsidP="007B49E2">
      <w:pPr>
        <w:autoSpaceDE w:val="0"/>
        <w:spacing w:after="320" w:line="360" w:lineRule="auto"/>
        <w:ind w:firstLine="709"/>
        <w:jc w:val="center"/>
        <w:rPr>
          <w:rFonts w:eastAsia="Arial-BoldMT"/>
          <w:b/>
          <w:bCs/>
          <w:color w:val="000000"/>
          <w:sz w:val="32"/>
          <w:szCs w:val="32"/>
        </w:rPr>
      </w:pPr>
      <w:r>
        <w:rPr>
          <w:rFonts w:eastAsia="Arial-BoldMT"/>
          <w:b/>
          <w:bCs/>
          <w:color w:val="000000"/>
          <w:sz w:val="32"/>
          <w:szCs w:val="32"/>
        </w:rPr>
        <w:t>Выводы о проделанной работе</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В результате исследования нами были определены два типа отношения старших школьников к суициду как к выходу из сложной жизненной ситуации: позитивный и негативный.</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 xml:space="preserve">В каждой группе (позитивной и негативной) было произведено деление на типичные аргументы, приводимые испытуемыми. В итоге было получено пять подгрупп, объединяющих объяснения испытуемых. </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В результате исследования было определено, что 61,5% (16 подростков) испытуемых допускают возможность суицида как варианта решения субъективно сложной ситуации.</w:t>
      </w: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center"/>
        <w:rPr>
          <w:rFonts w:eastAsia="Arial-BoldMT"/>
          <w:b/>
          <w:bCs/>
          <w:color w:val="000000"/>
          <w:sz w:val="36"/>
          <w:szCs w:val="36"/>
        </w:rPr>
      </w:pPr>
      <w:r>
        <w:rPr>
          <w:rFonts w:eastAsia="Arial-BoldMT"/>
          <w:b/>
          <w:bCs/>
          <w:color w:val="000000"/>
          <w:sz w:val="36"/>
          <w:szCs w:val="36"/>
        </w:rPr>
        <w:t>Заключение</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 xml:space="preserve">Таким образом, наше исследование позволяет сделать предварительное заключение, что среди старших подростков достаточно велико число тех, кто принимает возможность самоубийства как выход из сложной жизненной ситуации. Характер их аргументации показывает, что они слабо владеют стратегиями преодоления трудных жизненных обстоятельств. При возникновении кризисной ситуации такие подростки могут оказаться в группе риска совершения аутоагрессивных действий. </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Для предупреждения этого необходима разработка специальных психопрофилактических программ.</w:t>
      </w:r>
    </w:p>
    <w:p w:rsidR="007B49E2" w:rsidRDefault="007B49E2" w:rsidP="007B49E2">
      <w:pPr>
        <w:autoSpaceDE w:val="0"/>
        <w:spacing w:after="320" w:line="360" w:lineRule="auto"/>
        <w:ind w:firstLine="709"/>
        <w:jc w:val="both"/>
        <w:rPr>
          <w:rFonts w:eastAsia="Arial-BoldMT"/>
          <w:color w:val="000000"/>
          <w:sz w:val="28"/>
          <w:szCs w:val="28"/>
        </w:rPr>
      </w:pPr>
      <w:r>
        <w:rPr>
          <w:rFonts w:eastAsia="Arial-BoldMT"/>
          <w:color w:val="000000"/>
          <w:sz w:val="28"/>
          <w:szCs w:val="28"/>
        </w:rPr>
        <w:t>Для более точного и достоверного исследования и подтверждения данных результаттов необходимо увеличение объема выборки, что предполагается в дальнейшей работе по исследуемой теме.</w:t>
      </w:r>
    </w:p>
    <w:p w:rsidR="007B49E2" w:rsidRDefault="007B49E2" w:rsidP="007B49E2">
      <w:pPr>
        <w:autoSpaceDE w:val="0"/>
        <w:spacing w:after="320" w:line="360" w:lineRule="auto"/>
        <w:ind w:firstLine="709"/>
        <w:jc w:val="both"/>
        <w:rPr>
          <w:rFonts w:eastAsia="Arial-BoldMT"/>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both"/>
        <w:rPr>
          <w:rFonts w:eastAsia="Arial-BoldMT"/>
          <w:b/>
          <w:bCs/>
          <w:color w:val="000000"/>
          <w:sz w:val="28"/>
          <w:szCs w:val="28"/>
        </w:rPr>
      </w:pPr>
    </w:p>
    <w:p w:rsidR="007B49E2" w:rsidRDefault="007B49E2" w:rsidP="007B49E2">
      <w:pPr>
        <w:autoSpaceDE w:val="0"/>
        <w:spacing w:after="320" w:line="360" w:lineRule="auto"/>
        <w:ind w:firstLine="709"/>
        <w:jc w:val="center"/>
        <w:rPr>
          <w:rFonts w:eastAsia="Arial-BoldMT"/>
          <w:b/>
          <w:bCs/>
          <w:color w:val="000000"/>
          <w:sz w:val="36"/>
          <w:szCs w:val="36"/>
        </w:rPr>
      </w:pPr>
      <w:r>
        <w:rPr>
          <w:rFonts w:eastAsia="Arial-BoldMT"/>
          <w:b/>
          <w:bCs/>
          <w:color w:val="000000"/>
          <w:sz w:val="36"/>
          <w:szCs w:val="36"/>
        </w:rPr>
        <w:t>Библиографический список</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Визель Т.Г. Агрессия и аутоагрессия: предпосылки, проявления, последствия. - Издательский центр ТПГУ им. Л.Н. Толстого, 2005.</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Выготский Л.С. Собрание сочинений, т. 4. - М.: Педагогика, 1984.</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Дружинин Н.В. Экспериментальная психология. –СПб.: Питер, 2000.</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Карандышев В.Н. Методология и методы психологического исследования: Учебно-методический комплекс. - М.: «Смысл», 2005.</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 xml:space="preserve">Пурич-Пейакович Йу., Дуньич Душан Й. Самоубийство подростков. – М.: Медицина, 2000. </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Соковня И. Профилактика агрессивных и террористических проявлений у подростков. - М.: Просвещение, 2005.</w:t>
      </w:r>
    </w:p>
    <w:p w:rsidR="007B49E2" w:rsidRDefault="007B49E2" w:rsidP="007B49E2">
      <w:pPr>
        <w:widowControl w:val="0"/>
        <w:numPr>
          <w:ilvl w:val="0"/>
          <w:numId w:val="53"/>
        </w:numPr>
        <w:tabs>
          <w:tab w:val="left" w:pos="360"/>
        </w:tabs>
        <w:autoSpaceDE w:val="0"/>
        <w:spacing w:after="320" w:line="360" w:lineRule="auto"/>
        <w:ind w:left="360"/>
        <w:jc w:val="both"/>
        <w:rPr>
          <w:rFonts w:eastAsia="Arial-BoldMT"/>
          <w:color w:val="000000"/>
          <w:sz w:val="28"/>
          <w:szCs w:val="28"/>
        </w:rPr>
      </w:pPr>
      <w:r>
        <w:rPr>
          <w:rFonts w:eastAsia="Arial-BoldMT"/>
          <w:color w:val="000000"/>
          <w:sz w:val="28"/>
          <w:szCs w:val="28"/>
        </w:rPr>
        <w:t>Справочник по психологии и психиатрии детского и подросткового возраста / Под общей</w:t>
      </w:r>
      <w:r>
        <w:rPr>
          <w:rFonts w:eastAsia="Arial-BoldMT"/>
          <w:color w:val="FF0000"/>
          <w:sz w:val="28"/>
          <w:szCs w:val="28"/>
        </w:rPr>
        <w:t xml:space="preserve"> </w:t>
      </w:r>
      <w:r>
        <w:rPr>
          <w:rFonts w:eastAsia="Arial-BoldMT"/>
          <w:color w:val="000000"/>
          <w:sz w:val="28"/>
          <w:szCs w:val="28"/>
        </w:rPr>
        <w:t>редакцией С.Ю. Циркина. - СПб.: Питер, 2001.</w:t>
      </w:r>
    </w:p>
    <w:p w:rsidR="007B49E2" w:rsidRDefault="007B49E2" w:rsidP="007B49E2">
      <w:pPr>
        <w:widowControl w:val="0"/>
        <w:numPr>
          <w:ilvl w:val="0"/>
          <w:numId w:val="53"/>
        </w:numPr>
        <w:tabs>
          <w:tab w:val="left" w:pos="360"/>
        </w:tabs>
        <w:autoSpaceDE w:val="0"/>
        <w:spacing w:line="360" w:lineRule="auto"/>
        <w:ind w:left="360"/>
        <w:jc w:val="both"/>
        <w:rPr>
          <w:rFonts w:eastAsia="Arial"/>
        </w:rPr>
      </w:pPr>
      <w:r>
        <w:rPr>
          <w:rFonts w:eastAsia="Arial-BoldMT"/>
          <w:color w:val="000000"/>
          <w:sz w:val="28"/>
          <w:szCs w:val="28"/>
        </w:rPr>
        <w:lastRenderedPageBreak/>
        <w:t>Суицидология: Прошлое и настоящее: Проблема самоубийсва в трудах философов, социологов, психотерапевтов и в художественных произведениях / Составитель А.Н. Моховиков. - М.: «Когито-Центр», 2001.</w:t>
      </w:r>
    </w:p>
    <w:p w:rsidR="002C3CA7" w:rsidRPr="007B49E2" w:rsidRDefault="002C3CA7" w:rsidP="007B49E2"/>
    <w:sectPr w:rsidR="002C3CA7" w:rsidRPr="007B49E2" w:rsidSect="002C3C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72" w:rsidRDefault="00516872" w:rsidP="003940AC">
      <w:r>
        <w:separator/>
      </w:r>
    </w:p>
  </w:endnote>
  <w:endnote w:type="continuationSeparator" w:id="0">
    <w:p w:rsidR="00516872" w:rsidRDefault="00516872" w:rsidP="00394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BoldMT">
    <w:charset w:val="00"/>
    <w:family w:val="swiss"/>
    <w:pitch w:val="default"/>
    <w:sig w:usb0="00000000" w:usb1="00000000" w:usb2="00000000" w:usb3="00000000" w:csb0="00000000"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charset w:val="00"/>
    <w:family w:val="roman"/>
    <w:pitch w:val="default"/>
    <w:sig w:usb0="00000000" w:usb1="00000000" w:usb2="00000000" w:usb3="00000000" w:csb0="00000000" w:csb1="00000000"/>
  </w:font>
  <w:font w:name="TimesNewRomanPS-BoldMT">
    <w:charset w:val="00"/>
    <w:family w:val="roman"/>
    <w:pitch w:val="default"/>
    <w:sig w:usb0="00000000" w:usb1="00000000" w:usb2="00000000" w:usb3="00000000" w:csb0="00000000" w:csb1="00000000"/>
  </w:font>
  <w:font w:name="TimesNewRomanPS-ItalicMT">
    <w:charset w:val="00"/>
    <w:family w:val="roman"/>
    <w:pitch w:val="default"/>
    <w:sig w:usb0="00000000" w:usb1="00000000" w:usb2="00000000" w:usb3="00000000" w:csb0="00000000" w:csb1="00000000"/>
  </w:font>
  <w:font w:name="LucidaGrande">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72" w:rsidRDefault="00516872" w:rsidP="003940AC">
      <w:r>
        <w:separator/>
      </w:r>
    </w:p>
  </w:footnote>
  <w:footnote w:type="continuationSeparator" w:id="0">
    <w:p w:rsidR="00516872" w:rsidRDefault="00516872" w:rsidP="00394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6402D48"/>
    <w:lvl w:ilvl="0">
      <w:numFmt w:val="bullet"/>
      <w:lvlText w:val="*"/>
      <w:lvlJc w:val="left"/>
      <w:pPr>
        <w:ind w:left="0" w:firstLine="0"/>
      </w:pPr>
    </w:lvl>
  </w:abstractNum>
  <w:abstractNum w:abstractNumId="1">
    <w:nsid w:val="00000001"/>
    <w:multiLevelType w:val="multilevel"/>
    <w:tmpl w:val="00000001"/>
    <w:name w:val="WW8Num1"/>
    <w:lvl w:ilvl="0">
      <w:start w:val="1"/>
      <w:numFmt w:val="bullet"/>
      <w:lvlText w:val=""/>
      <w:lvlJc w:val="left"/>
      <w:pPr>
        <w:tabs>
          <w:tab w:val="num" w:pos="283"/>
        </w:tabs>
        <w:ind w:left="283" w:hanging="283"/>
      </w:pPr>
      <w:rPr>
        <w:rFonts w:ascii="Symbol" w:hAnsi="Symbol" w:cs="Arial-BoldMT"/>
        <w:sz w:val="18"/>
        <w:szCs w:val="18"/>
      </w:rPr>
    </w:lvl>
    <w:lvl w:ilvl="1">
      <w:start w:val="1"/>
      <w:numFmt w:val="bullet"/>
      <w:lvlText w:val=""/>
      <w:lvlJc w:val="left"/>
      <w:pPr>
        <w:tabs>
          <w:tab w:val="num" w:pos="566"/>
        </w:tabs>
        <w:ind w:left="566" w:hanging="283"/>
      </w:pPr>
      <w:rPr>
        <w:rFonts w:ascii="Symbol" w:hAnsi="Symbol" w:cs="Arial-BoldMT"/>
        <w:sz w:val="18"/>
        <w:szCs w:val="18"/>
      </w:rPr>
    </w:lvl>
    <w:lvl w:ilvl="2">
      <w:start w:val="1"/>
      <w:numFmt w:val="bullet"/>
      <w:lvlText w:val=""/>
      <w:lvlJc w:val="left"/>
      <w:pPr>
        <w:tabs>
          <w:tab w:val="num" w:pos="849"/>
        </w:tabs>
        <w:ind w:left="849" w:hanging="283"/>
      </w:pPr>
      <w:rPr>
        <w:rFonts w:ascii="Symbol" w:hAnsi="Symbol" w:cs="Arial-BoldMT"/>
        <w:sz w:val="18"/>
        <w:szCs w:val="18"/>
      </w:rPr>
    </w:lvl>
    <w:lvl w:ilvl="3">
      <w:start w:val="1"/>
      <w:numFmt w:val="bullet"/>
      <w:lvlText w:val=""/>
      <w:lvlJc w:val="left"/>
      <w:pPr>
        <w:tabs>
          <w:tab w:val="num" w:pos="1132"/>
        </w:tabs>
        <w:ind w:left="1132" w:hanging="283"/>
      </w:pPr>
      <w:rPr>
        <w:rFonts w:ascii="Symbol" w:hAnsi="Symbol" w:cs="Arial-BoldMT"/>
        <w:sz w:val="18"/>
        <w:szCs w:val="18"/>
      </w:rPr>
    </w:lvl>
    <w:lvl w:ilvl="4">
      <w:start w:val="1"/>
      <w:numFmt w:val="bullet"/>
      <w:lvlText w:val=""/>
      <w:lvlJc w:val="left"/>
      <w:pPr>
        <w:tabs>
          <w:tab w:val="num" w:pos="1415"/>
        </w:tabs>
        <w:ind w:left="1415" w:hanging="283"/>
      </w:pPr>
      <w:rPr>
        <w:rFonts w:ascii="Symbol" w:hAnsi="Symbol" w:cs="Arial-BoldMT"/>
        <w:sz w:val="18"/>
        <w:szCs w:val="18"/>
      </w:rPr>
    </w:lvl>
    <w:lvl w:ilvl="5">
      <w:start w:val="1"/>
      <w:numFmt w:val="bullet"/>
      <w:lvlText w:val=""/>
      <w:lvlJc w:val="left"/>
      <w:pPr>
        <w:tabs>
          <w:tab w:val="num" w:pos="1698"/>
        </w:tabs>
        <w:ind w:left="1698" w:hanging="283"/>
      </w:pPr>
      <w:rPr>
        <w:rFonts w:ascii="Symbol" w:hAnsi="Symbol" w:cs="Arial-BoldMT"/>
        <w:sz w:val="18"/>
        <w:szCs w:val="18"/>
      </w:rPr>
    </w:lvl>
    <w:lvl w:ilvl="6">
      <w:start w:val="1"/>
      <w:numFmt w:val="bullet"/>
      <w:lvlText w:val=""/>
      <w:lvlJc w:val="left"/>
      <w:pPr>
        <w:tabs>
          <w:tab w:val="num" w:pos="1981"/>
        </w:tabs>
        <w:ind w:left="1981" w:hanging="283"/>
      </w:pPr>
      <w:rPr>
        <w:rFonts w:ascii="Symbol" w:hAnsi="Symbol" w:cs="Arial-BoldMT"/>
        <w:sz w:val="18"/>
        <w:szCs w:val="18"/>
      </w:rPr>
    </w:lvl>
    <w:lvl w:ilvl="7">
      <w:start w:val="1"/>
      <w:numFmt w:val="bullet"/>
      <w:lvlText w:val=""/>
      <w:lvlJc w:val="left"/>
      <w:pPr>
        <w:tabs>
          <w:tab w:val="num" w:pos="2264"/>
        </w:tabs>
        <w:ind w:left="2264" w:hanging="283"/>
      </w:pPr>
      <w:rPr>
        <w:rFonts w:ascii="Symbol" w:hAnsi="Symbol" w:cs="Arial-BoldMT"/>
        <w:sz w:val="18"/>
        <w:szCs w:val="18"/>
      </w:rPr>
    </w:lvl>
    <w:lvl w:ilvl="8">
      <w:start w:val="1"/>
      <w:numFmt w:val="bullet"/>
      <w:lvlText w:val=""/>
      <w:lvlJc w:val="left"/>
      <w:pPr>
        <w:tabs>
          <w:tab w:val="num" w:pos="2547"/>
        </w:tabs>
        <w:ind w:left="2547" w:hanging="283"/>
      </w:pPr>
      <w:rPr>
        <w:rFonts w:ascii="Symbol" w:hAnsi="Symbol" w:cs="Arial-BoldMT"/>
        <w:sz w:val="18"/>
        <w:szCs w:val="18"/>
      </w:rPr>
    </w:lvl>
  </w:abstractNum>
  <w:abstractNum w:abstractNumId="2">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191AB0"/>
    <w:multiLevelType w:val="multilevel"/>
    <w:tmpl w:val="EC52A38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34925A1"/>
    <w:multiLevelType w:val="singleLevel"/>
    <w:tmpl w:val="94AAA90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7">
    <w:nsid w:val="060A503A"/>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8">
    <w:nsid w:val="0892040B"/>
    <w:multiLevelType w:val="multilevel"/>
    <w:tmpl w:val="77602DE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CE14524"/>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0">
    <w:nsid w:val="10985813"/>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1">
    <w:nsid w:val="124E7F2A"/>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2">
    <w:nsid w:val="179B4627"/>
    <w:multiLevelType w:val="hybridMultilevel"/>
    <w:tmpl w:val="2358384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E8421B"/>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4">
    <w:nsid w:val="18215B44"/>
    <w:multiLevelType w:val="singleLevel"/>
    <w:tmpl w:val="2932BD7A"/>
    <w:lvl w:ilvl="0">
      <w:start w:val="1"/>
      <w:numFmt w:val="decimal"/>
      <w:lvlText w:val="%1."/>
      <w:legacy w:legacy="1" w:legacySpace="0" w:legacyIndent="173"/>
      <w:lvlJc w:val="left"/>
      <w:pPr>
        <w:ind w:left="0" w:firstLine="0"/>
      </w:pPr>
      <w:rPr>
        <w:rFonts w:ascii="Times New Roman" w:hAnsi="Times New Roman" w:cs="Times New Roman" w:hint="default"/>
      </w:rPr>
    </w:lvl>
  </w:abstractNum>
  <w:abstractNum w:abstractNumId="15">
    <w:nsid w:val="18693B1B"/>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6">
    <w:nsid w:val="1B2E6D3D"/>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7">
    <w:nsid w:val="1D8C39C8"/>
    <w:multiLevelType w:val="multilevel"/>
    <w:tmpl w:val="E36414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219F0EF9"/>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19">
    <w:nsid w:val="23C15299"/>
    <w:multiLevelType w:val="multilevel"/>
    <w:tmpl w:val="C0168D3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24923D13"/>
    <w:multiLevelType w:val="hybridMultilevel"/>
    <w:tmpl w:val="708AD3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980F79"/>
    <w:multiLevelType w:val="hybridMultilevel"/>
    <w:tmpl w:val="A30A4AC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BF9296C"/>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3">
    <w:nsid w:val="2F6907E8"/>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4">
    <w:nsid w:val="330D3674"/>
    <w:multiLevelType w:val="singleLevel"/>
    <w:tmpl w:val="9B3E045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5">
    <w:nsid w:val="33A45CF9"/>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6">
    <w:nsid w:val="35E43BF0"/>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7">
    <w:nsid w:val="36AB7B75"/>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28">
    <w:nsid w:val="375B543C"/>
    <w:multiLevelType w:val="hybridMultilevel"/>
    <w:tmpl w:val="8D7EAA5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7876884"/>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0">
    <w:nsid w:val="3959594A"/>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1">
    <w:nsid w:val="3B9F0764"/>
    <w:multiLevelType w:val="hybridMultilevel"/>
    <w:tmpl w:val="676ACD90"/>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BD35EE8"/>
    <w:multiLevelType w:val="multilevel"/>
    <w:tmpl w:val="859E5F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44B91E51"/>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4">
    <w:nsid w:val="466C52F0"/>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5">
    <w:nsid w:val="4BBE0237"/>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6">
    <w:nsid w:val="4F1F0D20"/>
    <w:multiLevelType w:val="hybridMultilevel"/>
    <w:tmpl w:val="68026D0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6624057"/>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38">
    <w:nsid w:val="6419601C"/>
    <w:multiLevelType w:val="multilevel"/>
    <w:tmpl w:val="B33A4CA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5AA7ABF"/>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40">
    <w:nsid w:val="721C7226"/>
    <w:multiLevelType w:val="singleLevel"/>
    <w:tmpl w:val="BC78D04C"/>
    <w:lvl w:ilvl="0">
      <w:start w:val="1"/>
      <w:numFmt w:val="decimal"/>
      <w:lvlText w:val="%1."/>
      <w:lvlJc w:val="left"/>
      <w:pPr>
        <w:tabs>
          <w:tab w:val="num" w:pos="921"/>
        </w:tabs>
        <w:ind w:left="921" w:hanging="360"/>
      </w:pPr>
    </w:lvl>
  </w:abstractNum>
  <w:abstractNum w:abstractNumId="41">
    <w:nsid w:val="75A6405E"/>
    <w:multiLevelType w:val="singleLevel"/>
    <w:tmpl w:val="C57A5EB0"/>
    <w:lvl w:ilvl="0">
      <w:start w:val="1"/>
      <w:numFmt w:val="bullet"/>
      <w:lvlText w:val=""/>
      <w:lvlJc w:val="left"/>
      <w:pPr>
        <w:tabs>
          <w:tab w:val="num" w:pos="360"/>
        </w:tabs>
        <w:ind w:left="360" w:hanging="360"/>
      </w:pPr>
      <w:rPr>
        <w:rFonts w:ascii="Symbol" w:hAnsi="Symbol" w:cs="Symbol" w:hint="default"/>
      </w:rPr>
    </w:lvl>
  </w:abstractNum>
  <w:abstractNum w:abstractNumId="42">
    <w:nsid w:val="76F553E2"/>
    <w:multiLevelType w:val="multilevel"/>
    <w:tmpl w:val="A2F40F2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8116C26"/>
    <w:multiLevelType w:val="singleLevel"/>
    <w:tmpl w:val="0419000F"/>
    <w:lvl w:ilvl="0">
      <w:start w:val="1"/>
      <w:numFmt w:val="decimal"/>
      <w:lvlText w:val="%1."/>
      <w:lvlJc w:val="left"/>
      <w:pPr>
        <w:tabs>
          <w:tab w:val="num" w:pos="360"/>
        </w:tabs>
        <w:ind w:left="360" w:hanging="360"/>
      </w:pPr>
    </w:lvl>
  </w:abstractNum>
  <w:num w:numId="1">
    <w:abstractNumId w:val="30"/>
  </w:num>
  <w:num w:numId="2">
    <w:abstractNumId w:val="24"/>
    <w:lvlOverride w:ilvl="0">
      <w:startOverride w:val="1"/>
    </w:lvlOverride>
  </w:num>
  <w:num w:numId="3">
    <w:abstractNumId w:val="24"/>
    <w:lvlOverride w:ilvl="0">
      <w:lvl w:ilvl="0">
        <w:start w:val="1"/>
        <w:numFmt w:val="decimal"/>
        <w:lvlText w:val="%1)"/>
        <w:legacy w:legacy="1" w:legacySpace="0" w:legacyIndent="231"/>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14"/>
    <w:lvlOverride w:ilvl="0">
      <w:startOverride w:val="1"/>
    </w:lvlOverride>
  </w:num>
  <w:num w:numId="9">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4">
    <w:abstractNumId w:val="6"/>
    <w:lvlOverride w:ilvl="0">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4"/>
  </w:num>
  <w:num w:numId="19">
    <w:abstractNumId w:val="11"/>
  </w:num>
  <w:num w:numId="20">
    <w:abstractNumId w:val="35"/>
  </w:num>
  <w:num w:numId="21">
    <w:abstractNumId w:val="23"/>
  </w:num>
  <w:num w:numId="22">
    <w:abstractNumId w:val="41"/>
  </w:num>
  <w:num w:numId="23">
    <w:abstractNumId w:val="16"/>
  </w:num>
  <w:num w:numId="24">
    <w:abstractNumId w:val="10"/>
  </w:num>
  <w:num w:numId="25">
    <w:abstractNumId w:val="13"/>
  </w:num>
  <w:num w:numId="26">
    <w:abstractNumId w:val="22"/>
  </w:num>
  <w:num w:numId="27">
    <w:abstractNumId w:val="37"/>
  </w:num>
  <w:num w:numId="28">
    <w:abstractNumId w:val="7"/>
  </w:num>
  <w:num w:numId="29">
    <w:abstractNumId w:val="19"/>
  </w:num>
  <w:num w:numId="30">
    <w:abstractNumId w:val="5"/>
  </w:num>
  <w:num w:numId="31">
    <w:abstractNumId w:val="17"/>
  </w:num>
  <w:num w:numId="32">
    <w:abstractNumId w:val="32"/>
  </w:num>
  <w:num w:numId="33">
    <w:abstractNumId w:val="38"/>
  </w:num>
  <w:num w:numId="34">
    <w:abstractNumId w:val="42"/>
  </w:num>
  <w:num w:numId="35">
    <w:abstractNumId w:val="8"/>
  </w:num>
  <w:num w:numId="36">
    <w:abstractNumId w:val="29"/>
  </w:num>
  <w:num w:numId="37">
    <w:abstractNumId w:val="39"/>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8"/>
  </w:num>
  <w:num w:numId="42">
    <w:abstractNumId w:val="27"/>
  </w:num>
  <w:num w:numId="43">
    <w:abstractNumId w:val="40"/>
    <w:lvlOverride w:ilvl="0">
      <w:startOverride w:val="1"/>
    </w:lvlOverride>
  </w:num>
  <w:num w:numId="44">
    <w:abstractNumId w:val="25"/>
  </w:num>
  <w:num w:numId="45">
    <w:abstractNumId w:val="43"/>
    <w:lvlOverride w:ilvl="0">
      <w:startOverride w:val="1"/>
    </w:lvlOverride>
  </w:num>
  <w:num w:numId="46">
    <w:abstractNumId w:val="15"/>
  </w:num>
  <w:num w:numId="47">
    <w:abstractNumId w:val="26"/>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lvlOverride w:ilvl="1"/>
    <w:lvlOverride w:ilvl="2"/>
    <w:lvlOverride w:ilvl="3"/>
    <w:lvlOverride w:ilvl="4"/>
    <w:lvlOverride w:ilvl="5"/>
    <w:lvlOverride w:ilvl="6"/>
    <w:lvlOverride w:ilvl="7"/>
    <w:lvlOverride w:ilvl="8"/>
  </w:num>
  <w:num w:numId="51">
    <w:abstractNumId w:val="2"/>
    <w:lvlOverride w:ilvl="0"/>
    <w:lvlOverride w:ilvl="1"/>
    <w:lvlOverride w:ilvl="2"/>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15B93"/>
    <w:rsid w:val="00141E49"/>
    <w:rsid w:val="00155042"/>
    <w:rsid w:val="00277497"/>
    <w:rsid w:val="002C3CA7"/>
    <w:rsid w:val="00304F12"/>
    <w:rsid w:val="003940AC"/>
    <w:rsid w:val="0044759D"/>
    <w:rsid w:val="00516872"/>
    <w:rsid w:val="006160B8"/>
    <w:rsid w:val="006242A6"/>
    <w:rsid w:val="007B49E2"/>
    <w:rsid w:val="00801ED1"/>
    <w:rsid w:val="009325E9"/>
    <w:rsid w:val="00A05E1C"/>
    <w:rsid w:val="00CC29E6"/>
    <w:rsid w:val="00D15B93"/>
    <w:rsid w:val="00D852FF"/>
    <w:rsid w:val="00E63FEF"/>
    <w:rsid w:val="00F32263"/>
    <w:rsid w:val="00F44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9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160B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940AC"/>
    <w:pPr>
      <w:keepNext/>
      <w:widowControl w:val="0"/>
      <w:autoSpaceDE w:val="0"/>
      <w:autoSpaceDN w:val="0"/>
      <w:adjustRightInd w:val="0"/>
      <w:spacing w:before="240" w:after="60"/>
      <w:jc w:val="center"/>
      <w:outlineLvl w:val="1"/>
    </w:pPr>
    <w:rPr>
      <w:rFonts w:cs="Arial"/>
      <w:bCs/>
      <w:iCs/>
      <w:caps/>
      <w:sz w:val="28"/>
      <w:szCs w:val="28"/>
    </w:rPr>
  </w:style>
  <w:style w:type="paragraph" w:styleId="3">
    <w:name w:val="heading 3"/>
    <w:basedOn w:val="a"/>
    <w:next w:val="a"/>
    <w:link w:val="30"/>
    <w:semiHidden/>
    <w:unhideWhenUsed/>
    <w:qFormat/>
    <w:rsid w:val="003940AC"/>
    <w:pPr>
      <w:keepNext/>
      <w:spacing w:line="360" w:lineRule="auto"/>
      <w:ind w:firstLine="708"/>
      <w:jc w:val="center"/>
      <w:outlineLvl w:val="2"/>
    </w:pPr>
    <w:rPr>
      <w:sz w:val="28"/>
      <w:szCs w:val="20"/>
    </w:rPr>
  </w:style>
  <w:style w:type="paragraph" w:styleId="4">
    <w:name w:val="heading 4"/>
    <w:basedOn w:val="a"/>
    <w:next w:val="a"/>
    <w:link w:val="40"/>
    <w:semiHidden/>
    <w:unhideWhenUsed/>
    <w:qFormat/>
    <w:rsid w:val="003940AC"/>
    <w:pPr>
      <w:keepNext/>
      <w:spacing w:line="360" w:lineRule="auto"/>
      <w:ind w:firstLine="708"/>
      <w:jc w:val="right"/>
      <w:outlineLvl w:val="3"/>
    </w:pPr>
    <w:rPr>
      <w:sz w:val="28"/>
      <w:szCs w:val="20"/>
    </w:rPr>
  </w:style>
  <w:style w:type="paragraph" w:styleId="5">
    <w:name w:val="heading 5"/>
    <w:basedOn w:val="a"/>
    <w:next w:val="a"/>
    <w:link w:val="50"/>
    <w:semiHidden/>
    <w:unhideWhenUsed/>
    <w:qFormat/>
    <w:rsid w:val="003940AC"/>
    <w:pPr>
      <w:keepNext/>
      <w:spacing w:line="360" w:lineRule="auto"/>
      <w:jc w:val="center"/>
      <w:outlineLvl w:val="4"/>
    </w:pPr>
    <w:rPr>
      <w:b/>
      <w:sz w:val="32"/>
      <w:szCs w:val="20"/>
    </w:rPr>
  </w:style>
  <w:style w:type="paragraph" w:styleId="6">
    <w:name w:val="heading 6"/>
    <w:basedOn w:val="a"/>
    <w:next w:val="a"/>
    <w:link w:val="60"/>
    <w:semiHidden/>
    <w:unhideWhenUsed/>
    <w:qFormat/>
    <w:rsid w:val="003940AC"/>
    <w:pPr>
      <w:keepNext/>
      <w:outlineLvl w:val="5"/>
    </w:pPr>
    <w:rPr>
      <w:sz w:val="28"/>
      <w:szCs w:val="20"/>
    </w:rPr>
  </w:style>
  <w:style w:type="paragraph" w:styleId="7">
    <w:name w:val="heading 7"/>
    <w:basedOn w:val="a"/>
    <w:next w:val="a"/>
    <w:link w:val="70"/>
    <w:semiHidden/>
    <w:unhideWhenUsed/>
    <w:qFormat/>
    <w:rsid w:val="003940AC"/>
    <w:pPr>
      <w:keepNext/>
      <w:spacing w:line="360" w:lineRule="auto"/>
      <w:jc w:val="right"/>
      <w:outlineLvl w:val="6"/>
    </w:pPr>
    <w:rPr>
      <w:sz w:val="28"/>
      <w:szCs w:val="20"/>
    </w:rPr>
  </w:style>
  <w:style w:type="paragraph" w:styleId="8">
    <w:name w:val="heading 8"/>
    <w:basedOn w:val="a"/>
    <w:next w:val="a"/>
    <w:link w:val="80"/>
    <w:semiHidden/>
    <w:unhideWhenUsed/>
    <w:qFormat/>
    <w:rsid w:val="003940AC"/>
    <w:pPr>
      <w:keepNext/>
      <w:jc w:val="both"/>
      <w:outlineLvl w:val="7"/>
    </w:pPr>
    <w:rPr>
      <w:sz w:val="28"/>
      <w:szCs w:val="20"/>
      <w:lang w:val="en-US"/>
    </w:rPr>
  </w:style>
  <w:style w:type="paragraph" w:styleId="9">
    <w:name w:val="heading 9"/>
    <w:basedOn w:val="a"/>
    <w:next w:val="a"/>
    <w:link w:val="90"/>
    <w:semiHidden/>
    <w:unhideWhenUsed/>
    <w:qFormat/>
    <w:rsid w:val="003940AC"/>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0B8"/>
    <w:rPr>
      <w:rFonts w:ascii="Times New Roman" w:eastAsia="Times New Roman" w:hAnsi="Times New Roman" w:cs="Times New Roman"/>
      <w:b/>
      <w:bCs/>
      <w:kern w:val="36"/>
      <w:sz w:val="48"/>
      <w:szCs w:val="48"/>
      <w:lang w:eastAsia="ru-RU"/>
    </w:rPr>
  </w:style>
  <w:style w:type="paragraph" w:styleId="a3">
    <w:name w:val="Normal (Web)"/>
    <w:basedOn w:val="a"/>
    <w:unhideWhenUsed/>
    <w:rsid w:val="006160B8"/>
    <w:pPr>
      <w:spacing w:before="100" w:beforeAutospacing="1" w:after="100" w:afterAutospacing="1"/>
    </w:pPr>
  </w:style>
  <w:style w:type="character" w:styleId="a4">
    <w:name w:val="Hyperlink"/>
    <w:basedOn w:val="a0"/>
    <w:semiHidden/>
    <w:unhideWhenUsed/>
    <w:rsid w:val="00277497"/>
    <w:rPr>
      <w:color w:val="0000FF"/>
      <w:u w:val="single"/>
    </w:rPr>
  </w:style>
  <w:style w:type="character" w:customStyle="1" w:styleId="20">
    <w:name w:val="Заголовок 2 Знак"/>
    <w:basedOn w:val="a0"/>
    <w:link w:val="2"/>
    <w:semiHidden/>
    <w:rsid w:val="003940AC"/>
    <w:rPr>
      <w:rFonts w:ascii="Times New Roman" w:eastAsia="Times New Roman" w:hAnsi="Times New Roman" w:cs="Arial"/>
      <w:bCs/>
      <w:iCs/>
      <w:caps/>
      <w:sz w:val="28"/>
      <w:szCs w:val="28"/>
      <w:lang w:eastAsia="ru-RU"/>
    </w:rPr>
  </w:style>
  <w:style w:type="character" w:customStyle="1" w:styleId="30">
    <w:name w:val="Заголовок 3 Знак"/>
    <w:basedOn w:val="a0"/>
    <w:link w:val="3"/>
    <w:semiHidden/>
    <w:rsid w:val="003940AC"/>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3940AC"/>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3940AC"/>
    <w:rPr>
      <w:rFonts w:ascii="Times New Roman" w:eastAsia="Times New Roman" w:hAnsi="Times New Roman" w:cs="Times New Roman"/>
      <w:b/>
      <w:sz w:val="32"/>
      <w:szCs w:val="20"/>
      <w:lang w:eastAsia="ru-RU"/>
    </w:rPr>
  </w:style>
  <w:style w:type="character" w:customStyle="1" w:styleId="60">
    <w:name w:val="Заголовок 6 Знак"/>
    <w:basedOn w:val="a0"/>
    <w:link w:val="6"/>
    <w:semiHidden/>
    <w:rsid w:val="003940AC"/>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3940AC"/>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3940AC"/>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semiHidden/>
    <w:rsid w:val="003940AC"/>
    <w:rPr>
      <w:rFonts w:ascii="Times New Roman" w:eastAsia="Times New Roman" w:hAnsi="Times New Roman" w:cs="Times New Roman"/>
      <w:sz w:val="24"/>
      <w:szCs w:val="20"/>
      <w:lang w:eastAsia="ru-RU"/>
    </w:rPr>
  </w:style>
  <w:style w:type="character" w:styleId="a5">
    <w:name w:val="FollowedHyperlink"/>
    <w:basedOn w:val="a0"/>
    <w:semiHidden/>
    <w:unhideWhenUsed/>
    <w:rsid w:val="003940AC"/>
    <w:rPr>
      <w:color w:val="800080"/>
      <w:u w:val="single"/>
    </w:rPr>
  </w:style>
  <w:style w:type="paragraph" w:styleId="11">
    <w:name w:val="toc 1"/>
    <w:basedOn w:val="a"/>
    <w:next w:val="a"/>
    <w:autoRedefine/>
    <w:semiHidden/>
    <w:unhideWhenUsed/>
    <w:rsid w:val="003940AC"/>
    <w:pPr>
      <w:autoSpaceDE w:val="0"/>
      <w:autoSpaceDN w:val="0"/>
    </w:pPr>
    <w:rPr>
      <w:sz w:val="20"/>
      <w:szCs w:val="20"/>
    </w:rPr>
  </w:style>
  <w:style w:type="paragraph" w:styleId="a6">
    <w:name w:val="footnote text"/>
    <w:basedOn w:val="a"/>
    <w:link w:val="a7"/>
    <w:semiHidden/>
    <w:unhideWhenUsed/>
    <w:rsid w:val="003940AC"/>
    <w:rPr>
      <w:sz w:val="20"/>
      <w:szCs w:val="20"/>
    </w:rPr>
  </w:style>
  <w:style w:type="character" w:customStyle="1" w:styleId="a7">
    <w:name w:val="Текст сноски Знак"/>
    <w:basedOn w:val="a0"/>
    <w:link w:val="a6"/>
    <w:semiHidden/>
    <w:rsid w:val="003940AC"/>
    <w:rPr>
      <w:rFonts w:ascii="Times New Roman" w:eastAsia="Times New Roman" w:hAnsi="Times New Roman" w:cs="Times New Roman"/>
      <w:sz w:val="20"/>
      <w:szCs w:val="20"/>
      <w:lang w:eastAsia="ru-RU"/>
    </w:rPr>
  </w:style>
  <w:style w:type="paragraph" w:styleId="a8">
    <w:name w:val="header"/>
    <w:basedOn w:val="a"/>
    <w:link w:val="a9"/>
    <w:unhideWhenUsed/>
    <w:rsid w:val="003940AC"/>
    <w:pPr>
      <w:tabs>
        <w:tab w:val="center" w:pos="4536"/>
        <w:tab w:val="right" w:pos="9072"/>
      </w:tabs>
    </w:pPr>
    <w:rPr>
      <w:sz w:val="36"/>
      <w:szCs w:val="20"/>
    </w:rPr>
  </w:style>
  <w:style w:type="character" w:customStyle="1" w:styleId="a9">
    <w:name w:val="Верхний колонтитул Знак"/>
    <w:basedOn w:val="a0"/>
    <w:link w:val="a8"/>
    <w:rsid w:val="003940AC"/>
    <w:rPr>
      <w:rFonts w:ascii="Times New Roman" w:eastAsia="Times New Roman" w:hAnsi="Times New Roman" w:cs="Times New Roman"/>
      <w:sz w:val="36"/>
      <w:szCs w:val="20"/>
      <w:lang w:eastAsia="ru-RU"/>
    </w:rPr>
  </w:style>
  <w:style w:type="paragraph" w:styleId="aa">
    <w:name w:val="footer"/>
    <w:basedOn w:val="a"/>
    <w:link w:val="ab"/>
    <w:semiHidden/>
    <w:unhideWhenUsed/>
    <w:rsid w:val="003940AC"/>
    <w:pPr>
      <w:tabs>
        <w:tab w:val="center" w:pos="4153"/>
        <w:tab w:val="right" w:pos="8306"/>
      </w:tabs>
    </w:pPr>
    <w:rPr>
      <w:sz w:val="20"/>
      <w:szCs w:val="20"/>
    </w:rPr>
  </w:style>
  <w:style w:type="character" w:customStyle="1" w:styleId="ab">
    <w:name w:val="Нижний колонтитул Знак"/>
    <w:basedOn w:val="a0"/>
    <w:link w:val="aa"/>
    <w:semiHidden/>
    <w:rsid w:val="003940AC"/>
    <w:rPr>
      <w:rFonts w:ascii="Times New Roman" w:eastAsia="Times New Roman" w:hAnsi="Times New Roman" w:cs="Times New Roman"/>
      <w:sz w:val="20"/>
      <w:szCs w:val="20"/>
      <w:lang w:eastAsia="ru-RU"/>
    </w:rPr>
  </w:style>
  <w:style w:type="paragraph" w:styleId="ac">
    <w:name w:val="Title"/>
    <w:basedOn w:val="a"/>
    <w:link w:val="ad"/>
    <w:qFormat/>
    <w:rsid w:val="003940AC"/>
    <w:pPr>
      <w:jc w:val="center"/>
    </w:pPr>
    <w:rPr>
      <w:b/>
      <w:sz w:val="40"/>
      <w:szCs w:val="20"/>
    </w:rPr>
  </w:style>
  <w:style w:type="character" w:customStyle="1" w:styleId="ad">
    <w:name w:val="Название Знак"/>
    <w:basedOn w:val="a0"/>
    <w:link w:val="ac"/>
    <w:rsid w:val="003940AC"/>
    <w:rPr>
      <w:rFonts w:ascii="Times New Roman" w:eastAsia="Times New Roman" w:hAnsi="Times New Roman" w:cs="Times New Roman"/>
      <w:b/>
      <w:sz w:val="40"/>
      <w:szCs w:val="20"/>
      <w:lang w:eastAsia="ru-RU"/>
    </w:rPr>
  </w:style>
  <w:style w:type="paragraph" w:styleId="ae">
    <w:name w:val="Body Text"/>
    <w:basedOn w:val="a"/>
    <w:link w:val="af"/>
    <w:semiHidden/>
    <w:unhideWhenUsed/>
    <w:rsid w:val="003940AC"/>
    <w:pPr>
      <w:jc w:val="both"/>
    </w:pPr>
    <w:rPr>
      <w:sz w:val="28"/>
      <w:szCs w:val="20"/>
    </w:rPr>
  </w:style>
  <w:style w:type="character" w:customStyle="1" w:styleId="af">
    <w:name w:val="Основной текст Знак"/>
    <w:basedOn w:val="a0"/>
    <w:link w:val="ae"/>
    <w:semiHidden/>
    <w:rsid w:val="003940AC"/>
    <w:rPr>
      <w:rFonts w:ascii="Times New Roman" w:eastAsia="Times New Roman" w:hAnsi="Times New Roman" w:cs="Times New Roman"/>
      <w:sz w:val="28"/>
      <w:szCs w:val="20"/>
      <w:lang w:eastAsia="ru-RU"/>
    </w:rPr>
  </w:style>
  <w:style w:type="paragraph" w:styleId="af0">
    <w:name w:val="Body Text Indent"/>
    <w:basedOn w:val="a"/>
    <w:link w:val="af1"/>
    <w:unhideWhenUsed/>
    <w:rsid w:val="003940AC"/>
    <w:pPr>
      <w:jc w:val="both"/>
    </w:pPr>
    <w:rPr>
      <w:sz w:val="28"/>
      <w:szCs w:val="20"/>
    </w:rPr>
  </w:style>
  <w:style w:type="character" w:customStyle="1" w:styleId="af1">
    <w:name w:val="Основной текст с отступом Знак"/>
    <w:basedOn w:val="a0"/>
    <w:link w:val="af0"/>
    <w:rsid w:val="003940AC"/>
    <w:rPr>
      <w:rFonts w:ascii="Times New Roman" w:eastAsia="Times New Roman" w:hAnsi="Times New Roman" w:cs="Times New Roman"/>
      <w:sz w:val="28"/>
      <w:szCs w:val="20"/>
      <w:lang w:eastAsia="ru-RU"/>
    </w:rPr>
  </w:style>
  <w:style w:type="paragraph" w:styleId="31">
    <w:name w:val="Body Text 3"/>
    <w:basedOn w:val="a"/>
    <w:link w:val="32"/>
    <w:unhideWhenUsed/>
    <w:rsid w:val="003940AC"/>
    <w:pPr>
      <w:spacing w:after="120"/>
    </w:pPr>
    <w:rPr>
      <w:sz w:val="16"/>
      <w:szCs w:val="16"/>
    </w:rPr>
  </w:style>
  <w:style w:type="character" w:customStyle="1" w:styleId="32">
    <w:name w:val="Основной текст 3 Знак"/>
    <w:basedOn w:val="a0"/>
    <w:link w:val="31"/>
    <w:rsid w:val="003940AC"/>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940AC"/>
    <w:pPr>
      <w:spacing w:line="360" w:lineRule="auto"/>
      <w:ind w:firstLine="360"/>
      <w:jc w:val="both"/>
    </w:pPr>
    <w:rPr>
      <w:sz w:val="28"/>
      <w:szCs w:val="20"/>
    </w:rPr>
  </w:style>
  <w:style w:type="character" w:customStyle="1" w:styleId="22">
    <w:name w:val="Основной текст с отступом 2 Знак"/>
    <w:basedOn w:val="a0"/>
    <w:link w:val="21"/>
    <w:semiHidden/>
    <w:rsid w:val="003940AC"/>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3940AC"/>
    <w:pPr>
      <w:spacing w:line="360" w:lineRule="auto"/>
      <w:ind w:firstLine="709"/>
      <w:jc w:val="both"/>
    </w:pPr>
    <w:rPr>
      <w:sz w:val="28"/>
      <w:szCs w:val="20"/>
    </w:rPr>
  </w:style>
  <w:style w:type="character" w:customStyle="1" w:styleId="34">
    <w:name w:val="Основной текст с отступом 3 Знак"/>
    <w:basedOn w:val="a0"/>
    <w:link w:val="33"/>
    <w:semiHidden/>
    <w:rsid w:val="003940AC"/>
    <w:rPr>
      <w:rFonts w:ascii="Times New Roman" w:eastAsia="Times New Roman" w:hAnsi="Times New Roman" w:cs="Times New Roman"/>
      <w:sz w:val="28"/>
      <w:szCs w:val="20"/>
      <w:lang w:eastAsia="ru-RU"/>
    </w:rPr>
  </w:style>
  <w:style w:type="paragraph" w:styleId="af2">
    <w:name w:val="Block Text"/>
    <w:basedOn w:val="a"/>
    <w:semiHidden/>
    <w:unhideWhenUsed/>
    <w:rsid w:val="003940AC"/>
    <w:pPr>
      <w:autoSpaceDE w:val="0"/>
      <w:autoSpaceDN w:val="0"/>
      <w:spacing w:line="360" w:lineRule="auto"/>
      <w:ind w:left="18" w:right="-185" w:firstLine="522"/>
      <w:jc w:val="both"/>
    </w:pPr>
    <w:rPr>
      <w:sz w:val="28"/>
      <w:szCs w:val="28"/>
    </w:rPr>
  </w:style>
  <w:style w:type="paragraph" w:customStyle="1" w:styleId="91">
    <w:name w:val="Стиль 9 пт полужирный Черный По центру Междустр.интервал:  полу..."/>
    <w:basedOn w:val="a"/>
    <w:rsid w:val="003940AC"/>
    <w:pPr>
      <w:widowControl w:val="0"/>
      <w:shd w:val="clear" w:color="auto" w:fill="FFFFFF"/>
      <w:autoSpaceDE w:val="0"/>
      <w:autoSpaceDN w:val="0"/>
      <w:adjustRightInd w:val="0"/>
      <w:spacing w:line="360" w:lineRule="auto"/>
      <w:jc w:val="center"/>
    </w:pPr>
    <w:rPr>
      <w:bCs/>
      <w:caps/>
      <w:color w:val="000000"/>
      <w:sz w:val="28"/>
      <w:szCs w:val="28"/>
    </w:rPr>
  </w:style>
  <w:style w:type="paragraph" w:customStyle="1" w:styleId="Iiiaeuiue">
    <w:name w:val="Обычный.Ii?iaeuiue"/>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3940AC"/>
    <w:pPr>
      <w:spacing w:after="0" w:line="240" w:lineRule="auto"/>
      <w:ind w:firstLine="720"/>
    </w:pPr>
    <w:rPr>
      <w:rFonts w:ascii="Consultant" w:eastAsia="Times New Roman" w:hAnsi="Consultant" w:cs="Times New Roman"/>
      <w:szCs w:val="20"/>
      <w:lang w:eastAsia="ru-RU"/>
    </w:rPr>
  </w:style>
  <w:style w:type="paragraph" w:customStyle="1" w:styleId="12">
    <w:name w:val="Основной текст с отступом1"/>
    <w:basedOn w:val="a"/>
    <w:rsid w:val="003940AC"/>
    <w:pPr>
      <w:ind w:firstLine="708"/>
      <w:jc w:val="both"/>
    </w:pPr>
    <w:rPr>
      <w:sz w:val="28"/>
      <w:szCs w:val="20"/>
    </w:rPr>
  </w:style>
  <w:style w:type="paragraph" w:customStyle="1" w:styleId="ConsNonformat">
    <w:name w:val="ConsNonformat"/>
    <w:rsid w:val="003940AC"/>
    <w:pPr>
      <w:spacing w:after="0" w:line="240" w:lineRule="auto"/>
    </w:pPr>
    <w:rPr>
      <w:rFonts w:ascii="Consultant" w:eastAsia="Times New Roman" w:hAnsi="Consultant" w:cs="Times New Roman"/>
      <w:sz w:val="20"/>
      <w:szCs w:val="20"/>
      <w:lang w:eastAsia="ru-RU"/>
    </w:rPr>
  </w:style>
  <w:style w:type="paragraph" w:customStyle="1" w:styleId="13">
    <w:name w:val="Текст выноски1"/>
    <w:basedOn w:val="a"/>
    <w:rsid w:val="003940AC"/>
    <w:rPr>
      <w:rFonts w:ascii="Tahoma" w:hAnsi="Tahoma"/>
      <w:sz w:val="16"/>
      <w:szCs w:val="20"/>
    </w:rPr>
  </w:style>
  <w:style w:type="paragraph" w:customStyle="1" w:styleId="14">
    <w:name w:val="заголовок 1"/>
    <w:basedOn w:val="a"/>
    <w:next w:val="a"/>
    <w:rsid w:val="003940AC"/>
    <w:pPr>
      <w:keepNext/>
      <w:autoSpaceDE w:val="0"/>
      <w:autoSpaceDN w:val="0"/>
      <w:spacing w:line="360" w:lineRule="auto"/>
      <w:ind w:right="-187" w:firstLine="540"/>
      <w:jc w:val="both"/>
      <w:outlineLvl w:val="0"/>
    </w:pPr>
    <w:rPr>
      <w:color w:val="000000"/>
      <w:sz w:val="28"/>
      <w:szCs w:val="28"/>
    </w:rPr>
  </w:style>
  <w:style w:type="paragraph" w:customStyle="1" w:styleId="23">
    <w:name w:val="заголовок 2"/>
    <w:basedOn w:val="a"/>
    <w:next w:val="a"/>
    <w:rsid w:val="003940AC"/>
    <w:pPr>
      <w:keepNext/>
      <w:autoSpaceDE w:val="0"/>
      <w:autoSpaceDN w:val="0"/>
      <w:spacing w:line="360" w:lineRule="auto"/>
      <w:jc w:val="right"/>
      <w:outlineLvl w:val="1"/>
    </w:pPr>
    <w:rPr>
      <w:color w:val="000000"/>
      <w:sz w:val="28"/>
      <w:szCs w:val="28"/>
    </w:rPr>
  </w:style>
  <w:style w:type="paragraph" w:customStyle="1" w:styleId="35">
    <w:name w:val="заголовок 3"/>
    <w:basedOn w:val="a"/>
    <w:rsid w:val="003940AC"/>
    <w:pPr>
      <w:autoSpaceDE w:val="0"/>
      <w:autoSpaceDN w:val="0"/>
      <w:spacing w:before="100" w:after="100"/>
      <w:jc w:val="center"/>
      <w:outlineLvl w:val="2"/>
    </w:pPr>
    <w:rPr>
      <w:rFonts w:ascii="Arial" w:hAnsi="Arial" w:cs="Arial"/>
      <w:color w:val="008000"/>
      <w:sz w:val="22"/>
      <w:szCs w:val="22"/>
    </w:rPr>
  </w:style>
  <w:style w:type="paragraph" w:customStyle="1" w:styleId="41">
    <w:name w:val="заголовок 4"/>
    <w:basedOn w:val="a"/>
    <w:next w:val="a"/>
    <w:rsid w:val="003940AC"/>
    <w:pPr>
      <w:keepNext/>
      <w:autoSpaceDE w:val="0"/>
      <w:autoSpaceDN w:val="0"/>
      <w:spacing w:line="360" w:lineRule="auto"/>
      <w:ind w:left="-284" w:right="-285" w:firstLine="568"/>
      <w:jc w:val="right"/>
      <w:outlineLvl w:val="3"/>
    </w:pPr>
    <w:rPr>
      <w:sz w:val="28"/>
      <w:szCs w:val="28"/>
    </w:rPr>
  </w:style>
  <w:style w:type="paragraph" w:customStyle="1" w:styleId="51">
    <w:name w:val="заголовок 5"/>
    <w:basedOn w:val="a"/>
    <w:next w:val="a"/>
    <w:rsid w:val="003940AC"/>
    <w:pPr>
      <w:keepNext/>
      <w:autoSpaceDE w:val="0"/>
      <w:autoSpaceDN w:val="0"/>
      <w:ind w:right="-187"/>
      <w:jc w:val="center"/>
      <w:outlineLvl w:val="4"/>
    </w:pPr>
    <w:rPr>
      <w:color w:val="000000"/>
      <w:spacing w:val="1"/>
      <w:sz w:val="28"/>
      <w:szCs w:val="28"/>
    </w:rPr>
  </w:style>
  <w:style w:type="paragraph" w:customStyle="1" w:styleId="61">
    <w:name w:val="заголовок 6"/>
    <w:basedOn w:val="a"/>
    <w:next w:val="a"/>
    <w:rsid w:val="003940AC"/>
    <w:pPr>
      <w:keepNext/>
      <w:autoSpaceDE w:val="0"/>
      <w:autoSpaceDN w:val="0"/>
      <w:ind w:firstLine="560"/>
      <w:outlineLvl w:val="5"/>
    </w:pPr>
    <w:rPr>
      <w:color w:val="FF0000"/>
      <w:sz w:val="28"/>
      <w:szCs w:val="28"/>
    </w:rPr>
  </w:style>
  <w:style w:type="paragraph" w:customStyle="1" w:styleId="71">
    <w:name w:val="заголовок 7"/>
    <w:basedOn w:val="a"/>
    <w:next w:val="a"/>
    <w:rsid w:val="003940AC"/>
    <w:pPr>
      <w:keepNext/>
      <w:autoSpaceDE w:val="0"/>
      <w:autoSpaceDN w:val="0"/>
      <w:spacing w:line="360" w:lineRule="auto"/>
      <w:ind w:right="-185" w:firstLine="540"/>
      <w:jc w:val="right"/>
      <w:outlineLvl w:val="6"/>
    </w:pPr>
    <w:rPr>
      <w:sz w:val="28"/>
      <w:szCs w:val="28"/>
    </w:rPr>
  </w:style>
  <w:style w:type="paragraph" w:customStyle="1" w:styleId="81">
    <w:name w:val="заголовок 8"/>
    <w:basedOn w:val="a"/>
    <w:next w:val="a"/>
    <w:rsid w:val="003940AC"/>
    <w:pPr>
      <w:keepNext/>
      <w:autoSpaceDE w:val="0"/>
      <w:autoSpaceDN w:val="0"/>
      <w:spacing w:line="360" w:lineRule="auto"/>
      <w:ind w:left="18" w:right="-185" w:firstLine="522"/>
      <w:jc w:val="both"/>
      <w:outlineLvl w:val="7"/>
    </w:pPr>
    <w:rPr>
      <w:sz w:val="28"/>
      <w:szCs w:val="28"/>
    </w:rPr>
  </w:style>
  <w:style w:type="paragraph" w:customStyle="1" w:styleId="92">
    <w:name w:val="заголовок 9"/>
    <w:basedOn w:val="a"/>
    <w:next w:val="a"/>
    <w:rsid w:val="003940AC"/>
    <w:pPr>
      <w:keepNext/>
      <w:autoSpaceDE w:val="0"/>
      <w:autoSpaceDN w:val="0"/>
      <w:spacing w:line="360" w:lineRule="auto"/>
      <w:ind w:right="-241" w:firstLine="560"/>
      <w:jc w:val="right"/>
      <w:outlineLvl w:val="8"/>
    </w:pPr>
    <w:rPr>
      <w:color w:val="000000"/>
      <w:sz w:val="28"/>
      <w:szCs w:val="28"/>
    </w:rPr>
  </w:style>
  <w:style w:type="paragraph" w:customStyle="1" w:styleId="Web">
    <w:name w:val="Обычный (Web)"/>
    <w:basedOn w:val="a"/>
    <w:rsid w:val="003940AC"/>
    <w:pPr>
      <w:autoSpaceDE w:val="0"/>
      <w:autoSpaceDN w:val="0"/>
      <w:spacing w:before="100" w:after="100"/>
    </w:pPr>
  </w:style>
  <w:style w:type="paragraph" w:customStyle="1" w:styleId="-">
    <w:name w:val="?????-?????"/>
    <w:rsid w:val="003940AC"/>
    <w:pPr>
      <w:keepLines/>
      <w:autoSpaceDE w:val="0"/>
      <w:autoSpaceDN w:val="0"/>
      <w:spacing w:after="80" w:line="240" w:lineRule="auto"/>
      <w:ind w:firstLine="851"/>
      <w:jc w:val="both"/>
    </w:pPr>
    <w:rPr>
      <w:rFonts w:ascii="SchoolDL" w:eastAsia="Times New Roman" w:hAnsi="SchoolDL" w:cs="SchoolDL"/>
      <w:kern w:val="22"/>
      <w:sz w:val="25"/>
      <w:szCs w:val="25"/>
      <w:lang w:eastAsia="ru-RU"/>
    </w:rPr>
  </w:style>
  <w:style w:type="paragraph" w:customStyle="1" w:styleId="--">
    <w:name w:val="устав-текст-удален"/>
    <w:basedOn w:val="-"/>
    <w:next w:val="-"/>
    <w:rsid w:val="003940AC"/>
  </w:style>
  <w:style w:type="paragraph" w:customStyle="1" w:styleId="caaieiaie1">
    <w:name w:val="caaieiaie 1"/>
    <w:basedOn w:val="a"/>
    <w:next w:val="a"/>
    <w:rsid w:val="003940AC"/>
    <w:pPr>
      <w:keepNext/>
      <w:widowControl w:val="0"/>
      <w:autoSpaceDE w:val="0"/>
      <w:autoSpaceDN w:val="0"/>
      <w:jc w:val="center"/>
    </w:pPr>
  </w:style>
  <w:style w:type="paragraph" w:customStyle="1" w:styleId="BodyText21">
    <w:name w:val="Body Text 21"/>
    <w:basedOn w:val="a"/>
    <w:rsid w:val="003940AC"/>
    <w:pPr>
      <w:autoSpaceDE w:val="0"/>
      <w:autoSpaceDN w:val="0"/>
      <w:spacing w:line="360" w:lineRule="auto"/>
      <w:ind w:right="-185" w:firstLine="540"/>
      <w:jc w:val="both"/>
    </w:pPr>
    <w:rPr>
      <w:rFonts w:ascii="Times New Roman CYR" w:hAnsi="Times New Roman CYR" w:cs="Times New Roman CYR"/>
      <w:sz w:val="28"/>
      <w:szCs w:val="28"/>
    </w:rPr>
  </w:style>
  <w:style w:type="paragraph" w:customStyle="1" w:styleId="FR1">
    <w:name w:val="FR1"/>
    <w:rsid w:val="003940AC"/>
    <w:pPr>
      <w:widowControl w:val="0"/>
      <w:autoSpaceDE w:val="0"/>
      <w:autoSpaceDN w:val="0"/>
      <w:spacing w:after="0" w:line="240" w:lineRule="auto"/>
    </w:pPr>
    <w:rPr>
      <w:rFonts w:ascii="Arial" w:eastAsia="Times New Roman" w:hAnsi="Arial" w:cs="Arial"/>
      <w:lang w:val="en-US" w:eastAsia="ru-RU"/>
    </w:rPr>
  </w:style>
  <w:style w:type="paragraph" w:customStyle="1" w:styleId="af3">
    <w:name w:val="Стандартный"/>
    <w:basedOn w:val="a"/>
    <w:rsid w:val="003940AC"/>
    <w:pPr>
      <w:autoSpaceDE w:val="0"/>
      <w:autoSpaceDN w:val="0"/>
      <w:spacing w:line="360" w:lineRule="auto"/>
      <w:ind w:firstLine="720"/>
      <w:jc w:val="both"/>
    </w:pPr>
  </w:style>
  <w:style w:type="paragraph" w:customStyle="1" w:styleId="FR3">
    <w:name w:val="FR3"/>
    <w:rsid w:val="003940AC"/>
    <w:pPr>
      <w:widowControl w:val="0"/>
      <w:autoSpaceDE w:val="0"/>
      <w:autoSpaceDN w:val="0"/>
      <w:spacing w:before="200" w:after="0" w:line="240" w:lineRule="auto"/>
      <w:jc w:val="center"/>
    </w:pPr>
    <w:rPr>
      <w:rFonts w:ascii="Arial" w:eastAsia="Times New Roman" w:hAnsi="Arial" w:cs="Arial"/>
      <w:lang w:eastAsia="ru-RU"/>
    </w:rPr>
  </w:style>
  <w:style w:type="paragraph" w:customStyle="1" w:styleId="NormalIiiaeuiue">
    <w:name w:val="Normal.Ii?iaeuiue"/>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a"/>
    <w:rsid w:val="003940AC"/>
    <w:pPr>
      <w:widowControl w:val="0"/>
      <w:autoSpaceDE w:val="0"/>
      <w:autoSpaceDN w:val="0"/>
      <w:ind w:firstLine="567"/>
      <w:jc w:val="both"/>
    </w:pPr>
  </w:style>
  <w:style w:type="paragraph" w:customStyle="1" w:styleId="Iiiaeuiue0">
    <w:name w:val="Ii?iaeuiue"/>
    <w:rsid w:val="003940AC"/>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3940AC"/>
    <w:pPr>
      <w:autoSpaceDE w:val="0"/>
      <w:autoSpaceDN w:val="0"/>
      <w:spacing w:after="150" w:line="225" w:lineRule="atLeast"/>
      <w:ind w:left="225" w:right="45" w:firstLine="225"/>
    </w:pPr>
    <w:rPr>
      <w:rFonts w:ascii="Arial" w:hAnsi="Arial" w:cs="Arial"/>
      <w:color w:val="000000"/>
      <w:sz w:val="18"/>
      <w:szCs w:val="18"/>
    </w:rPr>
  </w:style>
  <w:style w:type="paragraph" w:customStyle="1" w:styleId="af4">
    <w:name w:val="Нормальный"/>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1">
    <w:name w:val="Ii?iaeuiue1"/>
    <w:rsid w:val="003940A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5">
    <w:name w:val="Диплом"/>
    <w:basedOn w:val="a"/>
    <w:rsid w:val="003940AC"/>
    <w:pPr>
      <w:autoSpaceDE w:val="0"/>
      <w:autoSpaceDN w:val="0"/>
      <w:spacing w:line="360" w:lineRule="auto"/>
      <w:ind w:firstLine="567"/>
      <w:jc w:val="both"/>
    </w:pPr>
    <w:rPr>
      <w:rFonts w:ascii="Arial" w:hAnsi="Arial" w:cs="Arial"/>
    </w:rPr>
  </w:style>
  <w:style w:type="paragraph" w:customStyle="1" w:styleId="15">
    <w:name w:val="Дата1"/>
    <w:basedOn w:val="ae"/>
    <w:rsid w:val="003940AC"/>
    <w:pPr>
      <w:spacing w:before="960" w:after="160" w:line="480" w:lineRule="auto"/>
      <w:jc w:val="center"/>
    </w:pPr>
    <w:rPr>
      <w:b/>
    </w:rPr>
  </w:style>
  <w:style w:type="character" w:styleId="af6">
    <w:name w:val="footnote reference"/>
    <w:basedOn w:val="a0"/>
    <w:semiHidden/>
    <w:unhideWhenUsed/>
    <w:rsid w:val="003940AC"/>
    <w:rPr>
      <w:vertAlign w:val="superscript"/>
    </w:rPr>
  </w:style>
  <w:style w:type="character" w:customStyle="1" w:styleId="af7">
    <w:name w:val="Основной шрифт"/>
    <w:rsid w:val="003940AC"/>
  </w:style>
  <w:style w:type="character" w:customStyle="1" w:styleId="af8">
    <w:name w:val="номер страницы"/>
    <w:basedOn w:val="af7"/>
    <w:rsid w:val="003940AC"/>
  </w:style>
  <w:style w:type="table" w:styleId="af9">
    <w:name w:val="Table Grid"/>
    <w:basedOn w:val="a1"/>
    <w:rsid w:val="003940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qFormat/>
    <w:rsid w:val="003940AC"/>
    <w:rPr>
      <w:b/>
      <w:bCs/>
    </w:rPr>
  </w:style>
  <w:style w:type="paragraph" w:styleId="afb">
    <w:name w:val="Balloon Text"/>
    <w:basedOn w:val="a"/>
    <w:link w:val="afc"/>
    <w:uiPriority w:val="99"/>
    <w:semiHidden/>
    <w:unhideWhenUsed/>
    <w:rsid w:val="003940AC"/>
    <w:rPr>
      <w:rFonts w:ascii="Tahoma" w:hAnsi="Tahoma" w:cs="Tahoma"/>
      <w:sz w:val="16"/>
      <w:szCs w:val="16"/>
    </w:rPr>
  </w:style>
  <w:style w:type="character" w:customStyle="1" w:styleId="afc">
    <w:name w:val="Текст выноски Знак"/>
    <w:basedOn w:val="a0"/>
    <w:link w:val="afb"/>
    <w:uiPriority w:val="99"/>
    <w:semiHidden/>
    <w:rsid w:val="003940A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5146637">
      <w:bodyDiv w:val="1"/>
      <w:marLeft w:val="0"/>
      <w:marRight w:val="0"/>
      <w:marTop w:val="0"/>
      <w:marBottom w:val="0"/>
      <w:divBdr>
        <w:top w:val="none" w:sz="0" w:space="0" w:color="auto"/>
        <w:left w:val="none" w:sz="0" w:space="0" w:color="auto"/>
        <w:bottom w:val="none" w:sz="0" w:space="0" w:color="auto"/>
        <w:right w:val="none" w:sz="0" w:space="0" w:color="auto"/>
      </w:divBdr>
    </w:div>
    <w:div w:id="399909848">
      <w:bodyDiv w:val="1"/>
      <w:marLeft w:val="0"/>
      <w:marRight w:val="0"/>
      <w:marTop w:val="0"/>
      <w:marBottom w:val="0"/>
      <w:divBdr>
        <w:top w:val="none" w:sz="0" w:space="0" w:color="auto"/>
        <w:left w:val="none" w:sz="0" w:space="0" w:color="auto"/>
        <w:bottom w:val="none" w:sz="0" w:space="0" w:color="auto"/>
        <w:right w:val="none" w:sz="0" w:space="0" w:color="auto"/>
      </w:divBdr>
    </w:div>
    <w:div w:id="505829501">
      <w:bodyDiv w:val="1"/>
      <w:marLeft w:val="0"/>
      <w:marRight w:val="0"/>
      <w:marTop w:val="0"/>
      <w:marBottom w:val="0"/>
      <w:divBdr>
        <w:top w:val="none" w:sz="0" w:space="0" w:color="auto"/>
        <w:left w:val="none" w:sz="0" w:space="0" w:color="auto"/>
        <w:bottom w:val="none" w:sz="0" w:space="0" w:color="auto"/>
        <w:right w:val="none" w:sz="0" w:space="0" w:color="auto"/>
      </w:divBdr>
    </w:div>
    <w:div w:id="859664518">
      <w:bodyDiv w:val="1"/>
      <w:marLeft w:val="0"/>
      <w:marRight w:val="0"/>
      <w:marTop w:val="0"/>
      <w:marBottom w:val="0"/>
      <w:divBdr>
        <w:top w:val="none" w:sz="0" w:space="0" w:color="auto"/>
        <w:left w:val="none" w:sz="0" w:space="0" w:color="auto"/>
        <w:bottom w:val="none" w:sz="0" w:space="0" w:color="auto"/>
        <w:right w:val="none" w:sz="0" w:space="0" w:color="auto"/>
      </w:divBdr>
    </w:div>
    <w:div w:id="867522338">
      <w:bodyDiv w:val="1"/>
      <w:marLeft w:val="0"/>
      <w:marRight w:val="0"/>
      <w:marTop w:val="0"/>
      <w:marBottom w:val="0"/>
      <w:divBdr>
        <w:top w:val="none" w:sz="0" w:space="0" w:color="auto"/>
        <w:left w:val="none" w:sz="0" w:space="0" w:color="auto"/>
        <w:bottom w:val="none" w:sz="0" w:space="0" w:color="auto"/>
        <w:right w:val="none" w:sz="0" w:space="0" w:color="auto"/>
      </w:divBdr>
    </w:div>
    <w:div w:id="951983425">
      <w:bodyDiv w:val="1"/>
      <w:marLeft w:val="0"/>
      <w:marRight w:val="0"/>
      <w:marTop w:val="0"/>
      <w:marBottom w:val="0"/>
      <w:divBdr>
        <w:top w:val="none" w:sz="0" w:space="0" w:color="auto"/>
        <w:left w:val="none" w:sz="0" w:space="0" w:color="auto"/>
        <w:bottom w:val="none" w:sz="0" w:space="0" w:color="auto"/>
        <w:right w:val="none" w:sz="0" w:space="0" w:color="auto"/>
      </w:divBdr>
    </w:div>
    <w:div w:id="1072004797">
      <w:bodyDiv w:val="1"/>
      <w:marLeft w:val="0"/>
      <w:marRight w:val="0"/>
      <w:marTop w:val="0"/>
      <w:marBottom w:val="0"/>
      <w:divBdr>
        <w:top w:val="none" w:sz="0" w:space="0" w:color="auto"/>
        <w:left w:val="none" w:sz="0" w:space="0" w:color="auto"/>
        <w:bottom w:val="none" w:sz="0" w:space="0" w:color="auto"/>
        <w:right w:val="none" w:sz="0" w:space="0" w:color="auto"/>
      </w:divBdr>
    </w:div>
    <w:div w:id="1171485560">
      <w:bodyDiv w:val="1"/>
      <w:marLeft w:val="0"/>
      <w:marRight w:val="0"/>
      <w:marTop w:val="0"/>
      <w:marBottom w:val="0"/>
      <w:divBdr>
        <w:top w:val="none" w:sz="0" w:space="0" w:color="auto"/>
        <w:left w:val="none" w:sz="0" w:space="0" w:color="auto"/>
        <w:bottom w:val="none" w:sz="0" w:space="0" w:color="auto"/>
        <w:right w:val="none" w:sz="0" w:space="0" w:color="auto"/>
      </w:divBdr>
    </w:div>
    <w:div w:id="132416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6751</Words>
  <Characters>40847</Characters>
  <Application>Microsoft Office Word</Application>
  <DocSecurity>0</DocSecurity>
  <Lines>770</Lines>
  <Paragraphs>191</Paragraphs>
  <ScaleCrop>false</ScaleCrop>
  <Company>MultiDVD Team</Company>
  <LinksUpToDate>false</LinksUpToDate>
  <CharactersWithSpaces>47407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10</cp:revision>
  <dcterms:created xsi:type="dcterms:W3CDTF">2012-08-06T16:10:00Z</dcterms:created>
  <dcterms:modified xsi:type="dcterms:W3CDTF">2012-08-06T18:14:00Z</dcterms:modified>
</cp:coreProperties>
</file>