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0D" w:rsidRPr="004D090D" w:rsidRDefault="004D090D" w:rsidP="004D090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090D">
        <w:rPr>
          <w:rFonts w:ascii="Times New Roman" w:hAnsi="Times New Roman" w:cs="Times New Roman"/>
          <w:color w:val="FF0000"/>
          <w:sz w:val="28"/>
          <w:szCs w:val="28"/>
        </w:rPr>
        <w:t>Ани Лорак</w:t>
      </w:r>
    </w:p>
    <w:p w:rsidR="00B5777B" w:rsidRPr="004D090D" w:rsidRDefault="004D090D" w:rsidP="004D09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90D">
        <w:rPr>
          <w:rFonts w:ascii="Times New Roman" w:hAnsi="Times New Roman" w:cs="Times New Roman"/>
          <w:sz w:val="28"/>
          <w:szCs w:val="28"/>
        </w:rPr>
        <w:t>С детства Каролина хотела стать певицей. Будучи школьницей, она часто участвовала в разных конкурсах по вокалу и уже в 1992 году она выигрывает в конкурсе "Первоцвит". На конкурсе она знакомится с Юрием Фалёсой, своим продюсером. Не многие могут похвастаться подписанием контракта в 14 лет. В марте 1995 она взяла псевдоним Ани Лорак для участия в программе "Утренняя звезда", потому что в конкурсе уже участвовала одна Каролина. Поэтому певица решила прочесть своё имя с конца. В 1996 на конкурсе "Big Apple Music” певица получила Гран-при и сразу же после записывает свой первый альбом "Хочу Летать". В 1997 года выходят видео - "Боже мой" и "Манекенщица". В конце 1998 выходит следующий альбом "Я вернусь". А также снимают два новых клипа - "Чужой город" и "О, моя любов". С 1999 года Каролина выступает в Германии, США, Франции, Венгрии. В 1999 году певица и композитор Игорь Крутой подписывают контракт и делают совместную композиция "Зеркала". Анни Лорак получает звание "Заслуженной артистки Украины". Песня "Dream Angel" ("Ангел мрій моїх") выходит в 2000 году, ее потом сделали музыкальным сопровождением к всем известному рекламному ролику шоколада "Корона". В 2001 году выходит её первый альбом записанный на украинском языке "Там, де ти є”. У Каролины открываются и актерские данные, она играет в мюзикле "Вечера на хуторе близ Диканьки". Весной 2002 года выходит новый клип "Поцілуй". Альбом "Там, де ти є..." по результатам продаж был признан золотым. 14 мая в Украине состоялся первый сольный концерт певицы, затем она едет в Лондон. В мае 2002 Украинский журнала FHM опубликовал сведения о том что Ани Лорак вошла в сотню самых сексуальных женщин всего мира. В 2002 году в Лондоне певица записывает 7 новых песен. На фестивале "Таврийские Игры-2002" Ани Лорак получает две награды - "Золотая Жар-Птица". Первую за лучшее видео "Полуднева спе</w:t>
      </w:r>
      <w:bookmarkStart w:id="0" w:name="_GoBack"/>
      <w:bookmarkEnd w:id="0"/>
      <w:r w:rsidRPr="004D090D">
        <w:rPr>
          <w:rFonts w:ascii="Times New Roman" w:hAnsi="Times New Roman" w:cs="Times New Roman"/>
          <w:sz w:val="28"/>
          <w:szCs w:val="28"/>
        </w:rPr>
        <w:t>ка", а второй за "Лучшую певицу Украины". В конце осени 2002 года ведётся работа над новым альбомом, основными направлениями которого становятся - поп-рок, соул, танцевальная музыка, фанк.</w:t>
      </w:r>
    </w:p>
    <w:sectPr w:rsidR="00B5777B" w:rsidRPr="004D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0D"/>
    <w:rsid w:val="004D090D"/>
    <w:rsid w:val="00B5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 и Инна</dc:creator>
  <cp:lastModifiedBy>Виталик и Инна</cp:lastModifiedBy>
  <cp:revision>1</cp:revision>
  <dcterms:created xsi:type="dcterms:W3CDTF">2012-12-26T14:30:00Z</dcterms:created>
  <dcterms:modified xsi:type="dcterms:W3CDTF">2012-12-26T14:32:00Z</dcterms:modified>
</cp:coreProperties>
</file>