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162" w:rsidRPr="00D52162" w:rsidRDefault="00D52162" w:rsidP="00D5216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 w:rsidRPr="00D52162">
        <w:rPr>
          <w:rFonts w:ascii="Times New Roman" w:hAnsi="Times New Roman" w:cs="Times New Roman"/>
          <w:color w:val="FF0000"/>
          <w:sz w:val="28"/>
          <w:szCs w:val="28"/>
        </w:rPr>
        <w:t>Бьянка</w:t>
      </w:r>
    </w:p>
    <w:p w:rsidR="00B5777B" w:rsidRPr="00D52162" w:rsidRDefault="00D52162" w:rsidP="00D521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162">
        <w:rPr>
          <w:rFonts w:ascii="Times New Roman" w:hAnsi="Times New Roman" w:cs="Times New Roman"/>
          <w:sz w:val="28"/>
          <w:szCs w:val="28"/>
        </w:rPr>
        <w:t>Всё, что досталось Бьянке, она взяла сама. Настоящее имя Яна Липницкая. 4 года певица провела в кружке народных танцев, а так же занималась пением в хоре. Она считала, что там её не дооценивают и ушла на эстраду и не зря. В очень короткие сроки ей удалось получить большое количество наград и премий. Не каждому в 16 лет удавалось получить гран-при. В начале это были награды конкурсов «Мальва» и «Белая Русь». «Мальва» - это международный конкурс юных исполнителей, а «Белая Русь» - это фестиваль молодых исполнителей эстрадной песни и танца. И даже на международном конкурсе имени Агинского певице удалось занять победное третье место. Конечно, после таких побед певица оказалась очень востребованной. Для начала 4 года Яна работала солисткой Государственного оркестра РБ под руководством Финберга. Яна уже тогда знала себе цену и съездила в Германию с репертуаром, который она же сама и сочинила. И всего этого певица добилась к 17 годам! Но как это часто бывает, судьба поставила Бьянку на распутье. С одной стороны Яну пригласили поучавствовать в международном конкурсе «Евровидение» от Беларуси, а вот со второй стороны Сергей Пархоменко предложил ей проект «Серёга». Бьянка выбрала молодой но перспективный коллективов. Бьянка пела композицию «Лебединая» дуэтом с Максом Лоренсом (саундтрек к фильму «Бой с тенью»). Благодаря этой песне она попала на вершины хит-парадов и звучал из всех кафе на протяжении 2005 года! Бьянка решила сделать r-n-b революции! Бьянка решила позаимствовать стиль Бейонз, но не забыла внести туда широту и искренность славянской души. Певица сняла клип на веселую композицию «Были Танцы». Таких ещё не видел мир!</w:t>
      </w:r>
    </w:p>
    <w:sectPr w:rsidR="00B5777B" w:rsidRPr="00D52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62"/>
    <w:rsid w:val="00B5777B"/>
    <w:rsid w:val="00D5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Виталик и Инна</dc:creator>
  <cp:lastModifiedBy>Виталик и Инна</cp:lastModifiedBy>
  <cp:revision>1</cp:revision>
  <dcterms:created xsi:type="dcterms:W3CDTF">2012-12-26T14:30:00Z</dcterms:created>
  <dcterms:modified xsi:type="dcterms:W3CDTF">2012-12-26T14:33:00Z</dcterms:modified>
</cp:coreProperties>
</file>