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FEB" w:rsidRDefault="00AA0FEB" w:rsidP="0094785B">
      <w:pPr>
        <w:jc w:val="center"/>
      </w:pPr>
      <w:r>
        <w:t>Регистрация</w:t>
      </w:r>
      <w:r w:rsidR="0094785B" w:rsidRPr="0094785B">
        <w:t xml:space="preserve"> </w:t>
      </w:r>
      <w:r>
        <w:t>юридических лиц</w:t>
      </w:r>
      <w:r w:rsidR="0094785B">
        <w:t xml:space="preserve"> и ее порядок</w:t>
      </w:r>
    </w:p>
    <w:p w:rsidR="0094785B" w:rsidRDefault="0094785B" w:rsidP="0094785B">
      <w:pPr>
        <w:jc w:val="both"/>
      </w:pPr>
      <w:r>
        <w:t>Основными видами регистрации юридических лиц являются следующие</w:t>
      </w:r>
      <w:r w:rsidRPr="0094785B">
        <w:t>:</w:t>
      </w:r>
    </w:p>
    <w:p w:rsidR="0094785B" w:rsidRDefault="00985130" w:rsidP="0094785B">
      <w:pPr>
        <w:pStyle w:val="a3"/>
        <w:numPr>
          <w:ilvl w:val="0"/>
          <w:numId w:val="1"/>
        </w:numPr>
        <w:jc w:val="both"/>
      </w:pPr>
      <w:r>
        <w:t>регистрация общества с ограниченной ответственностью (ООО)</w:t>
      </w:r>
      <w:r w:rsidRPr="00985130">
        <w:t>;</w:t>
      </w:r>
    </w:p>
    <w:p w:rsidR="00985130" w:rsidRDefault="00985130" w:rsidP="0094785B">
      <w:pPr>
        <w:pStyle w:val="a3"/>
        <w:numPr>
          <w:ilvl w:val="0"/>
          <w:numId w:val="1"/>
        </w:numPr>
        <w:jc w:val="both"/>
      </w:pPr>
      <w:r>
        <w:t>регистрация закрытого акционерного общества (ЗАО) и открытого акционерного общества (ОАО)</w:t>
      </w:r>
      <w:r w:rsidRPr="00985130">
        <w:t>;</w:t>
      </w:r>
    </w:p>
    <w:p w:rsidR="00985130" w:rsidRDefault="00985130" w:rsidP="0094785B">
      <w:pPr>
        <w:pStyle w:val="a3"/>
        <w:numPr>
          <w:ilvl w:val="0"/>
          <w:numId w:val="1"/>
        </w:numPr>
        <w:jc w:val="both"/>
      </w:pPr>
      <w:r>
        <w:t>регистрация юридических лиц подразумевает под собой регистрацию тех организаций, которые занимаются некоммерческой деятельностью. Она может выполняться в таких организационных и правовых формах, как</w:t>
      </w:r>
      <w:r w:rsidRPr="00985130">
        <w:t>:</w:t>
      </w:r>
    </w:p>
    <w:p w:rsidR="00985130" w:rsidRDefault="00985130" w:rsidP="00985130">
      <w:pPr>
        <w:pStyle w:val="a3"/>
        <w:jc w:val="both"/>
      </w:pPr>
      <w:r>
        <w:t>1. регистрация религиозного и общественного объединения</w:t>
      </w:r>
      <w:r w:rsidRPr="00985130">
        <w:t>;</w:t>
      </w:r>
    </w:p>
    <w:p w:rsidR="00985130" w:rsidRDefault="00985130" w:rsidP="00985130">
      <w:pPr>
        <w:pStyle w:val="a3"/>
        <w:jc w:val="both"/>
      </w:pPr>
      <w:r>
        <w:t>2. регистрация учреждения</w:t>
      </w:r>
      <w:r>
        <w:rPr>
          <w:lang w:val="en-US"/>
        </w:rPr>
        <w:t>;</w:t>
      </w:r>
    </w:p>
    <w:p w:rsidR="00985130" w:rsidRDefault="00985130" w:rsidP="00985130">
      <w:pPr>
        <w:pStyle w:val="a3"/>
        <w:jc w:val="both"/>
      </w:pPr>
      <w:r>
        <w:t>3. регистрация Фонда</w:t>
      </w:r>
      <w:r>
        <w:rPr>
          <w:lang w:val="en-US"/>
        </w:rPr>
        <w:t>;</w:t>
      </w:r>
    </w:p>
    <w:p w:rsidR="00985130" w:rsidRDefault="00985130" w:rsidP="00985130">
      <w:pPr>
        <w:pStyle w:val="a3"/>
        <w:jc w:val="both"/>
      </w:pPr>
      <w:r>
        <w:t>4. регистрация самостоятельной организации, которая осуществляет некоммерческую деятельность</w:t>
      </w:r>
      <w:r w:rsidRPr="00985130">
        <w:t>;</w:t>
      </w:r>
    </w:p>
    <w:p w:rsidR="00985130" w:rsidRDefault="00985130" w:rsidP="00985130">
      <w:pPr>
        <w:pStyle w:val="a3"/>
        <w:jc w:val="both"/>
      </w:pPr>
      <w:r>
        <w:t>5. регистрация партнерства, занимающегося некоммерческой деятельностью</w:t>
      </w:r>
      <w:r w:rsidRPr="00985130">
        <w:t>;</w:t>
      </w:r>
    </w:p>
    <w:p w:rsidR="00985130" w:rsidRDefault="00985130" w:rsidP="00985130">
      <w:pPr>
        <w:pStyle w:val="a3"/>
        <w:jc w:val="both"/>
      </w:pPr>
      <w:r>
        <w:t>6. регистрация государственной корпорации</w:t>
      </w:r>
      <w:r>
        <w:rPr>
          <w:lang w:val="en-US"/>
        </w:rPr>
        <w:t>;</w:t>
      </w:r>
    </w:p>
    <w:p w:rsidR="00985130" w:rsidRDefault="00985130" w:rsidP="00985130">
      <w:pPr>
        <w:pStyle w:val="a3"/>
        <w:jc w:val="both"/>
      </w:pPr>
      <w:r>
        <w:t>7. регистрация союзов и ассоциаций.</w:t>
      </w:r>
    </w:p>
    <w:p w:rsidR="00016F2C" w:rsidRDefault="00016F2C" w:rsidP="00985130">
      <w:pPr>
        <w:pStyle w:val="a3"/>
        <w:jc w:val="both"/>
      </w:pPr>
    </w:p>
    <w:p w:rsidR="00016F2C" w:rsidRDefault="00F27F48" w:rsidP="00016F2C">
      <w:pPr>
        <w:pStyle w:val="a3"/>
        <w:jc w:val="center"/>
      </w:pPr>
      <w:r>
        <w:t>Р</w:t>
      </w:r>
      <w:r w:rsidR="00016F2C">
        <w:t>егистраци</w:t>
      </w:r>
      <w:r>
        <w:t>я</w:t>
      </w:r>
      <w:r w:rsidR="00016F2C">
        <w:t xml:space="preserve"> юридических лиц</w:t>
      </w:r>
    </w:p>
    <w:p w:rsidR="00016F2C" w:rsidRDefault="00016F2C" w:rsidP="00016F2C">
      <w:pPr>
        <w:pStyle w:val="a3"/>
        <w:jc w:val="center"/>
      </w:pPr>
      <w:r>
        <w:rPr>
          <w:noProof/>
          <w:lang w:eastAsia="ru-RU"/>
        </w:rPr>
        <w:pict>
          <v:rect id="_x0000_s1026" style="position:absolute;left:0;text-align:left;margin-left:167.65pt;margin-top:9.7pt;width:188.15pt;height:62.5pt;z-index:251658240">
            <v:textbox>
              <w:txbxContent>
                <w:p w:rsidR="00016F2C" w:rsidRDefault="00016F2C" w:rsidP="00016F2C">
                  <w:pPr>
                    <w:jc w:val="center"/>
                  </w:pPr>
                  <w:r>
                    <w:t>Принятие решения о регистрации организационной структурой управления</w:t>
                  </w:r>
                </w:p>
              </w:txbxContent>
            </v:textbox>
          </v:rect>
        </w:pict>
      </w:r>
    </w:p>
    <w:p w:rsidR="00016F2C" w:rsidRPr="00985130" w:rsidRDefault="00016F2C" w:rsidP="00016F2C">
      <w:pPr>
        <w:pStyle w:val="a3"/>
        <w:jc w:val="center"/>
      </w:pPr>
    </w:p>
    <w:p w:rsidR="00985130" w:rsidRDefault="00985130" w:rsidP="00AA0FEB"/>
    <w:p w:rsidR="00016F2C" w:rsidRDefault="00016F2C" w:rsidP="00AA0FEB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63.4pt;margin-top:5.85pt;width:0;height:42.45pt;z-index:251661312" o:connectortype="straight">
            <v:stroke endarrow="block"/>
          </v:shape>
        </w:pict>
      </w:r>
    </w:p>
    <w:p w:rsidR="00016F2C" w:rsidRDefault="00016F2C" w:rsidP="00AA0FEB">
      <w:r>
        <w:rPr>
          <w:noProof/>
          <w:lang w:eastAsia="ru-RU"/>
        </w:rPr>
        <w:pict>
          <v:rect id="_x0000_s1027" style="position:absolute;margin-left:167.65pt;margin-top:22.85pt;width:188.15pt;height:58.4pt;z-index:251659264">
            <v:textbox>
              <w:txbxContent>
                <w:p w:rsidR="00016F2C" w:rsidRDefault="00016F2C" w:rsidP="00016F2C">
                  <w:pPr>
                    <w:jc w:val="center"/>
                  </w:pPr>
                  <w:r>
                    <w:t>Сбор и подготовка необходимой для регистрации документации</w:t>
                  </w:r>
                </w:p>
              </w:txbxContent>
            </v:textbox>
          </v:rect>
        </w:pict>
      </w:r>
    </w:p>
    <w:p w:rsidR="00016F2C" w:rsidRDefault="00016F2C" w:rsidP="00AA0FEB"/>
    <w:p w:rsidR="00016F2C" w:rsidRDefault="00016F2C" w:rsidP="00AA0FEB"/>
    <w:p w:rsidR="00016F2C" w:rsidRDefault="00016F2C" w:rsidP="00AA0FEB">
      <w:r>
        <w:rPr>
          <w:noProof/>
          <w:lang w:eastAsia="ru-RU"/>
        </w:rPr>
        <w:pict>
          <v:shape id="_x0000_s1030" type="#_x0000_t32" style="position:absolute;margin-left:263.4pt;margin-top:4.95pt;width:0;height:38.35pt;z-index:251662336" o:connectortype="straight">
            <v:stroke endarrow="block"/>
          </v:shape>
        </w:pict>
      </w:r>
    </w:p>
    <w:p w:rsidR="00016F2C" w:rsidRDefault="00016F2C" w:rsidP="00AA0FEB">
      <w:r>
        <w:rPr>
          <w:noProof/>
          <w:lang w:eastAsia="ru-RU"/>
        </w:rPr>
        <w:pict>
          <v:rect id="_x0000_s1028" style="position:absolute;margin-left:167.65pt;margin-top:17.85pt;width:194.9pt;height:59.1pt;z-index:251660288">
            <v:textbox>
              <w:txbxContent>
                <w:p w:rsidR="00016F2C" w:rsidRDefault="00016F2C" w:rsidP="00016F2C">
                  <w:pPr>
                    <w:jc w:val="center"/>
                  </w:pPr>
                  <w:r>
                    <w:t>Процедура регистрации юридического лица в инспекции федеральной налоговой службы</w:t>
                  </w:r>
                </w:p>
              </w:txbxContent>
            </v:textbox>
          </v:rect>
        </w:pict>
      </w:r>
    </w:p>
    <w:p w:rsidR="00016F2C" w:rsidRDefault="00016F2C" w:rsidP="00AA0FEB"/>
    <w:p w:rsidR="00016F2C" w:rsidRDefault="00016F2C" w:rsidP="00AA0FEB"/>
    <w:p w:rsidR="00AA0FEB" w:rsidRPr="00AA0FEB" w:rsidRDefault="00AA0FEB" w:rsidP="00AA0FEB">
      <w:pPr>
        <w:rPr>
          <w:lang w:val="en-US"/>
        </w:rPr>
      </w:pPr>
    </w:p>
    <w:p w:rsidR="002B6629" w:rsidRDefault="002B6629" w:rsidP="002B6629">
      <w:pPr>
        <w:jc w:val="center"/>
      </w:pPr>
      <w:r>
        <w:t>Услуги по регистрации юридических лиц</w:t>
      </w:r>
    </w:p>
    <w:p w:rsidR="002B6629" w:rsidRDefault="002B6629" w:rsidP="002B6629">
      <w:pPr>
        <w:ind w:firstLine="708"/>
        <w:jc w:val="both"/>
      </w:pPr>
      <w:r>
        <w:t>Мы предоставляем полный спектр услуг, необходимых для осуществления регистрации юридического лица. Данная процедура подразумевает под собой необходимость подготовки полного пакета документации, а также осуществления мероприятий, которые дадут возможность начать плодотворную деятельность той или иной компании или организации, которая была только что зарегистрирована.</w:t>
      </w:r>
    </w:p>
    <w:p w:rsidR="000471D9" w:rsidRDefault="000471D9" w:rsidP="002B6629">
      <w:pPr>
        <w:ind w:firstLine="708"/>
        <w:jc w:val="both"/>
      </w:pPr>
    </w:p>
    <w:p w:rsidR="002B6629" w:rsidRDefault="008D39B0" w:rsidP="002B6629">
      <w:pPr>
        <w:ind w:firstLine="708"/>
        <w:jc w:val="both"/>
      </w:pPr>
      <w:r>
        <w:lastRenderedPageBreak/>
        <w:t>Получив заказ на регистрацию юридического лица, мы</w:t>
      </w:r>
      <w:r w:rsidRPr="008D39B0">
        <w:t>:</w:t>
      </w:r>
    </w:p>
    <w:p w:rsidR="008D39B0" w:rsidRDefault="008D39B0" w:rsidP="008D39B0">
      <w:pPr>
        <w:pStyle w:val="a3"/>
        <w:numPr>
          <w:ilvl w:val="0"/>
          <w:numId w:val="5"/>
        </w:numPr>
        <w:jc w:val="both"/>
      </w:pPr>
      <w:r>
        <w:t>ответим на любые Ваши вопросы, которые имеют отношение к теме регистрации юридического лица</w:t>
      </w:r>
      <w:r w:rsidRPr="008D39B0">
        <w:t>;</w:t>
      </w:r>
    </w:p>
    <w:p w:rsidR="008D39B0" w:rsidRDefault="008D39B0" w:rsidP="008D39B0">
      <w:pPr>
        <w:pStyle w:val="a3"/>
        <w:numPr>
          <w:ilvl w:val="0"/>
          <w:numId w:val="5"/>
        </w:numPr>
        <w:jc w:val="both"/>
      </w:pPr>
      <w:r>
        <w:t>ответим на вопросы, связанные с налогообложением и бухгалтерским учетом</w:t>
      </w:r>
      <w:r w:rsidRPr="008D39B0">
        <w:t>;</w:t>
      </w:r>
    </w:p>
    <w:p w:rsidR="008D39B0" w:rsidRDefault="008D39B0" w:rsidP="008D39B0">
      <w:pPr>
        <w:pStyle w:val="a3"/>
        <w:numPr>
          <w:ilvl w:val="0"/>
          <w:numId w:val="5"/>
        </w:numPr>
        <w:jc w:val="both"/>
      </w:pPr>
      <w:r>
        <w:t>соберем и подготовим весь пакет документации, необходимой для регистрации, для последующего перенаправления в органы, занимающиеся государственной регистрацией</w:t>
      </w:r>
      <w:r w:rsidRPr="008D39B0">
        <w:t>;</w:t>
      </w:r>
    </w:p>
    <w:p w:rsidR="008D39B0" w:rsidRDefault="008D39B0" w:rsidP="008D39B0">
      <w:pPr>
        <w:pStyle w:val="a3"/>
        <w:numPr>
          <w:ilvl w:val="0"/>
          <w:numId w:val="5"/>
        </w:numPr>
        <w:jc w:val="both"/>
      </w:pPr>
      <w:r>
        <w:t>направим документацию в требующиеся инстанции и заберем их после надлежащих процедур (например, регистрации)</w:t>
      </w:r>
      <w:r w:rsidRPr="008D39B0">
        <w:t>;</w:t>
      </w:r>
    </w:p>
    <w:p w:rsidR="008D39B0" w:rsidRDefault="008D39B0" w:rsidP="008D39B0">
      <w:pPr>
        <w:pStyle w:val="a3"/>
        <w:numPr>
          <w:ilvl w:val="0"/>
          <w:numId w:val="5"/>
        </w:numPr>
        <w:jc w:val="both"/>
      </w:pPr>
      <w:r>
        <w:t>откроем для юридических лиц такие счета, как расчетные и накопительные</w:t>
      </w:r>
      <w:r w:rsidRPr="008D39B0">
        <w:t>;</w:t>
      </w:r>
    </w:p>
    <w:p w:rsidR="008D39B0" w:rsidRPr="008D39B0" w:rsidRDefault="008D39B0" w:rsidP="008D39B0">
      <w:pPr>
        <w:pStyle w:val="a3"/>
        <w:numPr>
          <w:ilvl w:val="0"/>
          <w:numId w:val="5"/>
        </w:numPr>
        <w:jc w:val="both"/>
      </w:pPr>
      <w:r>
        <w:t>создадим печать.</w:t>
      </w:r>
    </w:p>
    <w:p w:rsidR="00AA0FEB" w:rsidRDefault="00DB7E56" w:rsidP="00F27F48">
      <w:pPr>
        <w:jc w:val="both"/>
      </w:pPr>
      <w:r>
        <w:t>В том случае, если необходима регистрация юридического лица (представленного акционерным обществом), осуществляется сбор и подготовка эмиссионной документации, а также государственная регистрации</w:t>
      </w:r>
      <w:r w:rsidR="00F27F48">
        <w:t xml:space="preserve"> эмиссии таких ценных бумаг, как акции, в требующемся по уставу количестве.</w:t>
      </w:r>
    </w:p>
    <w:p w:rsidR="00F27F48" w:rsidRDefault="00F27F48" w:rsidP="00F27F48">
      <w:pPr>
        <w:jc w:val="center"/>
      </w:pPr>
      <w:r>
        <w:t>Порядок осуществления регистрации юридических лиц</w:t>
      </w:r>
    </w:p>
    <w:p w:rsidR="00307619" w:rsidRDefault="00307619" w:rsidP="00F27F48">
      <w:pPr>
        <w:jc w:val="both"/>
      </w:pPr>
      <w:r>
        <w:t>Сначала требуется правильно выполнить оформление заказа. Для этого требуется позвонить одному из наших специалистов. Он ответит на все интересующие Вас вопросы, а также направит Вам анкету и перечень той документации, которая необходима для последующей регистрации. Кроме этого, есть возможность вызвать одного из наших специалистов прямо к Вам. И во время личной встречи, в процессе беседы обговорить все детали Вашего заказа. Также можно приехать в наш офис самостоятельно и заполнить соответствующую анкету, сделав заказ.</w:t>
      </w:r>
    </w:p>
    <w:p w:rsidR="00307619" w:rsidRDefault="00307619" w:rsidP="00F27F48">
      <w:pPr>
        <w:jc w:val="both"/>
      </w:pPr>
      <w:r>
        <w:t>После того, как заказ будет оформлен, а анкета соответственно заполнена, мы подготовим весь пакет документов, необходимых для регистрации. Наши специалисты сделают это всего за один день. В том случае, если не появятся какие-либо еще пожелания от заказчика, мы направим документацию в органы, которые осуществляют государственную регистрацию. И в заключении мы откроем расчетный и накопительный счета, а также создадим печать.</w:t>
      </w:r>
    </w:p>
    <w:p w:rsidR="00AA0FEB" w:rsidRDefault="00796372" w:rsidP="00796372">
      <w:pPr>
        <w:jc w:val="both"/>
      </w:pPr>
      <w:r>
        <w:t>В зависимости от того, какие организационная и правовая формы юридического лица, вышеперечисленные услуги могут меняться. Изменения перечня услуг возможно также по просьбе заказчика.</w:t>
      </w:r>
    </w:p>
    <w:p w:rsidR="00AA0FEB" w:rsidRDefault="00AA0FEB" w:rsidP="00AA0FEB">
      <w:r>
        <w:t>Основные понятия</w:t>
      </w:r>
    </w:p>
    <w:p w:rsidR="00365650" w:rsidRDefault="00AB3CBC" w:rsidP="00AB3CBC">
      <w:pPr>
        <w:jc w:val="both"/>
      </w:pPr>
      <w:r>
        <w:t>В соответствии с ГК РФ юридическое лицо представляет собой такую организацию, которая имеет свое собственное имущество и полностью отвечает за него. Эта организация может осуществлять, как имущественные, так и неимущественные права. Во время судебных тяжб есть возможность привлечь юридическое лицо и сделать его истцом или ответчиком.</w:t>
      </w:r>
    </w:p>
    <w:p w:rsidR="00AB3CBC" w:rsidRDefault="00670CBB" w:rsidP="00AB3CBC">
      <w:pPr>
        <w:jc w:val="both"/>
      </w:pPr>
      <w:r>
        <w:t>Юридические лица должны иметь собственную смету, другими словами – финансовый баланс. Юридическим лицом может быть организация, которая осуществляет, как коммерческую, так и некоммерческую деятельность.</w:t>
      </w:r>
    </w:p>
    <w:p w:rsidR="00670CBB" w:rsidRDefault="00670CBB" w:rsidP="00AB3CBC">
      <w:pPr>
        <w:jc w:val="both"/>
      </w:pPr>
      <w:r>
        <w:t>Предпринимательскую деятельность любой гражданин может осуществлять после того, как он зарегистрируется как индивидуальный предприниматель или же с того момента, когда образуется юридическое лицо.</w:t>
      </w:r>
    </w:p>
    <w:p w:rsidR="00670CBB" w:rsidRDefault="00670CBB" w:rsidP="00AB3CBC">
      <w:pPr>
        <w:jc w:val="both"/>
      </w:pPr>
      <w:r>
        <w:lastRenderedPageBreak/>
        <w:t>Благодаря длительному опыту работы в данной сфере, мы смогли изучить вопрос регистрации юридических лиц в мельчайших подробностях.</w:t>
      </w:r>
    </w:p>
    <w:p w:rsidR="00670CBB" w:rsidRDefault="00670CBB" w:rsidP="00AB3CBC">
      <w:pPr>
        <w:jc w:val="both"/>
      </w:pPr>
      <w:r>
        <w:t>Документация, которую мы готовим и собираем, полностью соответствует всем необходимым требованиям, установленным законами.</w:t>
      </w:r>
    </w:p>
    <w:p w:rsidR="00670CBB" w:rsidRDefault="00F03D57" w:rsidP="00AB3CBC">
      <w:pPr>
        <w:jc w:val="both"/>
      </w:pPr>
      <w:r>
        <w:t>Мы также способны ответить на любые возникающие у Вас вопросы, имеющие отношение к регистрации индивидуальных предпринимателей (ИП), а также юридических лиц. Помимо этого, мы выполняем регистрацию и в Санкт-Петербурге.</w:t>
      </w:r>
    </w:p>
    <w:p w:rsidR="00F03D57" w:rsidRPr="00F03D57" w:rsidRDefault="00F03D57" w:rsidP="00AB3CBC">
      <w:pPr>
        <w:jc w:val="both"/>
      </w:pPr>
      <w:r>
        <w:t>Основной принцип работы</w:t>
      </w:r>
      <w:r w:rsidRPr="00F03D57">
        <w:t xml:space="preserve">: </w:t>
      </w:r>
      <w:r>
        <w:t>профессионально и качественно реализоваться свои обязательства перед нашими заказчиками.</w:t>
      </w:r>
    </w:p>
    <w:sectPr w:rsidR="00F03D57" w:rsidRPr="00F03D57" w:rsidSect="00126D7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060DA"/>
    <w:multiLevelType w:val="hybridMultilevel"/>
    <w:tmpl w:val="14046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20FC3"/>
    <w:multiLevelType w:val="hybridMultilevel"/>
    <w:tmpl w:val="D7A43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05D9B"/>
    <w:multiLevelType w:val="hybridMultilevel"/>
    <w:tmpl w:val="8C0E85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7F82A89"/>
    <w:multiLevelType w:val="hybridMultilevel"/>
    <w:tmpl w:val="1E841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43C08"/>
    <w:multiLevelType w:val="hybridMultilevel"/>
    <w:tmpl w:val="7604F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0FEB"/>
    <w:rsid w:val="00016F2C"/>
    <w:rsid w:val="000471D9"/>
    <w:rsid w:val="0007603C"/>
    <w:rsid w:val="00126D7B"/>
    <w:rsid w:val="00224568"/>
    <w:rsid w:val="002B6629"/>
    <w:rsid w:val="00307619"/>
    <w:rsid w:val="00365650"/>
    <w:rsid w:val="005D7C1B"/>
    <w:rsid w:val="00670CBB"/>
    <w:rsid w:val="00796372"/>
    <w:rsid w:val="008D39B0"/>
    <w:rsid w:val="0094785B"/>
    <w:rsid w:val="00985130"/>
    <w:rsid w:val="00AA0FEB"/>
    <w:rsid w:val="00AB3CBC"/>
    <w:rsid w:val="00B9544F"/>
    <w:rsid w:val="00DB7E56"/>
    <w:rsid w:val="00F03D57"/>
    <w:rsid w:val="00F2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9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F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0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F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691</Words>
  <Characters>3945</Characters>
  <Application>Microsoft Office Word</Application>
  <DocSecurity>0</DocSecurity>
  <Lines>32</Lines>
  <Paragraphs>9</Paragraphs>
  <ScaleCrop>false</ScaleCrop>
  <Company>Microsoft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18</cp:revision>
  <dcterms:created xsi:type="dcterms:W3CDTF">2012-09-19T18:55:00Z</dcterms:created>
  <dcterms:modified xsi:type="dcterms:W3CDTF">2012-09-19T23:24:00Z</dcterms:modified>
</cp:coreProperties>
</file>